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935B" w14:textId="7B95A5AD" w:rsidR="00774159" w:rsidRDefault="00774159" w:rsidP="00774159">
      <w:pPr>
        <w:keepNext/>
        <w:spacing w:after="0" w:line="240" w:lineRule="auto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6EE5F9D0" wp14:editId="7F730BB9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AC807" w14:textId="77777777" w:rsidR="00774159" w:rsidRDefault="00774159" w:rsidP="00774159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37D87056" w14:textId="77777777" w:rsidR="00774159" w:rsidRDefault="00774159" w:rsidP="00774159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055A6B23" w14:textId="77777777" w:rsidR="00774159" w:rsidRDefault="00774159" w:rsidP="00774159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4"/>
          <w:lang w:val="ru-RU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78CCD3A9" w14:textId="77777777" w:rsidR="00774159" w:rsidRDefault="00774159" w:rsidP="007741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64E0F234" w14:textId="77777777" w:rsidR="00774159" w:rsidRDefault="00774159" w:rsidP="0077415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24B89FD1" w14:textId="77777777" w:rsidR="00774159" w:rsidRDefault="00774159" w:rsidP="0077415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</w:rPr>
      </w:pPr>
    </w:p>
    <w:p w14:paraId="59D7D01E" w14:textId="5A1E5398" w:rsidR="00774159" w:rsidRDefault="00774159" w:rsidP="007741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13.03.2026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106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4757FBC5" w14:textId="77777777" w:rsidR="00774159" w:rsidRDefault="00774159" w:rsidP="00774159">
      <w:pPr>
        <w:spacing w:after="0" w:line="240" w:lineRule="auto"/>
        <w:jc w:val="both"/>
        <w:rPr>
          <w:rFonts w:ascii="Times New Roman" w:eastAsia="MS Mincho" w:hAnsi="Times New Roman" w:cs="Times New Roman"/>
          <w:sz w:val="23"/>
          <w:szCs w:val="23"/>
        </w:rPr>
      </w:pPr>
    </w:p>
    <w:p w14:paraId="3861C621" w14:textId="77777777" w:rsidR="005B0AE7" w:rsidRPr="00000F9C" w:rsidRDefault="005B0AE7" w:rsidP="005B0AE7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5E2A389F" w14:textId="77777777" w:rsidR="005B0AE7" w:rsidRPr="00000F9C" w:rsidRDefault="005B0AE7" w:rsidP="005B0AE7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536B58D6" w14:textId="6A7998BA" w:rsidR="00A40261" w:rsidRPr="00000F9C" w:rsidRDefault="0047582B" w:rsidP="0038377F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  <w:r w:rsidRPr="00000F9C">
        <w:rPr>
          <w:rFonts w:ascii="Times New Roman" w:hAnsi="Times New Roman" w:cs="Times New Roman"/>
          <w:sz w:val="24"/>
          <w:szCs w:val="24"/>
        </w:rPr>
        <w:t xml:space="preserve">Про затвердження Меморандуму про взаєморозуміння </w:t>
      </w:r>
      <w:r w:rsidR="00000F9C" w:rsidRPr="00000F9C">
        <w:rPr>
          <w:rFonts w:ascii="Times New Roman" w:hAnsi="Times New Roman" w:cs="Times New Roman"/>
          <w:sz w:val="24"/>
          <w:szCs w:val="24"/>
        </w:rPr>
        <w:t>(назва проєкту Р61. Фаза 1)</w:t>
      </w:r>
      <w:r w:rsidRPr="00000F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E9EEE" w14:textId="4960D895" w:rsidR="00A40261" w:rsidRDefault="00A40261" w:rsidP="00A4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1A66B" w14:textId="77777777" w:rsidR="0038377F" w:rsidRPr="00000F9C" w:rsidRDefault="0038377F" w:rsidP="00A4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B242B" w14:textId="571BF179" w:rsidR="00A15952" w:rsidRPr="00000F9C" w:rsidRDefault="00CD7367" w:rsidP="00CD7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F9C">
        <w:rPr>
          <w:rFonts w:ascii="Times New Roman" w:hAnsi="Times New Roman" w:cs="Times New Roman"/>
          <w:sz w:val="24"/>
          <w:szCs w:val="24"/>
        </w:rPr>
        <w:t xml:space="preserve">З метою консолідації зусиль щодо розвитку, модернізації та підвищення надійності системи водопостачання Чорноморської міської територіальної громади </w:t>
      </w:r>
      <w:r w:rsidR="00A15952" w:rsidRPr="00000F9C">
        <w:rPr>
          <w:rFonts w:ascii="Times New Roman" w:hAnsi="Times New Roman" w:cs="Times New Roman"/>
          <w:sz w:val="24"/>
          <w:szCs w:val="24"/>
        </w:rPr>
        <w:t xml:space="preserve">05 березня 2026 року міський голова Василь Гуляєв та директор зі </w:t>
      </w:r>
      <w:proofErr w:type="spellStart"/>
      <w:r w:rsidR="00A15952" w:rsidRPr="00000F9C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="00A15952" w:rsidRPr="00000F9C">
        <w:rPr>
          <w:rFonts w:ascii="Times New Roman" w:hAnsi="Times New Roman" w:cs="Times New Roman"/>
          <w:sz w:val="24"/>
          <w:szCs w:val="24"/>
        </w:rPr>
        <w:t xml:space="preserve"> із громадськістю компанії «</w:t>
      </w:r>
      <w:proofErr w:type="spellStart"/>
      <w:r w:rsidR="00A15952" w:rsidRPr="00000F9C">
        <w:rPr>
          <w:rFonts w:ascii="Times New Roman" w:hAnsi="Times New Roman" w:cs="Times New Roman"/>
          <w:sz w:val="24"/>
          <w:szCs w:val="24"/>
        </w:rPr>
        <w:t>Elydan</w:t>
      </w:r>
      <w:proofErr w:type="spellEnd"/>
      <w:r w:rsidR="00A15952" w:rsidRPr="00000F9C">
        <w:rPr>
          <w:rFonts w:ascii="Times New Roman" w:hAnsi="Times New Roman" w:cs="Times New Roman"/>
          <w:sz w:val="24"/>
          <w:szCs w:val="24"/>
        </w:rPr>
        <w:t xml:space="preserve">» П’єр </w:t>
      </w:r>
      <w:proofErr w:type="spellStart"/>
      <w:r w:rsidR="00A15952" w:rsidRPr="00000F9C">
        <w:rPr>
          <w:rFonts w:ascii="Times New Roman" w:hAnsi="Times New Roman" w:cs="Times New Roman"/>
          <w:sz w:val="24"/>
          <w:szCs w:val="24"/>
        </w:rPr>
        <w:t>Мерчерц</w:t>
      </w:r>
      <w:proofErr w:type="spellEnd"/>
      <w:r w:rsidR="00A15952" w:rsidRPr="00000F9C">
        <w:rPr>
          <w:rFonts w:ascii="Times New Roman" w:hAnsi="Times New Roman" w:cs="Times New Roman"/>
          <w:sz w:val="24"/>
          <w:szCs w:val="24"/>
        </w:rPr>
        <w:t xml:space="preserve"> підписали </w:t>
      </w:r>
      <w:r w:rsidRPr="00000F9C">
        <w:rPr>
          <w:rFonts w:ascii="Times New Roman" w:hAnsi="Times New Roman" w:cs="Times New Roman"/>
          <w:sz w:val="24"/>
          <w:szCs w:val="24"/>
        </w:rPr>
        <w:t xml:space="preserve">відповідний </w:t>
      </w:r>
      <w:r w:rsidR="00A15952" w:rsidRPr="00000F9C">
        <w:rPr>
          <w:rFonts w:ascii="Times New Roman" w:hAnsi="Times New Roman" w:cs="Times New Roman"/>
          <w:sz w:val="24"/>
          <w:szCs w:val="24"/>
        </w:rPr>
        <w:t>Меморандум</w:t>
      </w:r>
      <w:r w:rsidRPr="00000F9C">
        <w:rPr>
          <w:rFonts w:ascii="Times New Roman" w:hAnsi="Times New Roman" w:cs="Times New Roman"/>
          <w:sz w:val="24"/>
          <w:szCs w:val="24"/>
        </w:rPr>
        <w:t xml:space="preserve">, </w:t>
      </w:r>
      <w:r w:rsidR="00A15952" w:rsidRPr="00000F9C">
        <w:rPr>
          <w:rFonts w:ascii="Times New Roman" w:hAnsi="Times New Roman" w:cs="Times New Roman"/>
          <w:sz w:val="24"/>
          <w:szCs w:val="24"/>
        </w:rPr>
        <w:t>враховуючи рекомендації постійної комісії з питань депутатської діяльності, законності, правопорядку, соціального захисту громадян, захисту прав ветеранів та їх родин, керуючись ста</w:t>
      </w:r>
      <w:r w:rsidRPr="00000F9C">
        <w:rPr>
          <w:rFonts w:ascii="Times New Roman" w:hAnsi="Times New Roman" w:cs="Times New Roman"/>
          <w:sz w:val="24"/>
          <w:szCs w:val="24"/>
        </w:rPr>
        <w:t>ттею</w:t>
      </w:r>
      <w:r w:rsidR="00A15952" w:rsidRPr="00000F9C">
        <w:rPr>
          <w:rFonts w:ascii="Times New Roman" w:hAnsi="Times New Roman" w:cs="Times New Roman"/>
          <w:sz w:val="24"/>
          <w:szCs w:val="24"/>
        </w:rPr>
        <w:t xml:space="preserve"> 26 Закону України «Про місцеве самоврядування в Україні»,</w:t>
      </w:r>
    </w:p>
    <w:p w14:paraId="3D56F051" w14:textId="77777777" w:rsidR="005B0AE7" w:rsidRPr="00000F9C" w:rsidRDefault="005B0AE7" w:rsidP="005B0A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4E1570" w14:textId="77777777" w:rsidR="005B0AE7" w:rsidRPr="00000F9C" w:rsidRDefault="005B0AE7" w:rsidP="005B0AE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F9C">
        <w:rPr>
          <w:rFonts w:ascii="Times New Roman" w:hAnsi="Times New Roman" w:cs="Times New Roman"/>
          <w:b/>
          <w:bCs/>
          <w:sz w:val="24"/>
          <w:szCs w:val="24"/>
        </w:rPr>
        <w:t>Чорноморська  міська рада Одеського району Одеської області вирішила:</w:t>
      </w:r>
    </w:p>
    <w:p w14:paraId="717F05A9" w14:textId="5920C2E4" w:rsidR="00A40261" w:rsidRPr="00000F9C" w:rsidRDefault="00A40261" w:rsidP="00000F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0F9C">
        <w:rPr>
          <w:rFonts w:ascii="Times New Roman" w:hAnsi="Times New Roman" w:cs="Times New Roman"/>
          <w:sz w:val="24"/>
          <w:szCs w:val="24"/>
          <w:lang w:val="uk-UA"/>
        </w:rPr>
        <w:t xml:space="preserve">1.  </w:t>
      </w:r>
      <w:r w:rsidR="005B0AE7" w:rsidRPr="00000F9C">
        <w:rPr>
          <w:rFonts w:ascii="Times New Roman" w:hAnsi="Times New Roman" w:cs="Times New Roman"/>
          <w:sz w:val="24"/>
          <w:szCs w:val="24"/>
          <w:lang w:val="uk-UA"/>
        </w:rPr>
        <w:t>Затвердити Меморандум про</w:t>
      </w:r>
      <w:r w:rsidR="00083170" w:rsidRPr="00000F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582B" w:rsidRPr="00000F9C">
        <w:rPr>
          <w:rFonts w:ascii="Times New Roman" w:hAnsi="Times New Roman" w:cs="Times New Roman"/>
          <w:sz w:val="24"/>
          <w:szCs w:val="24"/>
          <w:lang w:val="uk-UA"/>
        </w:rPr>
        <w:t xml:space="preserve">взаєморозуміння </w:t>
      </w:r>
      <w:r w:rsidR="00000F9C" w:rsidRPr="00000F9C">
        <w:rPr>
          <w:rFonts w:ascii="Times New Roman" w:hAnsi="Times New Roman" w:cs="Times New Roman"/>
          <w:sz w:val="24"/>
          <w:szCs w:val="24"/>
          <w:lang w:val="uk-UA"/>
        </w:rPr>
        <w:t>(назва проєкту Р61. Фаза 1)</w:t>
      </w:r>
      <w:r w:rsidRPr="00000F9C">
        <w:rPr>
          <w:rFonts w:ascii="Times New Roman" w:hAnsi="Times New Roman" w:cs="Times New Roman"/>
          <w:sz w:val="24"/>
          <w:szCs w:val="24"/>
          <w:lang w:val="uk-UA"/>
        </w:rPr>
        <w:t>, укладений 05 березня 2026 року.</w:t>
      </w:r>
    </w:p>
    <w:p w14:paraId="4D825D8C" w14:textId="315E043C" w:rsidR="00083170" w:rsidRPr="00000F9C" w:rsidRDefault="00083170" w:rsidP="00000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F9C">
        <w:rPr>
          <w:rFonts w:ascii="Times New Roman" w:hAnsi="Times New Roman" w:cs="Times New Roman"/>
          <w:sz w:val="24"/>
          <w:szCs w:val="24"/>
        </w:rPr>
        <w:t xml:space="preserve">2.   Контроль за виконанням </w:t>
      </w:r>
      <w:r w:rsidR="00CD7367" w:rsidRPr="00000F9C">
        <w:rPr>
          <w:rFonts w:ascii="Times New Roman" w:hAnsi="Times New Roman" w:cs="Times New Roman"/>
          <w:sz w:val="24"/>
          <w:szCs w:val="24"/>
        </w:rPr>
        <w:t>цього</w:t>
      </w:r>
      <w:r w:rsidRPr="00000F9C">
        <w:rPr>
          <w:rFonts w:ascii="Times New Roman" w:hAnsi="Times New Roman" w:cs="Times New Roman"/>
          <w:sz w:val="24"/>
          <w:szCs w:val="24"/>
        </w:rPr>
        <w:t xml:space="preserve"> рішення покласти на постійну комісію з питань депутатської діяльності, законності, правопорядку, соціального захисту громадян, захисту прав ветеранів та їх родин, </w:t>
      </w:r>
      <w:r w:rsidR="00CD7367" w:rsidRPr="00000F9C">
        <w:rPr>
          <w:rFonts w:ascii="Times New Roman" w:hAnsi="Times New Roman" w:cs="Times New Roman"/>
          <w:sz w:val="24"/>
          <w:szCs w:val="24"/>
        </w:rPr>
        <w:t xml:space="preserve">а також </w:t>
      </w:r>
      <w:r w:rsidRPr="00000F9C">
        <w:rPr>
          <w:rFonts w:ascii="Times New Roman" w:hAnsi="Times New Roman" w:cs="Times New Roman"/>
          <w:sz w:val="24"/>
          <w:szCs w:val="24"/>
        </w:rPr>
        <w:t>заступника міського голови Руслана Саїнчука.</w:t>
      </w:r>
    </w:p>
    <w:p w14:paraId="7E1217DF" w14:textId="681DA838" w:rsidR="005B0AE7" w:rsidRPr="00000F9C" w:rsidRDefault="005B0AE7" w:rsidP="005B0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CB4E20" w14:textId="77777777" w:rsidR="00A15952" w:rsidRPr="00000F9C" w:rsidRDefault="00A15952" w:rsidP="005B0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2AB0B6" w14:textId="77777777" w:rsidR="005B0AE7" w:rsidRPr="00000F9C" w:rsidRDefault="005B0AE7" w:rsidP="005B0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80BC25" w14:textId="5F748427" w:rsidR="001F21E5" w:rsidRPr="00000F9C" w:rsidRDefault="005B0AE7" w:rsidP="006B70C6">
      <w:pPr>
        <w:spacing w:line="240" w:lineRule="auto"/>
      </w:pPr>
      <w:r w:rsidRPr="00000F9C">
        <w:rPr>
          <w:rFonts w:ascii="Times New Roman" w:hAnsi="Times New Roman" w:cs="Times New Roman"/>
          <w:sz w:val="24"/>
          <w:szCs w:val="24"/>
        </w:rPr>
        <w:t xml:space="preserve">        Міський голова </w:t>
      </w:r>
      <w:r w:rsidRPr="00000F9C">
        <w:rPr>
          <w:rFonts w:ascii="Times New Roman" w:hAnsi="Times New Roman" w:cs="Times New Roman"/>
          <w:sz w:val="24"/>
          <w:szCs w:val="24"/>
        </w:rPr>
        <w:tab/>
      </w:r>
      <w:r w:rsidRPr="00000F9C">
        <w:rPr>
          <w:rFonts w:ascii="Times New Roman" w:hAnsi="Times New Roman" w:cs="Times New Roman"/>
          <w:sz w:val="24"/>
          <w:szCs w:val="24"/>
        </w:rPr>
        <w:tab/>
      </w:r>
      <w:r w:rsidRPr="00000F9C">
        <w:rPr>
          <w:rFonts w:ascii="Times New Roman" w:hAnsi="Times New Roman" w:cs="Times New Roman"/>
          <w:sz w:val="24"/>
          <w:szCs w:val="24"/>
        </w:rPr>
        <w:tab/>
      </w:r>
      <w:r w:rsidRPr="00000F9C">
        <w:rPr>
          <w:rFonts w:ascii="Times New Roman" w:hAnsi="Times New Roman" w:cs="Times New Roman"/>
          <w:sz w:val="24"/>
          <w:szCs w:val="24"/>
        </w:rPr>
        <w:tab/>
      </w:r>
      <w:r w:rsidRPr="00000F9C">
        <w:rPr>
          <w:rFonts w:ascii="Times New Roman" w:hAnsi="Times New Roman" w:cs="Times New Roman"/>
          <w:sz w:val="24"/>
          <w:szCs w:val="24"/>
        </w:rPr>
        <w:tab/>
      </w:r>
      <w:r w:rsidRPr="00000F9C">
        <w:rPr>
          <w:rFonts w:ascii="Times New Roman" w:hAnsi="Times New Roman" w:cs="Times New Roman"/>
          <w:sz w:val="24"/>
          <w:szCs w:val="24"/>
        </w:rPr>
        <w:tab/>
      </w:r>
      <w:r w:rsidRPr="00000F9C">
        <w:rPr>
          <w:rFonts w:ascii="Times New Roman" w:hAnsi="Times New Roman" w:cs="Times New Roman"/>
          <w:sz w:val="24"/>
          <w:szCs w:val="24"/>
        </w:rPr>
        <w:tab/>
        <w:t xml:space="preserve">       Василь ГУЛЯЄВ</w:t>
      </w:r>
    </w:p>
    <w:p w14:paraId="765842FF" w14:textId="77777777" w:rsidR="001F21E5" w:rsidRPr="00000F9C" w:rsidRDefault="001F21E5"/>
    <w:sectPr w:rsidR="001F21E5" w:rsidRPr="00000F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46BC"/>
    <w:multiLevelType w:val="hybridMultilevel"/>
    <w:tmpl w:val="E5DA9CF2"/>
    <w:lvl w:ilvl="0" w:tplc="78EE9F9C">
      <w:start w:val="1"/>
      <w:numFmt w:val="decimal"/>
      <w:lvlText w:val="%1."/>
      <w:lvlJc w:val="left"/>
      <w:pPr>
        <w:ind w:left="178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8B"/>
    <w:rsid w:val="00000F9C"/>
    <w:rsid w:val="0003032A"/>
    <w:rsid w:val="00083170"/>
    <w:rsid w:val="001F21E5"/>
    <w:rsid w:val="00236FB4"/>
    <w:rsid w:val="003734EA"/>
    <w:rsid w:val="0038377F"/>
    <w:rsid w:val="0047582B"/>
    <w:rsid w:val="005B0AE7"/>
    <w:rsid w:val="006B70C6"/>
    <w:rsid w:val="00774159"/>
    <w:rsid w:val="00A15952"/>
    <w:rsid w:val="00A40261"/>
    <w:rsid w:val="00AD7DF4"/>
    <w:rsid w:val="00C5698B"/>
    <w:rsid w:val="00CD7367"/>
    <w:rsid w:val="00DA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6C52"/>
  <w15:chartTrackingRefBased/>
  <w15:docId w15:val="{5345D6D6-CF6E-461C-A921-DB6CCE2F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AE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0AE7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4">
    <w:name w:val="Body Text"/>
    <w:basedOn w:val="a"/>
    <w:link w:val="a5"/>
    <w:uiPriority w:val="99"/>
    <w:semiHidden/>
    <w:unhideWhenUsed/>
    <w:rsid w:val="001F21E5"/>
    <w:pPr>
      <w:spacing w:after="120"/>
    </w:pPr>
    <w:rPr>
      <w:spacing w:val="6"/>
      <w:sz w:val="21"/>
      <w:szCs w:val="21"/>
      <w:lang w:val="ru-RU"/>
    </w:rPr>
  </w:style>
  <w:style w:type="character" w:customStyle="1" w:styleId="a5">
    <w:name w:val="Основний текст Знак"/>
    <w:basedOn w:val="a0"/>
    <w:link w:val="a4"/>
    <w:uiPriority w:val="99"/>
    <w:semiHidden/>
    <w:rsid w:val="001F21E5"/>
    <w:rPr>
      <w:spacing w:val="6"/>
      <w:sz w:val="21"/>
      <w:szCs w:val="21"/>
      <w:lang w:val="ru-RU"/>
    </w:rPr>
  </w:style>
  <w:style w:type="paragraph" w:styleId="a6">
    <w:name w:val="No Spacing"/>
    <w:uiPriority w:val="1"/>
    <w:qFormat/>
    <w:rsid w:val="001F21E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Tofan</cp:lastModifiedBy>
  <cp:revision>15</cp:revision>
  <cp:lastPrinted>2026-03-09T06:04:00Z</cp:lastPrinted>
  <dcterms:created xsi:type="dcterms:W3CDTF">2025-12-22T14:47:00Z</dcterms:created>
  <dcterms:modified xsi:type="dcterms:W3CDTF">2026-03-13T12:17:00Z</dcterms:modified>
</cp:coreProperties>
</file>