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05B8" w14:textId="4F99622D" w:rsidR="00EC2F89" w:rsidRDefault="002C3CA2">
      <w:r>
        <w:rPr>
          <w:noProof/>
        </w:rPr>
        <w:drawing>
          <wp:anchor distT="0" distB="0" distL="114300" distR="114300" simplePos="0" relativeHeight="251659264" behindDoc="0" locked="0" layoutInCell="1" allowOverlap="1" wp14:anchorId="415E20EC" wp14:editId="6B0C84A6">
            <wp:simplePos x="0" y="0"/>
            <wp:positionH relativeFrom="column">
              <wp:posOffset>-509270</wp:posOffset>
            </wp:positionH>
            <wp:positionV relativeFrom="paragraph">
              <wp:posOffset>379095</wp:posOffset>
            </wp:positionV>
            <wp:extent cx="1792605" cy="11830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2605" cy="1183005"/>
                    </a:xfrm>
                    <a:prstGeom prst="rect">
                      <a:avLst/>
                    </a:prstGeom>
                    <a:noFill/>
                  </pic:spPr>
                </pic:pic>
              </a:graphicData>
            </a:graphic>
            <wp14:sizeRelH relativeFrom="page">
              <wp14:pctWidth>0</wp14:pctWidth>
            </wp14:sizeRelH>
            <wp14:sizeRelV relativeFrom="page">
              <wp14:pctHeight>0</wp14:pctHeight>
            </wp14:sizeRelV>
          </wp:anchor>
        </w:drawing>
      </w:r>
    </w:p>
    <w:p w14:paraId="53DC56D0" w14:textId="5A2EC71C" w:rsidR="00C203B0" w:rsidRDefault="002C3CA2" w:rsidP="00C203B0">
      <w:pPr>
        <w:jc w:val="center"/>
        <w:rPr>
          <w:rFonts w:ascii="Times New Roman" w:eastAsia="Times New Roman" w:hAnsi="Times New Roman" w:cs="Times New Roman"/>
          <w:b/>
          <w:bCs/>
          <w:sz w:val="24"/>
          <w:szCs w:val="24"/>
          <w:lang w:eastAsia="uk-UA"/>
        </w:rPr>
      </w:pPr>
      <w:r>
        <w:rPr>
          <w:noProof/>
        </w:rPr>
        <w:drawing>
          <wp:anchor distT="0" distB="0" distL="114300" distR="114300" simplePos="0" relativeHeight="251658240" behindDoc="0" locked="0" layoutInCell="1" allowOverlap="1" wp14:anchorId="51961CE4" wp14:editId="687642A0">
            <wp:simplePos x="0" y="0"/>
            <wp:positionH relativeFrom="margin">
              <wp:posOffset>4566285</wp:posOffset>
            </wp:positionH>
            <wp:positionV relativeFrom="margin">
              <wp:posOffset>363220</wp:posOffset>
            </wp:positionV>
            <wp:extent cx="1792605" cy="120078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2605" cy="1200785"/>
                    </a:xfrm>
                    <a:prstGeom prst="rect">
                      <a:avLst/>
                    </a:prstGeom>
                    <a:noFill/>
                  </pic:spPr>
                </pic:pic>
              </a:graphicData>
            </a:graphic>
          </wp:anchor>
        </w:drawing>
      </w:r>
    </w:p>
    <w:p w14:paraId="73AAC6B5" w14:textId="4DFDB8F3" w:rsidR="00C203B0" w:rsidRDefault="00C203B0" w:rsidP="00C203B0">
      <w:pPr>
        <w:jc w:val="center"/>
        <w:rPr>
          <w:rFonts w:ascii="Times New Roman" w:eastAsia="Times New Roman" w:hAnsi="Times New Roman" w:cs="Times New Roman"/>
          <w:b/>
          <w:bCs/>
          <w:color w:val="000000"/>
          <w:sz w:val="24"/>
          <w:szCs w:val="24"/>
          <w:lang w:eastAsia="uk-UA"/>
        </w:rPr>
      </w:pPr>
      <w:r w:rsidRPr="002109B7">
        <w:rPr>
          <w:rFonts w:ascii="Times New Roman" w:eastAsia="Times New Roman" w:hAnsi="Times New Roman" w:cs="Times New Roman"/>
          <w:b/>
          <w:bCs/>
          <w:sz w:val="24"/>
          <w:szCs w:val="24"/>
          <w:lang w:eastAsia="uk-UA"/>
        </w:rPr>
        <w:t xml:space="preserve">ДОГОВІР </w:t>
      </w:r>
      <w:r w:rsidRPr="002109B7">
        <w:rPr>
          <w:rFonts w:ascii="Times New Roman" w:eastAsia="Times New Roman" w:hAnsi="Times New Roman" w:cs="Times New Roman"/>
          <w:b/>
          <w:bCs/>
          <w:sz w:val="24"/>
          <w:szCs w:val="24"/>
          <w:lang w:eastAsia="uk-UA"/>
        </w:rPr>
        <w:br/>
        <w:t xml:space="preserve">про встановлення побратимських </w:t>
      </w:r>
      <w:proofErr w:type="spellStart"/>
      <w:r w:rsidRPr="002109B7">
        <w:rPr>
          <w:rFonts w:ascii="Times New Roman" w:eastAsia="Times New Roman" w:hAnsi="Times New Roman" w:cs="Times New Roman"/>
          <w:b/>
          <w:bCs/>
          <w:sz w:val="24"/>
          <w:szCs w:val="24"/>
          <w:lang w:eastAsia="uk-UA"/>
        </w:rPr>
        <w:t>зв’язків</w:t>
      </w:r>
      <w:proofErr w:type="spellEnd"/>
      <w:r w:rsidRPr="002109B7">
        <w:rPr>
          <w:rFonts w:ascii="Times New Roman" w:eastAsia="Times New Roman" w:hAnsi="Times New Roman" w:cs="Times New Roman"/>
          <w:b/>
          <w:bCs/>
          <w:color w:val="000000"/>
          <w:sz w:val="24"/>
          <w:szCs w:val="24"/>
          <w:lang w:eastAsia="uk-UA"/>
        </w:rPr>
        <w:t xml:space="preserve"> </w:t>
      </w:r>
      <w:r w:rsidRPr="002109B7">
        <w:rPr>
          <w:rFonts w:ascii="Times New Roman" w:eastAsia="Times New Roman" w:hAnsi="Times New Roman" w:cs="Times New Roman"/>
          <w:b/>
          <w:bCs/>
          <w:sz w:val="24"/>
          <w:szCs w:val="24"/>
          <w:lang w:eastAsia="uk-UA"/>
        </w:rPr>
        <w:t>між містом Чорноморськ (Україна)</w:t>
      </w: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br/>
      </w:r>
      <w:r w:rsidRPr="002109B7">
        <w:rPr>
          <w:rFonts w:ascii="Times New Roman" w:eastAsia="Times New Roman" w:hAnsi="Times New Roman" w:cs="Times New Roman"/>
          <w:b/>
          <w:bCs/>
          <w:color w:val="000000"/>
          <w:sz w:val="24"/>
          <w:szCs w:val="24"/>
          <w:lang w:eastAsia="uk-UA"/>
        </w:rPr>
        <w:t>та</w:t>
      </w:r>
      <w:r w:rsidRPr="002109B7">
        <w:rPr>
          <w:rFonts w:ascii="Times New Roman" w:eastAsia="Times New Roman" w:hAnsi="Times New Roman" w:cs="Times New Roman"/>
          <w:b/>
          <w:bCs/>
          <w:sz w:val="24"/>
          <w:szCs w:val="24"/>
          <w:lang w:eastAsia="uk-UA"/>
        </w:rPr>
        <w:t xml:space="preserve"> містом </w:t>
      </w:r>
      <w:proofErr w:type="spellStart"/>
      <w:r w:rsidRPr="002109B7">
        <w:rPr>
          <w:rFonts w:ascii="Times New Roman" w:eastAsia="Times New Roman" w:hAnsi="Times New Roman" w:cs="Times New Roman"/>
          <w:b/>
          <w:bCs/>
          <w:sz w:val="24"/>
          <w:szCs w:val="24"/>
          <w:lang w:eastAsia="uk-UA"/>
        </w:rPr>
        <w:t>Кальпе</w:t>
      </w:r>
      <w:proofErr w:type="spellEnd"/>
      <w:r w:rsidRPr="002109B7">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br/>
      </w:r>
      <w:r w:rsidR="008144C8">
        <w:rPr>
          <w:rFonts w:ascii="Times New Roman" w:eastAsia="Times New Roman" w:hAnsi="Times New Roman" w:cs="Times New Roman"/>
          <w:b/>
          <w:bCs/>
          <w:color w:val="000000"/>
          <w:sz w:val="24"/>
          <w:szCs w:val="24"/>
          <w:lang w:eastAsia="uk-UA"/>
        </w:rPr>
        <w:t>(п</w:t>
      </w:r>
      <w:r w:rsidRPr="002109B7">
        <w:rPr>
          <w:rFonts w:ascii="Times New Roman" w:eastAsia="Times New Roman" w:hAnsi="Times New Roman" w:cs="Times New Roman"/>
          <w:b/>
          <w:bCs/>
          <w:color w:val="000000"/>
          <w:sz w:val="24"/>
          <w:szCs w:val="24"/>
          <w:lang w:eastAsia="uk-UA"/>
        </w:rPr>
        <w:t>ровінці</w:t>
      </w:r>
      <w:r w:rsidR="008144C8">
        <w:rPr>
          <w:rFonts w:ascii="Times New Roman" w:eastAsia="Times New Roman" w:hAnsi="Times New Roman" w:cs="Times New Roman"/>
          <w:b/>
          <w:bCs/>
          <w:color w:val="000000"/>
          <w:sz w:val="24"/>
          <w:szCs w:val="24"/>
          <w:lang w:eastAsia="uk-UA"/>
        </w:rPr>
        <w:t>я</w:t>
      </w:r>
      <w:r w:rsidRPr="002109B7">
        <w:rPr>
          <w:rFonts w:ascii="Times New Roman" w:eastAsia="Times New Roman" w:hAnsi="Times New Roman" w:cs="Times New Roman"/>
          <w:b/>
          <w:bCs/>
          <w:color w:val="000000"/>
          <w:sz w:val="24"/>
          <w:szCs w:val="24"/>
          <w:lang w:eastAsia="uk-UA"/>
        </w:rPr>
        <w:t xml:space="preserve"> Аліканте</w:t>
      </w:r>
      <w:r w:rsidR="008144C8">
        <w:rPr>
          <w:rFonts w:ascii="Times New Roman" w:eastAsia="Times New Roman" w:hAnsi="Times New Roman" w:cs="Times New Roman"/>
          <w:b/>
          <w:bCs/>
          <w:color w:val="000000"/>
          <w:sz w:val="24"/>
          <w:szCs w:val="24"/>
          <w:lang w:eastAsia="uk-UA"/>
        </w:rPr>
        <w:t xml:space="preserve">, </w:t>
      </w:r>
      <w:r w:rsidRPr="002109B7">
        <w:rPr>
          <w:rFonts w:ascii="Times New Roman" w:eastAsia="Times New Roman" w:hAnsi="Times New Roman" w:cs="Times New Roman"/>
          <w:b/>
          <w:bCs/>
          <w:color w:val="000000"/>
          <w:sz w:val="24"/>
          <w:szCs w:val="24"/>
          <w:lang w:eastAsia="uk-UA"/>
        </w:rPr>
        <w:t>Королівство Іспанія)</w:t>
      </w:r>
    </w:p>
    <w:p w14:paraId="7090D510" w14:textId="0E569E7A" w:rsidR="008C2493" w:rsidRPr="00005815" w:rsidRDefault="008C2493" w:rsidP="002C3CA2">
      <w:pPr>
        <w:spacing w:before="100" w:beforeAutospacing="1" w:after="100" w:afterAutospacing="1" w:line="240" w:lineRule="auto"/>
        <w:ind w:firstLine="708"/>
        <w:jc w:val="both"/>
        <w:rPr>
          <w:rFonts w:ascii="Times New Roman" w:eastAsia="Times New Roman" w:hAnsi="Times New Roman" w:cs="Times New Roman"/>
          <w:b/>
          <w:bCs/>
          <w:sz w:val="24"/>
          <w:szCs w:val="24"/>
          <w:lang w:eastAsia="uk-UA"/>
        </w:rPr>
      </w:pPr>
      <w:r w:rsidRPr="004247C8">
        <w:rPr>
          <w:rFonts w:ascii="Times New Roman" w:hAnsi="Times New Roman" w:cs="Times New Roman"/>
          <w:sz w:val="24"/>
          <w:szCs w:val="24"/>
        </w:rPr>
        <w:t xml:space="preserve">Чорноморська міська рада Одеського району Одеської області (Україна) та муніципалітет міста </w:t>
      </w:r>
      <w:proofErr w:type="spellStart"/>
      <w:r w:rsidRPr="004247C8">
        <w:rPr>
          <w:rFonts w:ascii="Times New Roman" w:hAnsi="Times New Roman" w:cs="Times New Roman"/>
          <w:sz w:val="24"/>
          <w:szCs w:val="24"/>
        </w:rPr>
        <w:t>Кальпе</w:t>
      </w:r>
      <w:proofErr w:type="spellEnd"/>
      <w:r w:rsidR="008144C8">
        <w:rPr>
          <w:rFonts w:ascii="Times New Roman" w:hAnsi="Times New Roman" w:cs="Times New Roman"/>
          <w:sz w:val="24"/>
          <w:szCs w:val="24"/>
        </w:rPr>
        <w:t xml:space="preserve"> п</w:t>
      </w:r>
      <w:r w:rsidRPr="004247C8">
        <w:rPr>
          <w:rFonts w:ascii="Times New Roman" w:hAnsi="Times New Roman" w:cs="Times New Roman"/>
          <w:sz w:val="24"/>
          <w:szCs w:val="24"/>
        </w:rPr>
        <w:t xml:space="preserve">ровінції Аліканте (Королівство Іспанія) (далі - «Сторони»), діючи на засадах міжнародного співробітництва, з метою зміцнення дружби та взаєморозуміння між народами України та Іспанії, враховуючи потенціал міст Чорноморськ і </w:t>
      </w:r>
      <w:proofErr w:type="spellStart"/>
      <w:r w:rsidRPr="004247C8">
        <w:rPr>
          <w:rFonts w:ascii="Times New Roman" w:hAnsi="Times New Roman" w:cs="Times New Roman"/>
          <w:sz w:val="24"/>
          <w:szCs w:val="24"/>
        </w:rPr>
        <w:t>Кальпе</w:t>
      </w:r>
      <w:proofErr w:type="spellEnd"/>
      <w:r w:rsidRPr="004247C8">
        <w:rPr>
          <w:rFonts w:ascii="Times New Roman" w:hAnsi="Times New Roman" w:cs="Times New Roman"/>
          <w:sz w:val="24"/>
          <w:szCs w:val="24"/>
        </w:rPr>
        <w:t xml:space="preserve"> та можливості для розвитку взаємовигідного співробітництва, уклали цей Договір про наступне:</w:t>
      </w:r>
    </w:p>
    <w:p w14:paraId="7F4ACA29" w14:textId="77777777" w:rsidR="008C2493" w:rsidRPr="002109B7" w:rsidRDefault="008C2493" w:rsidP="008C2493">
      <w:pPr>
        <w:spacing w:before="100" w:beforeAutospacing="1" w:after="100" w:afterAutospacing="1" w:line="240" w:lineRule="auto"/>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1</w:t>
      </w:r>
    </w:p>
    <w:p w14:paraId="733A70C4" w14:textId="314BE432" w:rsidR="008C2493" w:rsidRPr="002109B7" w:rsidRDefault="008C2493" w:rsidP="008C2493">
      <w:pPr>
        <w:spacing w:before="100" w:beforeAutospacing="1" w:after="100" w:afterAutospacing="1" w:line="240" w:lineRule="auto"/>
        <w:ind w:right="-142" w:firstLine="708"/>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 xml:space="preserve">Встановити побратимські зв’язки між містом Чорноморськ (Україна) та містом </w:t>
      </w:r>
      <w:proofErr w:type="spellStart"/>
      <w:r w:rsidRPr="002109B7">
        <w:rPr>
          <w:rFonts w:ascii="Times New Roman" w:eastAsia="Times New Roman" w:hAnsi="Times New Roman" w:cs="Times New Roman"/>
          <w:sz w:val="24"/>
          <w:szCs w:val="24"/>
          <w:lang w:eastAsia="uk-UA"/>
        </w:rPr>
        <w:t>Кальпе</w:t>
      </w:r>
      <w:proofErr w:type="spellEnd"/>
      <w:r w:rsidRPr="002109B7">
        <w:rPr>
          <w:rFonts w:ascii="Times New Roman" w:eastAsia="Times New Roman" w:hAnsi="Times New Roman" w:cs="Times New Roman"/>
          <w:sz w:val="24"/>
          <w:szCs w:val="24"/>
          <w:lang w:eastAsia="uk-UA"/>
        </w:rPr>
        <w:t xml:space="preserve"> (</w:t>
      </w:r>
      <w:r w:rsidR="008144C8">
        <w:rPr>
          <w:rFonts w:ascii="Times New Roman" w:eastAsia="Times New Roman" w:hAnsi="Times New Roman" w:cs="Times New Roman"/>
          <w:sz w:val="24"/>
          <w:szCs w:val="24"/>
          <w:lang w:eastAsia="uk-UA"/>
        </w:rPr>
        <w:t>п</w:t>
      </w:r>
      <w:r w:rsidRPr="002109B7">
        <w:rPr>
          <w:rFonts w:ascii="Times New Roman" w:eastAsia="Times New Roman" w:hAnsi="Times New Roman" w:cs="Times New Roman"/>
          <w:sz w:val="24"/>
          <w:szCs w:val="24"/>
          <w:lang w:eastAsia="uk-UA"/>
        </w:rPr>
        <w:t>ровінція Аліканте, Королівство Іспанія).</w:t>
      </w:r>
    </w:p>
    <w:p w14:paraId="2405025F" w14:textId="77777777" w:rsidR="008C2493" w:rsidRPr="002109B7" w:rsidRDefault="008C2493" w:rsidP="008C2493">
      <w:pPr>
        <w:spacing w:before="100" w:beforeAutospacing="1" w:after="100" w:afterAutospacing="1" w:line="240" w:lineRule="auto"/>
        <w:ind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2</w:t>
      </w:r>
    </w:p>
    <w:p w14:paraId="6F38B107" w14:textId="77777777" w:rsidR="008C2493" w:rsidRPr="002109B7" w:rsidRDefault="008C2493" w:rsidP="008C2493">
      <w:pPr>
        <w:spacing w:before="100" w:beforeAutospacing="1" w:after="100" w:afterAutospacing="1" w:line="240" w:lineRule="auto"/>
        <w:ind w:right="-142" w:firstLine="360"/>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Сторони мають намір, керуючись принципами рівноправ’я та взаємоповаги,  розвивати співробітництво у таких сферах:</w:t>
      </w:r>
    </w:p>
    <w:p w14:paraId="6CEC546C"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промисловість, транспорт, логістика та торгівля;</w:t>
      </w:r>
    </w:p>
    <w:p w14:paraId="416FAF3E"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наука і технології;</w:t>
      </w:r>
    </w:p>
    <w:p w14:paraId="74A2A8AC"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культура і мистецтво;</w:t>
      </w:r>
    </w:p>
    <w:p w14:paraId="1F2DD5CF"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туризм і спорт;</w:t>
      </w:r>
    </w:p>
    <w:p w14:paraId="3C701B79"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охорона навколишнього середовища та раціональне використання природних ресурсів;</w:t>
      </w:r>
    </w:p>
    <w:p w14:paraId="33DAD06B"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освіта та охорона здоров'я;</w:t>
      </w:r>
    </w:p>
    <w:p w14:paraId="6C7A5C14"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молодіжна політика;</w:t>
      </w:r>
    </w:p>
    <w:p w14:paraId="2D2B68D9" w14:textId="77777777" w:rsidR="008C2493" w:rsidRPr="002109B7" w:rsidRDefault="008C2493" w:rsidP="008C2493">
      <w:pPr>
        <w:numPr>
          <w:ilvl w:val="0"/>
          <w:numId w:val="1"/>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інші сфери, що становлять взаємний інтерес.</w:t>
      </w:r>
    </w:p>
    <w:p w14:paraId="34BAB7B2" w14:textId="77777777" w:rsidR="008C2493" w:rsidRPr="002109B7" w:rsidRDefault="008C2493" w:rsidP="008C2493">
      <w:pPr>
        <w:spacing w:before="100" w:beforeAutospacing="1" w:after="100" w:afterAutospacing="1" w:line="240" w:lineRule="auto"/>
        <w:ind w:left="-284"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3</w:t>
      </w:r>
    </w:p>
    <w:p w14:paraId="7A25F061" w14:textId="77777777" w:rsidR="008C2493" w:rsidRPr="002109B7" w:rsidRDefault="008C2493" w:rsidP="008C2493">
      <w:pPr>
        <w:spacing w:before="100" w:beforeAutospacing="1" w:after="100" w:afterAutospacing="1" w:line="240" w:lineRule="auto"/>
        <w:ind w:right="-142" w:firstLine="360"/>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Сторони ініціюватимуть і підтримуватимуть співробітництво між міськими радами, суб’єктами господарювання, організаціями, закладами культури, освіти тощо, а також здійснюватимуть в межах своєї компетенції:</w:t>
      </w:r>
    </w:p>
    <w:p w14:paraId="1C83B117"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взаємний обмін інформацією в різних сферах економіки;</w:t>
      </w:r>
    </w:p>
    <w:p w14:paraId="032D742F"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сприяння розвитку туризму, торгівлі, освіти, інвестицій;</w:t>
      </w:r>
    </w:p>
    <w:p w14:paraId="01CEE4BA"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організацію спільних заходів, науково-практичних конференцій, семінарів, обмінів учнями та студентами;</w:t>
      </w:r>
    </w:p>
    <w:p w14:paraId="79296925"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розвиток народної творчості, проведення спільних фестивалів, концертів, виставок;</w:t>
      </w:r>
    </w:p>
    <w:p w14:paraId="44B39C69"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сприяння організації відпочинку й оздоровлення дітей і молоді;</w:t>
      </w:r>
    </w:p>
    <w:p w14:paraId="3984309A"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розвиток фізичної культури і спорту, організацію спортивних заходів;</w:t>
      </w:r>
    </w:p>
    <w:p w14:paraId="1F49503A"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співпрацю в галузі охорони здоров'я, спільне вирішення медичних проблем;</w:t>
      </w:r>
    </w:p>
    <w:p w14:paraId="5A977119" w14:textId="77777777" w:rsidR="008C2493" w:rsidRPr="002109B7"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 xml:space="preserve">розвиток молодіжної політики, підтримку прямих контактів молодіжних організацій і підготовку спільних </w:t>
      </w:r>
      <w:proofErr w:type="spellStart"/>
      <w:r w:rsidRPr="002109B7">
        <w:rPr>
          <w:rFonts w:ascii="Times New Roman" w:eastAsia="Times New Roman" w:hAnsi="Times New Roman" w:cs="Times New Roman"/>
          <w:sz w:val="24"/>
          <w:szCs w:val="24"/>
          <w:lang w:eastAsia="uk-UA"/>
        </w:rPr>
        <w:t>проєктів</w:t>
      </w:r>
      <w:proofErr w:type="spellEnd"/>
      <w:r w:rsidRPr="002109B7">
        <w:rPr>
          <w:rFonts w:ascii="Times New Roman" w:eastAsia="Times New Roman" w:hAnsi="Times New Roman" w:cs="Times New Roman"/>
          <w:sz w:val="24"/>
          <w:szCs w:val="24"/>
          <w:lang w:eastAsia="uk-UA"/>
        </w:rPr>
        <w:t>;</w:t>
      </w:r>
    </w:p>
    <w:p w14:paraId="7EDAB67A" w14:textId="598ECB44" w:rsidR="008C2493" w:rsidRDefault="008C2493" w:rsidP="008C2493">
      <w:pPr>
        <w:numPr>
          <w:ilvl w:val="0"/>
          <w:numId w:val="2"/>
        </w:numPr>
        <w:spacing w:before="100" w:beforeAutospacing="1" w:after="100" w:afterAutospacing="1" w:line="240" w:lineRule="auto"/>
        <w:ind w:left="567" w:right="-14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заходи щодо охорони навколишнього середовища.</w:t>
      </w:r>
    </w:p>
    <w:p w14:paraId="5618E8A3" w14:textId="14A1A0F7" w:rsidR="008C2493" w:rsidRDefault="008C2493" w:rsidP="008C2493">
      <w:pPr>
        <w:spacing w:before="100" w:beforeAutospacing="1" w:after="100" w:afterAutospacing="1" w:line="240" w:lineRule="auto"/>
        <w:ind w:right="-142"/>
        <w:rPr>
          <w:rFonts w:ascii="Times New Roman" w:eastAsia="Times New Roman" w:hAnsi="Times New Roman" w:cs="Times New Roman"/>
          <w:sz w:val="24"/>
          <w:szCs w:val="24"/>
          <w:lang w:eastAsia="uk-UA"/>
        </w:rPr>
      </w:pPr>
    </w:p>
    <w:p w14:paraId="05676E19" w14:textId="77777777" w:rsidR="00B17CF7" w:rsidRPr="002109B7" w:rsidRDefault="00B17CF7" w:rsidP="00B17CF7">
      <w:pPr>
        <w:spacing w:before="100" w:beforeAutospacing="1" w:after="100" w:afterAutospacing="1" w:line="240" w:lineRule="auto"/>
        <w:ind w:left="-284"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lastRenderedPageBreak/>
        <w:t>Пункт 4</w:t>
      </w:r>
    </w:p>
    <w:p w14:paraId="6BF7627C" w14:textId="77777777" w:rsidR="00B17CF7" w:rsidRPr="002109B7" w:rsidRDefault="00B17CF7" w:rsidP="00B17CF7">
      <w:pPr>
        <w:spacing w:before="100" w:beforeAutospacing="1" w:after="100" w:afterAutospacing="1" w:line="240" w:lineRule="auto"/>
        <w:ind w:left="142" w:right="-142" w:firstLine="566"/>
        <w:jc w:val="both"/>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 xml:space="preserve">Сторони зобов’язуються сприяти співпраці між Чорноморською міською радою Одеського району Одеської області та муніципалітетом міста </w:t>
      </w:r>
      <w:proofErr w:type="spellStart"/>
      <w:r w:rsidRPr="002109B7">
        <w:rPr>
          <w:rFonts w:ascii="Times New Roman" w:eastAsia="Times New Roman" w:hAnsi="Times New Roman" w:cs="Times New Roman"/>
          <w:sz w:val="24"/>
          <w:szCs w:val="24"/>
          <w:lang w:eastAsia="uk-UA"/>
        </w:rPr>
        <w:t>Кальпе</w:t>
      </w:r>
      <w:proofErr w:type="spellEnd"/>
      <w:r w:rsidRPr="002109B7">
        <w:rPr>
          <w:rFonts w:ascii="Times New Roman" w:eastAsia="Times New Roman" w:hAnsi="Times New Roman" w:cs="Times New Roman"/>
          <w:sz w:val="24"/>
          <w:szCs w:val="24"/>
          <w:lang w:eastAsia="uk-UA"/>
        </w:rPr>
        <w:t xml:space="preserve"> Провінції Аліканте, підтримувати постійні контакти між керівниками та представниками відповідних виконавчих органів, створювати робочі групи для вирішення питань, що виникають у процесі реалізації цього Договору.</w:t>
      </w:r>
    </w:p>
    <w:p w14:paraId="0C8A321A" w14:textId="77777777" w:rsidR="00B17CF7" w:rsidRPr="002109B7" w:rsidRDefault="00B17CF7" w:rsidP="00B17CF7">
      <w:pPr>
        <w:spacing w:before="100" w:beforeAutospacing="1" w:after="100" w:afterAutospacing="1" w:line="240" w:lineRule="auto"/>
        <w:ind w:left="142"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5</w:t>
      </w:r>
    </w:p>
    <w:p w14:paraId="2CB0B715" w14:textId="77777777" w:rsidR="00B17CF7" w:rsidRPr="002109B7" w:rsidRDefault="00B17CF7" w:rsidP="00B17CF7">
      <w:pPr>
        <w:spacing w:before="100" w:beforeAutospacing="1" w:after="100" w:afterAutospacing="1" w:line="240" w:lineRule="auto"/>
        <w:ind w:left="142" w:right="-142" w:firstLine="708"/>
        <w:jc w:val="both"/>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Реалізація та дія цього Договору здійснюватимуться відповідно до законодавства України та Королівства Іспанія.</w:t>
      </w:r>
    </w:p>
    <w:p w14:paraId="126C7DD8" w14:textId="77777777" w:rsidR="00B17CF7" w:rsidRPr="002109B7" w:rsidRDefault="00B17CF7" w:rsidP="00B17CF7">
      <w:pPr>
        <w:spacing w:before="100" w:beforeAutospacing="1" w:after="100" w:afterAutospacing="1" w:line="240" w:lineRule="auto"/>
        <w:ind w:left="142"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6</w:t>
      </w:r>
    </w:p>
    <w:p w14:paraId="67247972" w14:textId="77777777" w:rsidR="00B17CF7" w:rsidRPr="002109B7" w:rsidRDefault="00B17CF7" w:rsidP="00B17CF7">
      <w:pPr>
        <w:spacing w:before="100" w:beforeAutospacing="1" w:after="100" w:afterAutospacing="1" w:line="240" w:lineRule="auto"/>
        <w:ind w:left="142" w:right="-142" w:firstLine="708"/>
        <w:jc w:val="both"/>
        <w:outlineLvl w:val="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 xml:space="preserve">Цей договір є безстроковим і набирає чинності з моменту його підписання Сторонами. Договір може бути анульований кожною зі Сторін шляхом письмового повідомлення. Анулювання набирає чинності через три місяці після отримання повідомлення про анулювання Договору. Припинення дії цього Договору не впливає на </w:t>
      </w:r>
      <w:proofErr w:type="spellStart"/>
      <w:r w:rsidRPr="002109B7">
        <w:rPr>
          <w:rFonts w:ascii="Times New Roman" w:eastAsia="Times New Roman" w:hAnsi="Times New Roman" w:cs="Times New Roman"/>
          <w:sz w:val="24"/>
          <w:szCs w:val="24"/>
          <w:lang w:eastAsia="uk-UA"/>
        </w:rPr>
        <w:t>проєкти</w:t>
      </w:r>
      <w:proofErr w:type="spellEnd"/>
      <w:r w:rsidRPr="002109B7">
        <w:rPr>
          <w:rFonts w:ascii="Times New Roman" w:eastAsia="Times New Roman" w:hAnsi="Times New Roman" w:cs="Times New Roman"/>
          <w:sz w:val="24"/>
          <w:szCs w:val="24"/>
          <w:lang w:eastAsia="uk-UA"/>
        </w:rPr>
        <w:t xml:space="preserve"> і програми, які вже є в процесі реалізації і відповідають пунктам даного Договору, якщо Сторони не домовилися  про інше.</w:t>
      </w:r>
    </w:p>
    <w:p w14:paraId="7D53EA2B" w14:textId="77777777" w:rsidR="00B17CF7" w:rsidRPr="002109B7" w:rsidRDefault="00B17CF7" w:rsidP="00B17CF7">
      <w:pPr>
        <w:spacing w:before="100" w:beforeAutospacing="1" w:after="100" w:afterAutospacing="1" w:line="240" w:lineRule="auto"/>
        <w:ind w:left="142" w:right="-142"/>
        <w:jc w:val="both"/>
        <w:outlineLvl w:val="2"/>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 xml:space="preserve">     </w:t>
      </w:r>
      <w:r w:rsidRPr="002109B7">
        <w:rPr>
          <w:rFonts w:ascii="Times New Roman" w:eastAsia="Times New Roman" w:hAnsi="Times New Roman" w:cs="Times New Roman"/>
          <w:sz w:val="24"/>
          <w:szCs w:val="24"/>
          <w:lang w:eastAsia="uk-UA"/>
        </w:rPr>
        <w:tab/>
        <w:t>Зміни і доповнення до цього Договору вносяться після взаємного письмового схвалення Сторонами і оформлюються протоколом, який є невід’ємною частиною Договору.</w:t>
      </w:r>
    </w:p>
    <w:p w14:paraId="174B7912" w14:textId="77777777" w:rsidR="00B17CF7" w:rsidRPr="002109B7" w:rsidRDefault="00B17CF7" w:rsidP="00B17CF7">
      <w:pPr>
        <w:spacing w:before="100" w:beforeAutospacing="1" w:after="100" w:afterAutospacing="1" w:line="240" w:lineRule="auto"/>
        <w:ind w:left="142" w:right="-142"/>
        <w:jc w:val="center"/>
        <w:outlineLvl w:val="2"/>
        <w:rPr>
          <w:rFonts w:ascii="Times New Roman" w:eastAsia="Times New Roman" w:hAnsi="Times New Roman" w:cs="Times New Roman"/>
          <w:b/>
          <w:bCs/>
          <w:sz w:val="24"/>
          <w:szCs w:val="24"/>
          <w:lang w:eastAsia="uk-UA"/>
        </w:rPr>
      </w:pPr>
      <w:r w:rsidRPr="002109B7">
        <w:rPr>
          <w:rFonts w:ascii="Times New Roman" w:eastAsia="Times New Roman" w:hAnsi="Times New Roman" w:cs="Times New Roman"/>
          <w:b/>
          <w:bCs/>
          <w:sz w:val="24"/>
          <w:szCs w:val="24"/>
          <w:lang w:eastAsia="uk-UA"/>
        </w:rPr>
        <w:t>Пункт 7</w:t>
      </w:r>
    </w:p>
    <w:p w14:paraId="45706E59" w14:textId="0340CFAC" w:rsidR="00B17CF7" w:rsidRPr="002109B7" w:rsidRDefault="00B17CF7" w:rsidP="00B17CF7">
      <w:pPr>
        <w:spacing w:before="100" w:beforeAutospacing="1" w:after="100" w:afterAutospacing="1" w:line="240" w:lineRule="auto"/>
        <w:ind w:left="142" w:right="-142" w:firstLine="708"/>
        <w:jc w:val="both"/>
        <w:rPr>
          <w:rFonts w:ascii="Times New Roman" w:eastAsia="Times New Roman" w:hAnsi="Times New Roman" w:cs="Times New Roman"/>
          <w:sz w:val="24"/>
          <w:szCs w:val="24"/>
          <w:lang w:eastAsia="uk-UA"/>
        </w:rPr>
      </w:pPr>
      <w:r w:rsidRPr="002109B7">
        <w:rPr>
          <w:rFonts w:ascii="Times New Roman" w:eastAsia="Times New Roman" w:hAnsi="Times New Roman" w:cs="Times New Roman"/>
          <w:sz w:val="24"/>
          <w:szCs w:val="24"/>
          <w:lang w:eastAsia="uk-UA"/>
        </w:rPr>
        <w:t>Договір складено у двох оригінальних примірниках: українською</w:t>
      </w:r>
      <w:r>
        <w:rPr>
          <w:rFonts w:ascii="Times New Roman" w:eastAsia="Times New Roman" w:hAnsi="Times New Roman" w:cs="Times New Roman"/>
          <w:sz w:val="24"/>
          <w:szCs w:val="24"/>
          <w:lang w:eastAsia="uk-UA"/>
        </w:rPr>
        <w:t xml:space="preserve"> </w:t>
      </w:r>
      <w:r w:rsidRPr="002109B7">
        <w:rPr>
          <w:rFonts w:ascii="Times New Roman" w:eastAsia="Times New Roman" w:hAnsi="Times New Roman" w:cs="Times New Roman"/>
          <w:sz w:val="24"/>
          <w:szCs w:val="24"/>
          <w:lang w:eastAsia="uk-UA"/>
        </w:rPr>
        <w:t>та іспанською мовами. Усі тексти мають однакову юридичну силу.</w:t>
      </w:r>
    </w:p>
    <w:p w14:paraId="054618C3" w14:textId="77777777"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p>
    <w:p w14:paraId="6D30AECE" w14:textId="77777777"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p>
    <w:p w14:paraId="7FAEF6FD" w14:textId="5EEC1C3E"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r w:rsidRPr="002109B7">
        <w:rPr>
          <w:rFonts w:ascii="Times New Roman" w:eastAsia="Calibri" w:hAnsi="Times New Roman" w:cs="Times New Roman"/>
          <w:sz w:val="24"/>
          <w:szCs w:val="24"/>
          <w:lang w:eastAsia="ru-RU"/>
        </w:rPr>
        <w:t xml:space="preserve">Чорноморський міський голова  </w:t>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002C3CA2">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 xml:space="preserve">Мер міста </w:t>
      </w:r>
      <w:proofErr w:type="spellStart"/>
      <w:r w:rsidRPr="002109B7">
        <w:rPr>
          <w:rFonts w:ascii="Times New Roman" w:eastAsia="Calibri" w:hAnsi="Times New Roman" w:cs="Times New Roman"/>
          <w:sz w:val="24"/>
          <w:szCs w:val="24"/>
          <w:lang w:eastAsia="ru-RU"/>
        </w:rPr>
        <w:t>Кальпе</w:t>
      </w:r>
      <w:proofErr w:type="spellEnd"/>
      <w:r w:rsidRPr="002109B7">
        <w:rPr>
          <w:rFonts w:ascii="Times New Roman" w:eastAsia="Calibri" w:hAnsi="Times New Roman" w:cs="Times New Roman"/>
          <w:sz w:val="24"/>
          <w:szCs w:val="24"/>
          <w:lang w:eastAsia="ru-RU"/>
        </w:rPr>
        <w:t xml:space="preserve">  </w:t>
      </w:r>
    </w:p>
    <w:p w14:paraId="76464650" w14:textId="77777777"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p>
    <w:p w14:paraId="01045564" w14:textId="20B81D4F"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r w:rsidRPr="002109B7">
        <w:rPr>
          <w:rFonts w:ascii="Times New Roman" w:eastAsia="Calibri" w:hAnsi="Times New Roman" w:cs="Times New Roman"/>
          <w:sz w:val="24"/>
          <w:szCs w:val="24"/>
          <w:lang w:eastAsia="ru-RU"/>
        </w:rPr>
        <w:t>________________</w:t>
      </w:r>
      <w:r w:rsidR="002C3CA2">
        <w:rPr>
          <w:rFonts w:ascii="Times New Roman" w:eastAsia="Calibri" w:hAnsi="Times New Roman" w:cs="Times New Roman"/>
          <w:sz w:val="24"/>
          <w:szCs w:val="24"/>
          <w:lang w:eastAsia="ru-RU"/>
        </w:rPr>
        <w:t>___________</w:t>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002C3CA2">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________________</w:t>
      </w:r>
      <w:r w:rsidR="002C3CA2">
        <w:rPr>
          <w:rFonts w:ascii="Times New Roman" w:eastAsia="Calibri" w:hAnsi="Times New Roman" w:cs="Times New Roman"/>
          <w:sz w:val="24"/>
          <w:szCs w:val="24"/>
          <w:lang w:eastAsia="ru-RU"/>
        </w:rPr>
        <w:t>____________</w:t>
      </w:r>
    </w:p>
    <w:p w14:paraId="1E4C8737" w14:textId="77777777" w:rsidR="00B17CF7" w:rsidRPr="002109B7" w:rsidRDefault="00B17CF7" w:rsidP="00B17CF7">
      <w:pPr>
        <w:spacing w:after="0" w:line="240" w:lineRule="auto"/>
        <w:ind w:left="142" w:right="-142"/>
        <w:rPr>
          <w:rFonts w:ascii="Times New Roman" w:eastAsia="Calibri" w:hAnsi="Times New Roman" w:cs="Times New Roman"/>
          <w:sz w:val="24"/>
          <w:szCs w:val="24"/>
          <w:lang w:eastAsia="ru-RU"/>
        </w:rPr>
      </w:pPr>
      <w:r w:rsidRPr="002109B7">
        <w:rPr>
          <w:rFonts w:ascii="Times New Roman" w:eastAsia="Calibri" w:hAnsi="Times New Roman" w:cs="Times New Roman"/>
          <w:sz w:val="24"/>
          <w:szCs w:val="24"/>
          <w:lang w:eastAsia="ru-RU"/>
        </w:rPr>
        <w:t xml:space="preserve">Василь Гуляєв </w:t>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r w:rsidRPr="002109B7">
        <w:rPr>
          <w:rFonts w:ascii="Times New Roman" w:eastAsia="Calibri" w:hAnsi="Times New Roman" w:cs="Times New Roman"/>
          <w:sz w:val="24"/>
          <w:szCs w:val="24"/>
          <w:lang w:eastAsia="ru-RU"/>
        </w:rPr>
        <w:tab/>
      </w:r>
      <w:proofErr w:type="spellStart"/>
      <w:r w:rsidRPr="002109B7">
        <w:rPr>
          <w:rFonts w:ascii="Times New Roman" w:eastAsia="Calibri" w:hAnsi="Times New Roman" w:cs="Times New Roman"/>
          <w:sz w:val="24"/>
          <w:szCs w:val="24"/>
          <w:lang w:eastAsia="ru-RU"/>
        </w:rPr>
        <w:t>Ана</w:t>
      </w:r>
      <w:proofErr w:type="spellEnd"/>
      <w:r w:rsidRPr="002109B7">
        <w:rPr>
          <w:rFonts w:ascii="Times New Roman" w:eastAsia="Calibri" w:hAnsi="Times New Roman" w:cs="Times New Roman"/>
          <w:sz w:val="24"/>
          <w:szCs w:val="24"/>
          <w:lang w:eastAsia="ru-RU"/>
        </w:rPr>
        <w:t xml:space="preserve"> Сала </w:t>
      </w:r>
    </w:p>
    <w:p w14:paraId="78EC110F" w14:textId="77777777" w:rsidR="00B17CF7" w:rsidRPr="002109B7" w:rsidRDefault="00B17CF7" w:rsidP="00B17CF7">
      <w:pPr>
        <w:ind w:left="142" w:right="-142"/>
        <w:jc w:val="center"/>
        <w:rPr>
          <w:rFonts w:ascii="Times New Roman" w:hAnsi="Times New Roman" w:cs="Times New Roman"/>
          <w:sz w:val="24"/>
          <w:szCs w:val="24"/>
        </w:rPr>
      </w:pPr>
    </w:p>
    <w:p w14:paraId="13576E1E" w14:textId="5249163F" w:rsidR="00B17CF7" w:rsidRDefault="00B17CF7" w:rsidP="00B17CF7">
      <w:pPr>
        <w:ind w:left="-284" w:right="-142"/>
        <w:jc w:val="center"/>
        <w:rPr>
          <w:rFonts w:ascii="Times New Roman" w:hAnsi="Times New Roman" w:cs="Times New Roman"/>
          <w:sz w:val="24"/>
          <w:szCs w:val="24"/>
        </w:rPr>
      </w:pPr>
    </w:p>
    <w:p w14:paraId="58E751B7" w14:textId="3D36C9B9" w:rsidR="002C3CA2" w:rsidRDefault="002C3CA2" w:rsidP="00B17CF7">
      <w:pPr>
        <w:ind w:left="-284" w:right="-142"/>
        <w:jc w:val="center"/>
        <w:rPr>
          <w:rFonts w:ascii="Times New Roman" w:hAnsi="Times New Roman" w:cs="Times New Roman"/>
          <w:sz w:val="24"/>
          <w:szCs w:val="24"/>
        </w:rPr>
      </w:pPr>
    </w:p>
    <w:p w14:paraId="79E59BCA" w14:textId="78968F90" w:rsidR="002C3CA2" w:rsidRDefault="002C3CA2" w:rsidP="00B17CF7">
      <w:pPr>
        <w:ind w:left="-284" w:right="-142"/>
        <w:jc w:val="center"/>
        <w:rPr>
          <w:rFonts w:ascii="Times New Roman" w:hAnsi="Times New Roman" w:cs="Times New Roman"/>
          <w:sz w:val="24"/>
          <w:szCs w:val="24"/>
        </w:rPr>
      </w:pPr>
    </w:p>
    <w:p w14:paraId="430E78D4" w14:textId="77777777" w:rsidR="002C3CA2" w:rsidRPr="002109B7" w:rsidRDefault="002C3CA2" w:rsidP="00B17CF7">
      <w:pPr>
        <w:ind w:left="-284" w:right="-142"/>
        <w:jc w:val="center"/>
        <w:rPr>
          <w:rFonts w:ascii="Times New Roman" w:hAnsi="Times New Roman" w:cs="Times New Roman"/>
          <w:sz w:val="24"/>
          <w:szCs w:val="24"/>
        </w:rPr>
      </w:pPr>
    </w:p>
    <w:p w14:paraId="1C2821EF" w14:textId="77777777" w:rsidR="00B17CF7" w:rsidRPr="002109B7" w:rsidRDefault="00B17CF7" w:rsidP="00B17CF7">
      <w:pPr>
        <w:ind w:left="-284" w:right="-142"/>
        <w:jc w:val="center"/>
        <w:rPr>
          <w:rFonts w:ascii="Times New Roman" w:hAnsi="Times New Roman" w:cs="Times New Roman"/>
          <w:sz w:val="24"/>
          <w:szCs w:val="24"/>
        </w:rPr>
      </w:pPr>
      <w:r w:rsidRPr="002109B7">
        <w:rPr>
          <w:rFonts w:ascii="Times New Roman" w:hAnsi="Times New Roman" w:cs="Times New Roman"/>
          <w:sz w:val="24"/>
          <w:szCs w:val="24"/>
        </w:rPr>
        <w:softHyphen/>
      </w:r>
      <w:r w:rsidRPr="002109B7">
        <w:rPr>
          <w:rFonts w:ascii="Times New Roman" w:hAnsi="Times New Roman" w:cs="Times New Roman"/>
          <w:sz w:val="24"/>
          <w:szCs w:val="24"/>
        </w:rPr>
        <w:softHyphen/>
      </w:r>
      <w:r w:rsidRPr="002109B7">
        <w:rPr>
          <w:rFonts w:ascii="Times New Roman" w:hAnsi="Times New Roman" w:cs="Times New Roman"/>
          <w:sz w:val="24"/>
          <w:szCs w:val="24"/>
        </w:rPr>
        <w:softHyphen/>
        <w:t>_______________ 2026</w:t>
      </w:r>
    </w:p>
    <w:p w14:paraId="17A8DEDA" w14:textId="77777777" w:rsidR="008C2493" w:rsidRDefault="008C2493" w:rsidP="008C2493">
      <w:pPr>
        <w:spacing w:before="100" w:beforeAutospacing="1" w:after="100" w:afterAutospacing="1" w:line="240" w:lineRule="auto"/>
        <w:ind w:right="-142"/>
        <w:rPr>
          <w:rFonts w:ascii="Times New Roman" w:eastAsia="Times New Roman" w:hAnsi="Times New Roman" w:cs="Times New Roman"/>
          <w:sz w:val="24"/>
          <w:szCs w:val="24"/>
          <w:lang w:eastAsia="uk-UA"/>
        </w:rPr>
      </w:pPr>
    </w:p>
    <w:p w14:paraId="4E8A23D0" w14:textId="77777777" w:rsidR="008C2493" w:rsidRDefault="008C2493" w:rsidP="008C2493">
      <w:pPr>
        <w:jc w:val="both"/>
      </w:pPr>
    </w:p>
    <w:sectPr w:rsidR="008C24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D7CF5"/>
    <w:multiLevelType w:val="multilevel"/>
    <w:tmpl w:val="1F4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27D3B"/>
    <w:multiLevelType w:val="multilevel"/>
    <w:tmpl w:val="3EA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35"/>
    <w:rsid w:val="002C3CA2"/>
    <w:rsid w:val="008144C8"/>
    <w:rsid w:val="008C2493"/>
    <w:rsid w:val="00B17CF7"/>
    <w:rsid w:val="00C203B0"/>
    <w:rsid w:val="00D74E35"/>
    <w:rsid w:val="00DD0C02"/>
    <w:rsid w:val="00EC2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7E81"/>
  <w15:chartTrackingRefBased/>
  <w15:docId w15:val="{1C398FBB-F4A5-4330-88C6-BB594E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2151</Words>
  <Characters>1227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2026-02-20T08:49:00Z</dcterms:created>
  <dcterms:modified xsi:type="dcterms:W3CDTF">2026-03-04T13:16:00Z</dcterms:modified>
</cp:coreProperties>
</file>