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CD994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5E4209A0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68C16922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7E72071D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0F11596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9069D00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313D92C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7DD5526C" w14:textId="77777777" w:rsidR="0062339D" w:rsidRDefault="0062339D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4914702A" w14:textId="10F26C08" w:rsidR="006E79DE" w:rsidRDefault="00FD1EA9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Про внесення змін </w:t>
      </w:r>
      <w:r w:rsidR="00F93B5C">
        <w:rPr>
          <w:rFonts w:ascii="Times New Roman" w:eastAsia="Arial" w:hAnsi="Times New Roman" w:cs="Times New Roman"/>
          <w:sz w:val="24"/>
          <w:szCs w:val="24"/>
          <w:lang w:val="uk-UA"/>
        </w:rPr>
        <w:t>до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рішення Чорноморської міської ради Одеського району Одеської області від 23.12.2024 № 765-</w:t>
      </w:r>
      <w:r>
        <w:rPr>
          <w:rFonts w:ascii="Times New Roman" w:eastAsia="Arial" w:hAnsi="Times New Roman" w:cs="Times New Roman"/>
          <w:sz w:val="24"/>
          <w:szCs w:val="24"/>
          <w:lang w:val="en-US"/>
        </w:rPr>
        <w:t>VIII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«</w:t>
      </w:r>
      <w:r w:rsidR="006E79DE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Про розроблення  комплексного плану просторового розвитку території Чорноморської міської територіальної громади</w:t>
      </w:r>
      <w:r>
        <w:rPr>
          <w:rFonts w:ascii="Times New Roman" w:eastAsia="Arial" w:hAnsi="Times New Roman" w:cs="Times New Roman"/>
          <w:sz w:val="24"/>
          <w:szCs w:val="24"/>
          <w:lang w:val="uk-UA"/>
        </w:rPr>
        <w:t>»</w:t>
      </w:r>
      <w:r w:rsidR="0062339D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(зі змінами) </w:t>
      </w:r>
    </w:p>
    <w:p w14:paraId="76FBD853" w14:textId="77777777" w:rsidR="00C51032" w:rsidRPr="00C51032" w:rsidRDefault="00C51032" w:rsidP="00AF27B1">
      <w:pPr>
        <w:spacing w:line="240" w:lineRule="auto"/>
        <w:ind w:right="4493"/>
        <w:jc w:val="both"/>
        <w:rPr>
          <w:rFonts w:ascii="Times New Roman" w:eastAsia="Arial" w:hAnsi="Times New Roman" w:cs="Times New Roman"/>
          <w:sz w:val="24"/>
          <w:szCs w:val="24"/>
          <w:lang w:val="uk-UA"/>
        </w:rPr>
      </w:pPr>
    </w:p>
    <w:p w14:paraId="35C242BE" w14:textId="629B437D" w:rsidR="00F93B5C" w:rsidRPr="00F93B5C" w:rsidRDefault="009C222C" w:rsidP="00F93B5C">
      <w:pPr>
        <w:shd w:val="clear" w:color="auto" w:fill="FFFFFF"/>
        <w:tabs>
          <w:tab w:val="left" w:pos="426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>
        <w:rPr>
          <w:rFonts w:ascii="Roboto" w:eastAsia="Times New Roman" w:hAnsi="Roboto" w:cs="Times New Roman"/>
          <w:color w:val="0A0A0A"/>
          <w:sz w:val="24"/>
          <w:szCs w:val="24"/>
          <w:lang w:val="uk-UA" w:eastAsia="ru-RU"/>
        </w:rPr>
        <w:t xml:space="preserve"> </w:t>
      </w:r>
      <w:r w:rsidR="00F93B5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>У</w:t>
      </w:r>
      <w:r w:rsidR="00A8503E"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 </w:t>
      </w:r>
      <w:r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>зв’язку</w:t>
      </w:r>
      <w:r w:rsidR="00A8503E" w:rsidRPr="009C222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 з необхідністю </w:t>
      </w:r>
      <w:r w:rsidR="00F93B5C">
        <w:rPr>
          <w:rFonts w:ascii="Times New Roman" w:eastAsia="Times New Roman" w:hAnsi="Times New Roman" w:cs="Times New Roman"/>
          <w:color w:val="0A0A0A"/>
          <w:sz w:val="24"/>
          <w:szCs w:val="24"/>
          <w:lang w:val="uk-UA" w:eastAsia="ru-RU"/>
        </w:rPr>
        <w:t xml:space="preserve">продовження строку підготовчого етапу </w:t>
      </w:r>
      <w:r w:rsidR="00F93B5C" w:rsidRPr="00F057DE">
        <w:rPr>
          <w:rFonts w:ascii="Times New Roman" w:hAnsi="Times New Roman" w:cs="Times New Roman"/>
          <w:sz w:val="24"/>
          <w:szCs w:val="24"/>
          <w:highlight w:val="white"/>
          <w:lang w:val="uk-UA"/>
        </w:rPr>
        <w:t xml:space="preserve">розроблення </w:t>
      </w:r>
      <w:r w:rsidR="00F93B5C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к</w:t>
      </w:r>
      <w:r w:rsidR="00F93B5C" w:rsidRPr="00F057DE">
        <w:rPr>
          <w:rFonts w:ascii="Times New Roman" w:hAnsi="Times New Roman" w:cs="Times New Roman"/>
          <w:sz w:val="24"/>
          <w:szCs w:val="24"/>
          <w:highlight w:val="white"/>
          <w:lang w:val="uk-UA"/>
        </w:rPr>
        <w:t>омплексного плану</w:t>
      </w:r>
      <w:r w:rsidR="00F93B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просторового розвитку</w:t>
      </w:r>
      <w:r w:rsidR="00F93B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93B5C" w:rsidRPr="00F93B5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враховуючи рекомендації постійної комісії з питань будівництва, регулювання земельних відносин, охорони навколишнього середовища та благоустрою,</w:t>
      </w:r>
      <w:r w:rsidR="00F93B5C">
        <w:rPr>
          <w:rFonts w:ascii="Times New Roman" w:eastAsia="Arial" w:hAnsi="Times New Roman" w:cs="Times New Roman"/>
          <w:sz w:val="24"/>
          <w:szCs w:val="24"/>
          <w:lang w:val="uk-UA"/>
        </w:rPr>
        <w:t xml:space="preserve"> к</w:t>
      </w:r>
      <w:r w:rsidR="00F93B5C" w:rsidRPr="00C51032">
        <w:rPr>
          <w:rFonts w:ascii="Times New Roman" w:eastAsia="Arial" w:hAnsi="Times New Roman" w:cs="Times New Roman"/>
          <w:sz w:val="24"/>
          <w:szCs w:val="24"/>
          <w:lang w:val="uk-UA"/>
        </w:rPr>
        <w:t>еруючись статтями 26, 59 Закону України  «Про місцеве самоврядування в Україні»,</w:t>
      </w:r>
    </w:p>
    <w:p w14:paraId="50F129BC" w14:textId="77777777" w:rsidR="006E79DE" w:rsidRPr="00C51032" w:rsidRDefault="006E79DE" w:rsidP="00AF27B1">
      <w:pPr>
        <w:spacing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val="uk-UA"/>
        </w:rPr>
      </w:pPr>
      <w:r w:rsidRPr="00C51032">
        <w:rPr>
          <w:rFonts w:ascii="Times New Roman" w:eastAsia="Arial" w:hAnsi="Times New Roman" w:cs="Times New Roman"/>
          <w:b/>
          <w:sz w:val="24"/>
          <w:szCs w:val="24"/>
          <w:lang w:val="uk-UA"/>
        </w:rPr>
        <w:t>Чорноморська міська рада Одеського району Одеської області вирішила:</w:t>
      </w:r>
    </w:p>
    <w:p w14:paraId="636F0C0C" w14:textId="326B317B" w:rsidR="00FF6ADB" w:rsidRDefault="00FD1EA9" w:rsidP="00FF6ADB">
      <w:pPr>
        <w:pStyle w:val="a3"/>
        <w:numPr>
          <w:ilvl w:val="0"/>
          <w:numId w:val="18"/>
        </w:numPr>
        <w:tabs>
          <w:tab w:val="left" w:pos="851"/>
        </w:tabs>
        <w:ind w:left="0" w:firstLine="567"/>
        <w:jc w:val="both"/>
        <w:rPr>
          <w:color w:val="0A0A0A"/>
          <w:sz w:val="24"/>
        </w:rPr>
      </w:pPr>
      <w:r w:rsidRPr="00F93B5C">
        <w:rPr>
          <w:color w:val="0A0A0A"/>
          <w:sz w:val="24"/>
        </w:rPr>
        <w:t>Внести зміни</w:t>
      </w:r>
      <w:r w:rsidR="00EC3B19" w:rsidRPr="00F93B5C">
        <w:rPr>
          <w:color w:val="0A0A0A"/>
          <w:sz w:val="24"/>
        </w:rPr>
        <w:t xml:space="preserve"> </w:t>
      </w:r>
      <w:r w:rsidR="00EC3B19" w:rsidRPr="00F93B5C">
        <w:rPr>
          <w:rFonts w:eastAsia="Arial"/>
          <w:sz w:val="24"/>
        </w:rPr>
        <w:t xml:space="preserve"> </w:t>
      </w:r>
      <w:r w:rsidR="00F93B5C" w:rsidRPr="00F93B5C">
        <w:rPr>
          <w:rFonts w:eastAsia="Arial"/>
          <w:sz w:val="24"/>
        </w:rPr>
        <w:t>до</w:t>
      </w:r>
      <w:r w:rsidR="00EC3B19" w:rsidRPr="00F93B5C">
        <w:rPr>
          <w:rFonts w:eastAsia="Arial"/>
          <w:sz w:val="24"/>
        </w:rPr>
        <w:t xml:space="preserve"> рішення Чорноморської міської ради Одеського району Одеської області від 23.12.2024 № 765-</w:t>
      </w:r>
      <w:r w:rsidR="00EC3B19" w:rsidRPr="00F93B5C">
        <w:rPr>
          <w:rFonts w:eastAsia="Arial"/>
          <w:sz w:val="24"/>
          <w:lang w:val="en-US"/>
        </w:rPr>
        <w:t>VIII</w:t>
      </w:r>
      <w:r w:rsidR="00EC3B19" w:rsidRPr="00F93B5C">
        <w:rPr>
          <w:rFonts w:eastAsia="Arial"/>
          <w:sz w:val="24"/>
        </w:rPr>
        <w:t xml:space="preserve"> «Про розроблення  комплексного плану просторового розвитку території Чорноморської міської територіальної громади»</w:t>
      </w:r>
      <w:r w:rsidR="0062339D">
        <w:rPr>
          <w:rFonts w:eastAsia="Arial"/>
          <w:sz w:val="24"/>
        </w:rPr>
        <w:t xml:space="preserve"> (зі змінами)</w:t>
      </w:r>
      <w:r w:rsidRPr="00F93B5C">
        <w:rPr>
          <w:color w:val="0A0A0A"/>
          <w:sz w:val="24"/>
        </w:rPr>
        <w:t xml:space="preserve">, </w:t>
      </w:r>
      <w:r w:rsidR="00F93B5C">
        <w:rPr>
          <w:color w:val="0A0A0A"/>
          <w:sz w:val="24"/>
        </w:rPr>
        <w:t>виклавши підпункт 3.2</w:t>
      </w:r>
      <w:r w:rsidRPr="00F93B5C">
        <w:rPr>
          <w:color w:val="0A0A0A"/>
          <w:sz w:val="24"/>
        </w:rPr>
        <w:t xml:space="preserve"> </w:t>
      </w:r>
      <w:r w:rsidR="00F93B5C">
        <w:rPr>
          <w:color w:val="0A0A0A"/>
          <w:sz w:val="24"/>
        </w:rPr>
        <w:t>пункту 3 у такій редакції:</w:t>
      </w:r>
      <w:r w:rsidR="00FF6ADB">
        <w:rPr>
          <w:color w:val="0A0A0A"/>
          <w:sz w:val="24"/>
        </w:rPr>
        <w:t xml:space="preserve"> </w:t>
      </w:r>
    </w:p>
    <w:p w14:paraId="19987858" w14:textId="3692E504" w:rsidR="00F93B5C" w:rsidRPr="00F93B5C" w:rsidRDefault="00FF6ADB" w:rsidP="00FF6ADB">
      <w:pPr>
        <w:pStyle w:val="a3"/>
        <w:tabs>
          <w:tab w:val="left" w:pos="851"/>
        </w:tabs>
        <w:ind w:left="0" w:firstLine="567"/>
        <w:jc w:val="both"/>
        <w:rPr>
          <w:color w:val="0A0A0A"/>
          <w:sz w:val="24"/>
        </w:rPr>
      </w:pPr>
      <w:r>
        <w:rPr>
          <w:color w:val="0A0A0A"/>
          <w:sz w:val="24"/>
        </w:rPr>
        <w:t xml:space="preserve">«3.2. </w:t>
      </w:r>
      <w:r w:rsidRPr="00F93B5C">
        <w:rPr>
          <w:sz w:val="24"/>
          <w:highlight w:val="white"/>
        </w:rPr>
        <w:t xml:space="preserve">Забезпечити проведення заходів та необхідних робіт підготовчого етапу розроблення Комплексного плану у відповідності до завдань та строків, встановлених Порядком розроблення, оновлення, внесення змін та затвердження містобудівної документації, затвердженим </w:t>
      </w:r>
      <w:r w:rsidRPr="00F93B5C">
        <w:rPr>
          <w:sz w:val="24"/>
        </w:rPr>
        <w:t xml:space="preserve">постановою Кабінету Міністрів України від 01.09.2021 № 926, </w:t>
      </w:r>
      <w:r w:rsidR="00C5774C">
        <w:rPr>
          <w:sz w:val="24"/>
        </w:rPr>
        <w:t>у</w:t>
      </w:r>
      <w:r w:rsidRPr="00F93B5C">
        <w:rPr>
          <w:sz w:val="24"/>
          <w:highlight w:val="white"/>
        </w:rPr>
        <w:t xml:space="preserve"> строк </w:t>
      </w:r>
      <w:r w:rsidRPr="001155B6">
        <w:rPr>
          <w:sz w:val="24"/>
        </w:rPr>
        <w:t xml:space="preserve">до </w:t>
      </w:r>
      <w:r w:rsidR="001155B6" w:rsidRPr="001155B6">
        <w:rPr>
          <w:sz w:val="24"/>
        </w:rPr>
        <w:t>30 листопада</w:t>
      </w:r>
      <w:r w:rsidRPr="001155B6">
        <w:rPr>
          <w:sz w:val="24"/>
        </w:rPr>
        <w:t xml:space="preserve"> 2026 </w:t>
      </w:r>
      <w:r w:rsidRPr="00F93B5C">
        <w:rPr>
          <w:sz w:val="24"/>
          <w:highlight w:val="white"/>
        </w:rPr>
        <w:t>року</w:t>
      </w:r>
      <w:r w:rsidR="0062339D">
        <w:rPr>
          <w:sz w:val="24"/>
        </w:rPr>
        <w:t>.</w:t>
      </w:r>
      <w:r>
        <w:rPr>
          <w:sz w:val="24"/>
        </w:rPr>
        <w:t xml:space="preserve">». </w:t>
      </w:r>
    </w:p>
    <w:p w14:paraId="69C0FE20" w14:textId="141B0086" w:rsidR="006E79DE" w:rsidRPr="00EC3B19" w:rsidRDefault="00B4435B" w:rsidP="00B4435B">
      <w:pPr>
        <w:pStyle w:val="a3"/>
        <w:shd w:val="clear" w:color="auto" w:fill="FFFFFF"/>
        <w:tabs>
          <w:tab w:val="left" w:pos="0"/>
          <w:tab w:val="left" w:pos="851"/>
        </w:tabs>
        <w:ind w:left="0" w:firstLine="360"/>
        <w:jc w:val="both"/>
        <w:rPr>
          <w:rFonts w:eastAsia="Arial"/>
          <w:sz w:val="24"/>
          <w:highlight w:val="white"/>
        </w:rPr>
      </w:pPr>
      <w:r>
        <w:rPr>
          <w:rFonts w:eastAsia="Arial"/>
          <w:sz w:val="24"/>
          <w:highlight w:val="white"/>
        </w:rPr>
        <w:t xml:space="preserve">   2. </w:t>
      </w:r>
      <w:r w:rsidR="006E79DE" w:rsidRPr="00EC3B19">
        <w:rPr>
          <w:rFonts w:eastAsia="Arial"/>
          <w:sz w:val="24"/>
          <w:highlight w:val="white"/>
        </w:rPr>
        <w:t xml:space="preserve">Контроль за виконанням цього рішення покласти на </w:t>
      </w:r>
      <w:r w:rsidR="006E79DE" w:rsidRPr="00EC3B19">
        <w:rPr>
          <w:sz w:val="24"/>
        </w:rPr>
        <w:t xml:space="preserve">постійну комісію з  питань будівництва, регулювання земельних відносин, охорони навколишнього середовища та благоустрою,  </w:t>
      </w:r>
      <w:r w:rsidR="0062339D">
        <w:rPr>
          <w:sz w:val="24"/>
        </w:rPr>
        <w:t xml:space="preserve">а також </w:t>
      </w:r>
      <w:r w:rsidR="00EC3B19">
        <w:rPr>
          <w:sz w:val="24"/>
        </w:rPr>
        <w:t xml:space="preserve">секретаря міської ради </w:t>
      </w:r>
      <w:r w:rsidR="00493ECE">
        <w:rPr>
          <w:sz w:val="24"/>
        </w:rPr>
        <w:t>Олен</w:t>
      </w:r>
      <w:r w:rsidR="001C30E3">
        <w:rPr>
          <w:sz w:val="24"/>
        </w:rPr>
        <w:t>у</w:t>
      </w:r>
      <w:r w:rsidR="00493ECE">
        <w:rPr>
          <w:sz w:val="24"/>
        </w:rPr>
        <w:t xml:space="preserve"> Шолар.</w:t>
      </w:r>
    </w:p>
    <w:p w14:paraId="1296E461" w14:textId="5C5BF3EF" w:rsidR="00AF27B1" w:rsidRDefault="00AF27B1" w:rsidP="00B4435B">
      <w:pPr>
        <w:shd w:val="clear" w:color="auto" w:fill="FFFFFF"/>
        <w:tabs>
          <w:tab w:val="left" w:pos="0"/>
          <w:tab w:val="left" w:pos="851"/>
        </w:tabs>
        <w:spacing w:line="240" w:lineRule="auto"/>
        <w:ind w:firstLine="360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4EAA0BE3" w14:textId="6C96EB2A" w:rsidR="00A8503E" w:rsidRPr="00672497" w:rsidRDefault="00A8503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74C89314" w14:textId="77777777" w:rsidR="00A8503E" w:rsidRDefault="00A8503E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val="uk-UA" w:eastAsia="ru-RU"/>
        </w:rPr>
      </w:pPr>
    </w:p>
    <w:p w14:paraId="39AC8295" w14:textId="26288FD3" w:rsidR="007C76BE" w:rsidRPr="00C51032" w:rsidRDefault="0062339D" w:rsidP="00AF27B1">
      <w:pPr>
        <w:shd w:val="clear" w:color="auto" w:fill="FFFFFF"/>
        <w:tabs>
          <w:tab w:val="left" w:pos="0"/>
          <w:tab w:val="left" w:pos="851"/>
        </w:tabs>
        <w:spacing w:line="240" w:lineRule="auto"/>
        <w:ind w:left="567"/>
        <w:jc w:val="both"/>
        <w:rPr>
          <w:rFonts w:eastAsia="Arial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Олена ШОЛАР </w:t>
      </w:r>
    </w:p>
    <w:sectPr w:rsidR="007C76BE" w:rsidRPr="00C51032" w:rsidSect="007715B4">
      <w:headerReference w:type="default" r:id="rId7"/>
      <w:pgSz w:w="11906" w:h="16838"/>
      <w:pgMar w:top="851" w:right="70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138BF" w14:textId="77777777" w:rsidR="00A40395" w:rsidRDefault="00A40395" w:rsidP="00B24511">
      <w:pPr>
        <w:spacing w:after="0" w:line="240" w:lineRule="auto"/>
      </w:pPr>
      <w:r>
        <w:separator/>
      </w:r>
    </w:p>
  </w:endnote>
  <w:endnote w:type="continuationSeparator" w:id="0">
    <w:p w14:paraId="7C726C86" w14:textId="77777777" w:rsidR="00A40395" w:rsidRDefault="00A40395" w:rsidP="00B2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A3F9A" w14:textId="77777777" w:rsidR="00A40395" w:rsidRDefault="00A40395" w:rsidP="00B24511">
      <w:pPr>
        <w:spacing w:after="0" w:line="240" w:lineRule="auto"/>
      </w:pPr>
      <w:r>
        <w:separator/>
      </w:r>
    </w:p>
  </w:footnote>
  <w:footnote w:type="continuationSeparator" w:id="0">
    <w:p w14:paraId="2905BFEB" w14:textId="77777777" w:rsidR="00A40395" w:rsidRDefault="00A40395" w:rsidP="00B2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8864112"/>
      <w:docPartObj>
        <w:docPartGallery w:val="Page Numbers (Top of Page)"/>
        <w:docPartUnique/>
      </w:docPartObj>
    </w:sdtPr>
    <w:sdtEndPr/>
    <w:sdtContent>
      <w:p w14:paraId="05F77AA2" w14:textId="60D6AF3C" w:rsidR="00B24511" w:rsidRDefault="00B245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7B6" w:rsidRPr="009807B6">
          <w:rPr>
            <w:noProof/>
            <w:lang w:val="uk-UA"/>
          </w:rPr>
          <w:t>2</w:t>
        </w:r>
        <w:r>
          <w:fldChar w:fldCharType="end"/>
        </w:r>
      </w:p>
    </w:sdtContent>
  </w:sdt>
  <w:p w14:paraId="1FF80647" w14:textId="77777777" w:rsidR="00B24511" w:rsidRDefault="00B245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B98"/>
    <w:multiLevelType w:val="multilevel"/>
    <w:tmpl w:val="F30A85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04A56476"/>
    <w:multiLevelType w:val="hybridMultilevel"/>
    <w:tmpl w:val="7A5216F6"/>
    <w:lvl w:ilvl="0" w:tplc="074406C8">
      <w:start w:val="1"/>
      <w:numFmt w:val="decimal"/>
      <w:lvlText w:val="%1."/>
      <w:lvlJc w:val="left"/>
      <w:pPr>
        <w:ind w:left="1200" w:hanging="36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92F05FA"/>
    <w:multiLevelType w:val="multilevel"/>
    <w:tmpl w:val="AEC2CEF8"/>
    <w:lvl w:ilvl="0">
      <w:start w:val="1"/>
      <w:numFmt w:val="decimal"/>
      <w:lvlText w:val="%1."/>
      <w:lvlJc w:val="left"/>
      <w:pPr>
        <w:ind w:left="1515" w:hanging="1065"/>
      </w:pPr>
      <w:rPr>
        <w:rFonts w:ascii="Times New Roman" w:eastAsia="Arial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431" w:hanging="720"/>
      </w:pPr>
    </w:lvl>
    <w:lvl w:ilvl="3">
      <w:start w:val="1"/>
      <w:numFmt w:val="decimal"/>
      <w:lvlText w:val="%1.%2.%3.%4."/>
      <w:lvlJc w:val="left"/>
      <w:pPr>
        <w:ind w:left="2076" w:hanging="1080"/>
      </w:pPr>
    </w:lvl>
    <w:lvl w:ilvl="4">
      <w:start w:val="1"/>
      <w:numFmt w:val="decimal"/>
      <w:lvlText w:val="%1.%2.%3.%4.%5."/>
      <w:lvlJc w:val="left"/>
      <w:pPr>
        <w:ind w:left="2361" w:hanging="1080"/>
      </w:pPr>
    </w:lvl>
    <w:lvl w:ilvl="5">
      <w:start w:val="1"/>
      <w:numFmt w:val="decimal"/>
      <w:lvlText w:val="%1.%2.%3.%4.%5.%6."/>
      <w:lvlJc w:val="left"/>
      <w:pPr>
        <w:ind w:left="3006" w:hanging="1439"/>
      </w:pPr>
    </w:lvl>
    <w:lvl w:ilvl="6">
      <w:start w:val="1"/>
      <w:numFmt w:val="decimal"/>
      <w:lvlText w:val="%1.%2.%3.%4.%5.%6.%7."/>
      <w:lvlJc w:val="left"/>
      <w:pPr>
        <w:ind w:left="3291" w:hanging="1439"/>
      </w:pPr>
    </w:lvl>
    <w:lvl w:ilvl="7">
      <w:start w:val="1"/>
      <w:numFmt w:val="decimal"/>
      <w:lvlText w:val="%1.%2.%3.%4.%5.%6.%7.%8."/>
      <w:lvlJc w:val="left"/>
      <w:pPr>
        <w:ind w:left="3936" w:hanging="1800"/>
      </w:pPr>
    </w:lvl>
    <w:lvl w:ilvl="8">
      <w:start w:val="1"/>
      <w:numFmt w:val="decimal"/>
      <w:lvlText w:val="%1.%2.%3.%4.%5.%6.%7.%8.%9."/>
      <w:lvlJc w:val="left"/>
      <w:pPr>
        <w:ind w:left="4221" w:hanging="1800"/>
      </w:pPr>
    </w:lvl>
  </w:abstractNum>
  <w:abstractNum w:abstractNumId="3" w15:restartNumberingAfterBreak="0">
    <w:nsid w:val="18B74A29"/>
    <w:multiLevelType w:val="multilevel"/>
    <w:tmpl w:val="9984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C2588"/>
    <w:multiLevelType w:val="multilevel"/>
    <w:tmpl w:val="3670E86E"/>
    <w:lvl w:ilvl="0">
      <w:start w:val="1"/>
      <w:numFmt w:val="decimal"/>
      <w:lvlText w:val="2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E763B"/>
    <w:multiLevelType w:val="multilevel"/>
    <w:tmpl w:val="F8C09D32"/>
    <w:lvl w:ilvl="0">
      <w:start w:val="1"/>
      <w:numFmt w:val="decimal"/>
      <w:lvlText w:val="3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763D2E"/>
    <w:multiLevelType w:val="multilevel"/>
    <w:tmpl w:val="BEFC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C001E"/>
    <w:multiLevelType w:val="multilevel"/>
    <w:tmpl w:val="7D36F518"/>
    <w:lvl w:ilvl="0">
      <w:start w:val="1"/>
      <w:numFmt w:val="decimal"/>
      <w:lvlText w:val="1.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03699"/>
    <w:multiLevelType w:val="multilevel"/>
    <w:tmpl w:val="A8F2EDA2"/>
    <w:lvl w:ilvl="0">
      <w:start w:val="5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87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C247E70"/>
    <w:multiLevelType w:val="multilevel"/>
    <w:tmpl w:val="BC685D9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F5164"/>
    <w:multiLevelType w:val="multilevel"/>
    <w:tmpl w:val="6062088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E9825A6"/>
    <w:multiLevelType w:val="hybridMultilevel"/>
    <w:tmpl w:val="3B72ECCC"/>
    <w:lvl w:ilvl="0" w:tplc="BC6E3B32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622C72B4"/>
    <w:multiLevelType w:val="multilevel"/>
    <w:tmpl w:val="55EE01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24" w:hanging="1800"/>
      </w:pPr>
      <w:rPr>
        <w:rFonts w:hint="default"/>
      </w:rPr>
    </w:lvl>
  </w:abstractNum>
  <w:abstractNum w:abstractNumId="13" w15:restartNumberingAfterBreak="0">
    <w:nsid w:val="6F9A2643"/>
    <w:multiLevelType w:val="hybridMultilevel"/>
    <w:tmpl w:val="C8667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63634"/>
    <w:multiLevelType w:val="multilevel"/>
    <w:tmpl w:val="5824BDDE"/>
    <w:lvl w:ilvl="0">
      <w:start w:val="1"/>
      <w:numFmt w:val="decimal"/>
      <w:lvlText w:val="4.%1.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06A4A"/>
    <w:multiLevelType w:val="multilevel"/>
    <w:tmpl w:val="BFB403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50849"/>
    <w:multiLevelType w:val="hybridMultilevel"/>
    <w:tmpl w:val="50740B02"/>
    <w:lvl w:ilvl="0" w:tplc="59FC72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4"/>
  </w:num>
  <w:num w:numId="6">
    <w:abstractNumId w:val="15"/>
  </w:num>
  <w:num w:numId="7">
    <w:abstractNumId w:val="2"/>
  </w:num>
  <w:num w:numId="8">
    <w:abstractNumId w:val="8"/>
  </w:num>
  <w:num w:numId="9">
    <w:abstractNumId w:val="12"/>
  </w:num>
  <w:num w:numId="10">
    <w:abstractNumId w:val="11"/>
  </w:num>
  <w:num w:numId="11">
    <w:abstractNumId w:val="0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</w:num>
  <w:num w:numId="16">
    <w:abstractNumId w:val="13"/>
  </w:num>
  <w:num w:numId="17">
    <w:abstractNumId w:val="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07A"/>
    <w:rsid w:val="00065AA9"/>
    <w:rsid w:val="000745E6"/>
    <w:rsid w:val="000D2FE4"/>
    <w:rsid w:val="00107C60"/>
    <w:rsid w:val="001155B6"/>
    <w:rsid w:val="001C30E3"/>
    <w:rsid w:val="002327A8"/>
    <w:rsid w:val="00324362"/>
    <w:rsid w:val="00337831"/>
    <w:rsid w:val="00364F27"/>
    <w:rsid w:val="004356BB"/>
    <w:rsid w:val="00493ECE"/>
    <w:rsid w:val="004F4F79"/>
    <w:rsid w:val="0062339D"/>
    <w:rsid w:val="00672497"/>
    <w:rsid w:val="006A312D"/>
    <w:rsid w:val="006C69A1"/>
    <w:rsid w:val="006D2523"/>
    <w:rsid w:val="006E79DE"/>
    <w:rsid w:val="0073536E"/>
    <w:rsid w:val="0075147F"/>
    <w:rsid w:val="0076694A"/>
    <w:rsid w:val="007715B4"/>
    <w:rsid w:val="007C76BE"/>
    <w:rsid w:val="007E13C1"/>
    <w:rsid w:val="007F2507"/>
    <w:rsid w:val="007F359B"/>
    <w:rsid w:val="00857E19"/>
    <w:rsid w:val="008C767E"/>
    <w:rsid w:val="0091353C"/>
    <w:rsid w:val="009712F0"/>
    <w:rsid w:val="009807B6"/>
    <w:rsid w:val="009B2915"/>
    <w:rsid w:val="009C222C"/>
    <w:rsid w:val="00A40395"/>
    <w:rsid w:val="00A8503E"/>
    <w:rsid w:val="00AF27B1"/>
    <w:rsid w:val="00B02D50"/>
    <w:rsid w:val="00B16BDE"/>
    <w:rsid w:val="00B24511"/>
    <w:rsid w:val="00B26617"/>
    <w:rsid w:val="00B4435B"/>
    <w:rsid w:val="00BC57A4"/>
    <w:rsid w:val="00C51032"/>
    <w:rsid w:val="00C5774C"/>
    <w:rsid w:val="00C608D7"/>
    <w:rsid w:val="00D4744C"/>
    <w:rsid w:val="00D71010"/>
    <w:rsid w:val="00D81995"/>
    <w:rsid w:val="00EC3B19"/>
    <w:rsid w:val="00EF2098"/>
    <w:rsid w:val="00F057DE"/>
    <w:rsid w:val="00F3207A"/>
    <w:rsid w:val="00F93B5C"/>
    <w:rsid w:val="00FA2BCD"/>
    <w:rsid w:val="00FD1EA9"/>
    <w:rsid w:val="00F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768F4"/>
  <w15:docId w15:val="{151BC198-4194-4039-BE8A-CD7F30B4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9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9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val="uk-UA" w:eastAsia="ru-RU"/>
    </w:rPr>
  </w:style>
  <w:style w:type="table" w:customStyle="1" w:styleId="1">
    <w:name w:val="1"/>
    <w:basedOn w:val="a1"/>
    <w:rsid w:val="006E7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16B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B16B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header"/>
    <w:basedOn w:val="a"/>
    <w:link w:val="a7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24511"/>
  </w:style>
  <w:style w:type="paragraph" w:styleId="a8">
    <w:name w:val="footer"/>
    <w:basedOn w:val="a"/>
    <w:link w:val="a9"/>
    <w:uiPriority w:val="99"/>
    <w:unhideWhenUsed/>
    <w:rsid w:val="00B24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24511"/>
  </w:style>
  <w:style w:type="character" w:customStyle="1" w:styleId="t286pc">
    <w:name w:val="t286pc"/>
    <w:basedOn w:val="a0"/>
    <w:rsid w:val="00FD1EA9"/>
  </w:style>
  <w:style w:type="paragraph" w:styleId="aa">
    <w:name w:val="No Spacing"/>
    <w:uiPriority w:val="1"/>
    <w:qFormat/>
    <w:rsid w:val="009B2915"/>
    <w:pPr>
      <w:spacing w:after="0" w:line="240" w:lineRule="auto"/>
    </w:pPr>
  </w:style>
  <w:style w:type="character" w:styleId="ab">
    <w:name w:val="Strong"/>
    <w:basedOn w:val="a0"/>
    <w:uiPriority w:val="22"/>
    <w:qFormat/>
    <w:rsid w:val="009C2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1008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ВАРИЖУК Ілля</cp:lastModifiedBy>
  <cp:revision>7</cp:revision>
  <cp:lastPrinted>2026-05-13T08:38:00Z</cp:lastPrinted>
  <dcterms:created xsi:type="dcterms:W3CDTF">2025-12-15T06:39:00Z</dcterms:created>
  <dcterms:modified xsi:type="dcterms:W3CDTF">2026-05-13T08:38:00Z</dcterms:modified>
</cp:coreProperties>
</file>