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F517" w14:textId="7E13EE13" w:rsidR="0030212B" w:rsidRPr="007642C3" w:rsidRDefault="0030212B" w:rsidP="00AD39DB">
      <w:pPr>
        <w:pStyle w:val="ae"/>
        <w:ind w:left="4962"/>
        <w:rPr>
          <w:rFonts w:ascii="Times New Roman" w:hAnsi="Times New Roman"/>
          <w:b w:val="0"/>
          <w:lang w:val="uk-UA"/>
        </w:rPr>
      </w:pPr>
      <w:r w:rsidRPr="007642C3">
        <w:rPr>
          <w:rFonts w:ascii="Times New Roman" w:hAnsi="Times New Roman"/>
          <w:b w:val="0"/>
          <w:lang w:val="uk-UA"/>
        </w:rPr>
        <w:t>Додаток</w:t>
      </w:r>
    </w:p>
    <w:p w14:paraId="368B5909" w14:textId="77777777" w:rsidR="0030212B" w:rsidRPr="007642C3" w:rsidRDefault="0030212B" w:rsidP="00AD39DB">
      <w:pPr>
        <w:pStyle w:val="ae"/>
        <w:ind w:left="4962"/>
        <w:rPr>
          <w:rFonts w:ascii="Times New Roman" w:hAnsi="Times New Roman"/>
          <w:b w:val="0"/>
          <w:lang w:val="uk-UA"/>
        </w:rPr>
      </w:pPr>
      <w:r w:rsidRPr="007642C3">
        <w:rPr>
          <w:rFonts w:ascii="Times New Roman" w:hAnsi="Times New Roman"/>
          <w:b w:val="0"/>
          <w:lang w:val="uk-UA"/>
        </w:rPr>
        <w:t>до рішення Чорноморської міської ради</w:t>
      </w:r>
    </w:p>
    <w:p w14:paraId="1AE37468" w14:textId="77777777" w:rsidR="0030212B" w:rsidRPr="007642C3" w:rsidRDefault="0030212B" w:rsidP="00AD39DB">
      <w:pPr>
        <w:pStyle w:val="ae"/>
        <w:ind w:left="4962"/>
        <w:rPr>
          <w:rFonts w:ascii="Times New Roman" w:hAnsi="Times New Roman"/>
          <w:b w:val="0"/>
          <w:lang w:val="uk-UA"/>
        </w:rPr>
      </w:pPr>
      <w:r w:rsidRPr="007642C3">
        <w:rPr>
          <w:rFonts w:ascii="Times New Roman" w:hAnsi="Times New Roman"/>
          <w:b w:val="0"/>
          <w:lang w:val="uk-UA"/>
        </w:rPr>
        <w:t>Одеського району Одеської області</w:t>
      </w:r>
    </w:p>
    <w:p w14:paraId="3555F854" w14:textId="6227B6B6" w:rsidR="003A21A7" w:rsidRPr="00F5357E" w:rsidRDefault="00205821" w:rsidP="00384822">
      <w:pPr>
        <w:shd w:val="clear" w:color="auto" w:fill="FFFFFF"/>
        <w:spacing w:line="240" w:lineRule="auto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CA1B50">
        <w:rPr>
          <w:rFonts w:ascii="Times New Roman" w:hAnsi="Times New Roman"/>
          <w:color w:val="000000"/>
          <w:sz w:val="24"/>
          <w:szCs w:val="24"/>
          <w:lang w:val="uk-UA"/>
        </w:rPr>
        <w:t>ід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_____________</w:t>
      </w:r>
      <w:r w:rsidR="002E46A9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="00CA1B50">
        <w:rPr>
          <w:rFonts w:ascii="Times New Roman" w:hAnsi="Times New Roman"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______-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</w:p>
    <w:p w14:paraId="289945D3" w14:textId="77777777" w:rsidR="00384822" w:rsidRPr="003A21A7" w:rsidRDefault="00384822" w:rsidP="00384822">
      <w:pPr>
        <w:shd w:val="clear" w:color="auto" w:fill="FFFFFF"/>
        <w:spacing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14:paraId="021C6F84" w14:textId="77777777" w:rsidR="00CC68C6" w:rsidRPr="007642C3" w:rsidRDefault="001F6284" w:rsidP="00AD3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b/>
          <w:sz w:val="24"/>
          <w:szCs w:val="24"/>
          <w:lang w:val="uk-UA"/>
        </w:rPr>
        <w:t>ПОЛОЖЕНН</w:t>
      </w:r>
      <w:r w:rsidR="00CC68C6" w:rsidRPr="007642C3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</w:p>
    <w:p w14:paraId="0B48810F" w14:textId="3DAF5EEB" w:rsidR="00331EF3" w:rsidRDefault="00CC68C6" w:rsidP="00AD3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b/>
          <w:sz w:val="24"/>
          <w:szCs w:val="24"/>
          <w:lang w:val="uk-UA"/>
        </w:rPr>
        <w:t>про відділ взаємодії з правоохоронними органами, органами ДСНС, оборонної роботи</w:t>
      </w:r>
      <w:r w:rsidR="009B74F7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b/>
          <w:sz w:val="24"/>
          <w:szCs w:val="24"/>
          <w:lang w:val="uk-UA"/>
        </w:rPr>
        <w:t>виконавчого комітету Чорноморської міської ради</w:t>
      </w:r>
      <w:r w:rsidR="00911F77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1E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="00911F77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</w:t>
      </w:r>
      <w:r w:rsidR="00D23F1E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Одеської області</w:t>
      </w:r>
    </w:p>
    <w:p w14:paraId="3EDCAA5C" w14:textId="1B188419" w:rsidR="00CC68C6" w:rsidRDefault="000E4B13" w:rsidP="00384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212B" w:rsidRPr="007642C3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51510C">
        <w:rPr>
          <w:rFonts w:ascii="Times New Roman" w:hAnsi="Times New Roman" w:cs="Times New Roman"/>
          <w:b/>
          <w:sz w:val="24"/>
          <w:szCs w:val="24"/>
          <w:lang w:val="uk-UA"/>
        </w:rPr>
        <w:t>нова редакція</w:t>
      </w:r>
      <w:r w:rsidR="0030212B" w:rsidRPr="007642C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169081C2" w14:textId="77777777" w:rsidR="00384822" w:rsidRPr="00384822" w:rsidRDefault="00384822" w:rsidP="00384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806BEE" w14:textId="77777777" w:rsidR="009106C1" w:rsidRPr="007642C3" w:rsidRDefault="009106C1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1. 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(надалі – відділ) є структурним підрозділом виконавчого комітету Чорноморської міської ради Одеського району Одеської області. </w:t>
      </w:r>
    </w:p>
    <w:p w14:paraId="2D0E9458" w14:textId="21B3082B" w:rsidR="007F57DA" w:rsidRPr="007F57DA" w:rsidRDefault="009106C1" w:rsidP="00AD39D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7DA">
        <w:rPr>
          <w:rFonts w:ascii="Times New Roman" w:hAnsi="Times New Roman" w:cs="Times New Roman"/>
          <w:sz w:val="24"/>
          <w:szCs w:val="24"/>
          <w:lang w:val="uk-UA"/>
        </w:rPr>
        <w:t xml:space="preserve"> Відділ підзвітний та підконтрольний Чорноморській міській раді Одеського району Одеської області, підпорядкован</w:t>
      </w:r>
      <w:r w:rsidR="003A1353" w:rsidRPr="007F57D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7F57DA">
        <w:rPr>
          <w:rFonts w:ascii="Times New Roman" w:hAnsi="Times New Roman" w:cs="Times New Roman"/>
          <w:sz w:val="24"/>
          <w:szCs w:val="24"/>
          <w:lang w:val="uk-UA"/>
        </w:rPr>
        <w:t xml:space="preserve"> її виконавчому комітету і міському голові, а з питань здійснення делегованих їм повноважень органів виконавчої влади - також підконтрольн</w:t>
      </w:r>
      <w:r w:rsidR="003A1353" w:rsidRPr="007F57D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7F57DA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відповідним органам виконавчої влади.</w:t>
      </w:r>
      <w:r w:rsidR="007642C3" w:rsidRPr="007F57DA">
        <w:rPr>
          <w:rFonts w:ascii="Times New Roman" w:hAnsi="Times New Roman" w:cs="Times New Roman"/>
          <w:sz w:val="24"/>
          <w:szCs w:val="24"/>
          <w:lang w:val="uk-UA"/>
        </w:rPr>
        <w:t xml:space="preserve"> Загальне керівництво і контроль за діяльністю   відділу здійснюється </w:t>
      </w:r>
      <w:r w:rsidR="00794DFC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заступником міського голови </w:t>
      </w:r>
      <w:r w:rsidR="007642C3" w:rsidRPr="007F57D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7F57DA" w:rsidRPr="007F57DA">
        <w:rPr>
          <w:rFonts w:ascii="Times New Roman" w:hAnsi="Times New Roman" w:cs="Times New Roman"/>
          <w:sz w:val="24"/>
          <w:szCs w:val="24"/>
          <w:lang w:val="uk-UA"/>
        </w:rPr>
        <w:t>розподілу посадових обов’язків.</w:t>
      </w:r>
    </w:p>
    <w:p w14:paraId="79DE55BF" w14:textId="10F9B42C" w:rsidR="00CC68C6" w:rsidRPr="007642C3" w:rsidRDefault="007F57DA" w:rsidP="00AD39D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911F77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0E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створюється </w:t>
      </w:r>
      <w:r w:rsidR="0030212B" w:rsidRPr="007642C3">
        <w:rPr>
          <w:rFonts w:ascii="Times New Roman" w:hAnsi="Times New Roman" w:cs="Times New Roman"/>
          <w:sz w:val="24"/>
          <w:szCs w:val="24"/>
          <w:lang w:val="uk-UA"/>
        </w:rPr>
        <w:t>міською радою</w:t>
      </w:r>
      <w:r w:rsidR="00D23F1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911F77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911F77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повноважень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галузі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законності,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правопорядку,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свобод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громадян,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вирішення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оборонного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характеру,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цивільної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оборони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наслідків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надзвичайних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ситуацій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безпосереднього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мобілізаційною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підготовкою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мирний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мобілізації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942B5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період.</w:t>
      </w:r>
    </w:p>
    <w:p w14:paraId="618C6FF4" w14:textId="77777777" w:rsidR="00D23F1E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організаційно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підпорядковується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міському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голові,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свої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повноваження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функції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керівництвом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заступника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D23F1E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AFCF50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печатки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15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штампи.</w:t>
      </w:r>
    </w:p>
    <w:p w14:paraId="6AB10A93" w14:textId="3CB4740A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449BD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своїй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керується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Конституцією,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Законами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нормативними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актами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Президента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5162A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Кабінету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розпорядженнями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обласної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адміністрації,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рішеннями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310B4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</w:t>
      </w:r>
      <w:r w:rsidR="00D23F1E" w:rsidRPr="007642C3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 xml:space="preserve"> (далі – міської ради)</w:t>
      </w:r>
      <w:r w:rsidR="00D23F1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омітету,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розпорядженнями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голови,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цим</w:t>
      </w:r>
      <w:r w:rsidR="003449B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Положенням.</w:t>
      </w:r>
    </w:p>
    <w:p w14:paraId="24EF936E" w14:textId="3D707042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7666D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Основними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завданнями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є:</w:t>
      </w:r>
    </w:p>
    <w:p w14:paraId="15F79744" w14:textId="340BC165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виконанням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9DB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нормативно-правових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актів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охорони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громадської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безпеки,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громадського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порядку;</w:t>
      </w:r>
    </w:p>
    <w:p w14:paraId="5672B6F0" w14:textId="77E32898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сприяння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правоохоронни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 суду, прокуратури,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юстиції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адвокатури,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іншим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виконавчої</w:t>
      </w:r>
      <w:r w:rsidR="003766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влади;</w:t>
      </w:r>
    </w:p>
    <w:p w14:paraId="09E0E79D" w14:textId="77777777" w:rsidR="00CC68C6" w:rsidRPr="007642C3" w:rsidRDefault="009771C1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військовий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обов’язок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посадовими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особами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громадянами,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підприємствами,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установами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організаціями;</w:t>
      </w:r>
    </w:p>
    <w:p w14:paraId="14221E05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оборонної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9771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роботи;</w:t>
      </w:r>
    </w:p>
    <w:p w14:paraId="7BE67131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планування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заходів,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спрямованих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своєчасне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мобілізації;</w:t>
      </w:r>
    </w:p>
    <w:p w14:paraId="52915AAA" w14:textId="27F1B6DD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організація,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координація,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методологічне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методичне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розробки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384BA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 xml:space="preserve">авчого комітету 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власності,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розташовані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0C5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залучаються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встановлених</w:t>
      </w:r>
      <w:r w:rsidR="003848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виконавчим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комітетом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завдань,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переведення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режим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умовах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особливого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періоду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сталого</w:t>
      </w:r>
      <w:r w:rsidR="000066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функціонування;</w:t>
      </w:r>
    </w:p>
    <w:p w14:paraId="2D4FFAF5" w14:textId="126A1811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координація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військовими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формуваннями,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розташовані</w:t>
      </w:r>
      <w:r w:rsidR="00E97C3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EA127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05B629E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пільги,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встановлені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ветеранів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війни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прирівняних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осіб,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військовослужбовців,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звільнених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військової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служби,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пільги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допомогу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сім’ям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військовослужбовців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строкової</w:t>
      </w:r>
      <w:r w:rsidR="0068053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служби;</w:t>
      </w:r>
    </w:p>
    <w:p w14:paraId="7CE32A86" w14:textId="57703CF3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вжиття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взаємодії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структурними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підрозділами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Прикордонної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0C5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160902" w:rsidRPr="007642C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1E362DF" w14:textId="66BBFF59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- забезпечення створення і сталого функціонування 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2F8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ланки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підсистеми єдиної державної системи цивільного захисту Одеської області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(далі – Єдина державна система);</w:t>
      </w:r>
    </w:p>
    <w:p w14:paraId="7B54D927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реалізація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>політики у сфері цивільного захисту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, захисту населення і території від надзвичайних ситуацій, запобігання цим ситуаціям та реагування на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них,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ліквідації </w:t>
      </w:r>
      <w:r w:rsidR="00A90DD4"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8A4F3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наслідків;</w:t>
      </w:r>
    </w:p>
    <w:p w14:paraId="011BACB3" w14:textId="55564056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координація діяльності </w:t>
      </w:r>
      <w:r w:rsidR="00EA127B">
        <w:rPr>
          <w:rFonts w:ascii="Times New Roman" w:hAnsi="Times New Roman" w:cs="Times New Roman"/>
          <w:sz w:val="24"/>
          <w:szCs w:val="24"/>
          <w:lang w:val="uk-UA"/>
        </w:rPr>
        <w:t>виконавчих органів міської ради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, підприємств, установ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власності з питань цивільного захисту населення і території від надзвичайних ситуацій та їх наслідків;</w:t>
      </w:r>
    </w:p>
    <w:p w14:paraId="1DBD0880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визначення основних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робіт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у сфері цивільного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території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надзвичайних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ситуацій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ліквідації ї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58060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наслідків;</w:t>
      </w:r>
    </w:p>
    <w:p w14:paraId="77FBD630" w14:textId="68EF11C2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90D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A90D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інформаційного</w:t>
      </w:r>
      <w:r w:rsidR="00A90D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295345">
        <w:rPr>
          <w:rFonts w:ascii="Times New Roman" w:hAnsi="Times New Roman" w:cs="Times New Roman"/>
          <w:sz w:val="24"/>
          <w:szCs w:val="24"/>
          <w:lang w:val="uk-UA"/>
        </w:rPr>
        <w:t xml:space="preserve"> у сфері цивільного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захисту населення і території від надзвичайних ситуацій та ліквідації їх наслідків;</w:t>
      </w:r>
    </w:p>
    <w:p w14:paraId="1354E3EB" w14:textId="43696FCE" w:rsidR="00CC68C6" w:rsidRPr="005F06F6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6F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6F6">
        <w:rPr>
          <w:rFonts w:ascii="Times New Roman" w:hAnsi="Times New Roman" w:cs="Times New Roman"/>
          <w:sz w:val="24"/>
          <w:szCs w:val="24"/>
          <w:lang w:val="uk-UA"/>
        </w:rPr>
        <w:t>організація підготовки і перепідготовки кадрів органів управління та сил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6F6">
        <w:rPr>
          <w:rFonts w:ascii="Times New Roman" w:hAnsi="Times New Roman" w:cs="Times New Roman"/>
          <w:sz w:val="24"/>
          <w:szCs w:val="24"/>
          <w:lang w:val="uk-UA"/>
        </w:rPr>
        <w:t>цивільного захисту населення і території від надзвичайних ситуацій та ліквідації їх наслідків,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6F6">
        <w:rPr>
          <w:rFonts w:ascii="Times New Roman" w:hAnsi="Times New Roman" w:cs="Times New Roman"/>
          <w:sz w:val="24"/>
          <w:szCs w:val="24"/>
          <w:lang w:val="uk-UA"/>
        </w:rPr>
        <w:t>навчання населення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6F6">
        <w:rPr>
          <w:rFonts w:ascii="Times New Roman" w:hAnsi="Times New Roman" w:cs="Times New Roman"/>
          <w:sz w:val="24"/>
          <w:szCs w:val="24"/>
          <w:lang w:val="uk-UA"/>
        </w:rPr>
        <w:t>діям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6F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F73" w:rsidRPr="005F06F6">
        <w:rPr>
          <w:rFonts w:ascii="Times New Roman" w:hAnsi="Times New Roman" w:cs="Times New Roman"/>
          <w:sz w:val="24"/>
          <w:szCs w:val="24"/>
          <w:lang w:val="uk-UA"/>
        </w:rPr>
        <w:t>умовах надзвичайних</w:t>
      </w:r>
      <w:r w:rsidR="00A90DD4" w:rsidRPr="005F0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F73" w:rsidRPr="005F06F6">
        <w:rPr>
          <w:rFonts w:ascii="Times New Roman" w:hAnsi="Times New Roman" w:cs="Times New Roman"/>
          <w:sz w:val="24"/>
          <w:szCs w:val="24"/>
          <w:lang w:val="uk-UA"/>
        </w:rPr>
        <w:t>ситуацій</w:t>
      </w:r>
      <w:r w:rsidR="00FD34F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77CA0E8" w14:textId="09D7496A" w:rsidR="004D3D80" w:rsidRPr="007F57DA" w:rsidRDefault="004D3D80" w:rsidP="00AD39DB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7F57DA">
        <w:rPr>
          <w:rFonts w:ascii="Times New Roman" w:hAnsi="Times New Roman" w:cs="Times New Roman"/>
          <w:sz w:val="24"/>
          <w:szCs w:val="24"/>
          <w:lang w:val="uk-UA"/>
        </w:rPr>
        <w:t>- забезпечення оповіщення та інформування населення про загрозу і виникнення надзвичайних ситуацій.</w:t>
      </w:r>
    </w:p>
    <w:p w14:paraId="7335BEA4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217866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покладених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завдань:</w:t>
      </w:r>
    </w:p>
    <w:p w14:paraId="6FDF9C07" w14:textId="77777777" w:rsid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взаємодії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правоохоронними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органами:</w:t>
      </w:r>
    </w:p>
    <w:p w14:paraId="70719B85" w14:textId="6E1F81FA" w:rsid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4.1.1.Узагальнює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стан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протидії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злочинності,</w:t>
      </w:r>
      <w:r w:rsidR="008237B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законності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правопорядку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0C5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додержання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свобод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доповідає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посадовим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особам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необхідність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прийняття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відповідних</w:t>
      </w:r>
      <w:r w:rsidR="0021786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рішень.</w:t>
      </w:r>
    </w:p>
    <w:p w14:paraId="51683B92" w14:textId="699EC786" w:rsid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4.1.2.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Розробляє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кти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міських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програм,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комплексних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планів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скоординованих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дій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законності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правопорядку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A5793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виконанням.</w:t>
      </w:r>
    </w:p>
    <w:p w14:paraId="26C22C6D" w14:textId="5DA1425E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4.1.3.</w:t>
      </w:r>
      <w:r w:rsidR="003A21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Організовує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готує:</w:t>
      </w:r>
    </w:p>
    <w:p w14:paraId="022F2A04" w14:textId="1AF6B189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про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кти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розпоряджень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рішень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7B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="00C607BF">
        <w:rPr>
          <w:rFonts w:ascii="Times New Roman" w:hAnsi="Times New Roman" w:cs="Times New Roman"/>
          <w:sz w:val="24"/>
          <w:szCs w:val="24"/>
          <w:lang w:val="uk-UA"/>
        </w:rPr>
        <w:t xml:space="preserve">та її </w:t>
      </w:r>
      <w:r w:rsidR="007F57DA" w:rsidRPr="007642C3">
        <w:rPr>
          <w:rFonts w:ascii="Times New Roman" w:hAnsi="Times New Roman" w:cs="Times New Roman"/>
          <w:sz w:val="24"/>
          <w:szCs w:val="24"/>
          <w:lang w:val="uk-UA"/>
        </w:rPr>
        <w:t>вико</w:t>
      </w:r>
      <w:r w:rsidR="007F57DA">
        <w:rPr>
          <w:rFonts w:ascii="Times New Roman" w:hAnsi="Times New Roman" w:cs="Times New Roman"/>
          <w:sz w:val="24"/>
          <w:szCs w:val="24"/>
          <w:lang w:val="uk-UA"/>
        </w:rPr>
        <w:t xml:space="preserve">навчого комітету 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належать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компетенції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відділу.</w:t>
      </w:r>
    </w:p>
    <w:p w14:paraId="666B9BD1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4.1.4.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Контролює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наданих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повноважень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рішень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комітету,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розпоряджень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профілактики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боротьби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злочинністю,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охорони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громадського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порядку.</w:t>
      </w:r>
    </w:p>
    <w:p w14:paraId="49457BE4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4.1.5.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Надає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організаційно-методичну,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інформаційно-аналітичну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іншу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допомогу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відповідним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виконавчим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цих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взаємодіють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відділом.</w:t>
      </w:r>
    </w:p>
    <w:p w14:paraId="09AEB7F1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4.1.6.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Розглядає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дорученням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громадян,</w:t>
      </w:r>
      <w:r w:rsidR="008237B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питань,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належать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компетенції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відділу.</w:t>
      </w:r>
    </w:p>
    <w:p w14:paraId="0ED3516D" w14:textId="05AC003B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4.1.7.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Готує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звіти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7BF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обл</w:t>
      </w:r>
      <w:r w:rsidR="00C607BF">
        <w:rPr>
          <w:rFonts w:ascii="Times New Roman" w:hAnsi="Times New Roman" w:cs="Times New Roman"/>
          <w:sz w:val="24"/>
          <w:szCs w:val="24"/>
          <w:lang w:val="uk-UA"/>
        </w:rPr>
        <w:t xml:space="preserve">асної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</w:t>
      </w:r>
      <w:r w:rsidR="00C607BF">
        <w:rPr>
          <w:rFonts w:ascii="Times New Roman" w:hAnsi="Times New Roman" w:cs="Times New Roman"/>
          <w:sz w:val="24"/>
          <w:szCs w:val="24"/>
          <w:lang w:val="uk-UA"/>
        </w:rPr>
        <w:t>вної а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дміністрації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хід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профілактики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боротьби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злочинністю.</w:t>
      </w:r>
    </w:p>
    <w:p w14:paraId="5BE770E7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оборонної</w:t>
      </w:r>
      <w:r w:rsidR="00C3588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роботи:</w:t>
      </w:r>
    </w:p>
    <w:p w14:paraId="58E3317F" w14:textId="40CEBEAD" w:rsidR="00CC68C6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Організує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доведення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державного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оборонного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замовлення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поставку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промислово-продовольчих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товарів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військових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споживачів.</w:t>
      </w:r>
    </w:p>
    <w:p w14:paraId="5675CC76" w14:textId="0031AE00" w:rsidR="00384822" w:rsidRDefault="00384822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ECF565" w14:textId="77777777" w:rsidR="00384822" w:rsidRPr="007642C3" w:rsidRDefault="00384822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EEBE57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8237B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Сприяє:</w:t>
      </w:r>
    </w:p>
    <w:p w14:paraId="27C276DF" w14:textId="77777777" w:rsidR="00384822" w:rsidRDefault="00CC68C6" w:rsidP="003848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розташованим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0C5">
        <w:rPr>
          <w:rFonts w:ascii="Times New Roman" w:hAnsi="Times New Roman" w:cs="Times New Roman"/>
          <w:sz w:val="24"/>
          <w:szCs w:val="24"/>
          <w:lang w:val="uk-UA"/>
        </w:rPr>
        <w:t>в межах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структурам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прикордонної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виконанні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покладених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завдань;</w:t>
      </w:r>
    </w:p>
    <w:p w14:paraId="13534CC0" w14:textId="6F944FB3" w:rsidR="00CC68C6" w:rsidRPr="007642C3" w:rsidRDefault="00CC68C6" w:rsidP="003848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виконанню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військовий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обов’язок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посадовими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особами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громадянами,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підприємствами,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установами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82C6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організаціями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DB4300C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ходу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допризовної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підготовки,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відбору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призовними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комісіями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призовного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віку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військову</w:t>
      </w:r>
      <w:r w:rsidR="00E45DF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службу;</w:t>
      </w:r>
    </w:p>
    <w:p w14:paraId="04A43573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проведенню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чергових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призовів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строкову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військову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службу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Збройних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EE6D2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України;</w:t>
      </w:r>
    </w:p>
    <w:p w14:paraId="2AA31E46" w14:textId="18AC8C86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виконанню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вимог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стосовно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правового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соціального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громадян,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призвані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військову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службу,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перебувають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військовій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службі,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звільнених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запас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відставку,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пенсіонерів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членів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D815B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сімей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CD1E53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E8255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Контролює:</w:t>
      </w:r>
    </w:p>
    <w:p w14:paraId="2E112727" w14:textId="2E97B0BF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додержання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відповідними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управліннями,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відділами,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службами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соціального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учасників бойових дій,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ветеранів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війни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прирівняних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осіб,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військовослужбовців,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звільнених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військової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пільг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сім’ям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військовослужбовців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строкової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визначених</w:t>
      </w:r>
      <w:r w:rsidR="001A5D7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законодавством;</w:t>
      </w:r>
    </w:p>
    <w:p w14:paraId="6317C434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потреб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оборони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держави.</w:t>
      </w:r>
    </w:p>
    <w:p w14:paraId="21CEF235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.4.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Готує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звіти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хід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оборонної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роботи.</w:t>
      </w:r>
    </w:p>
    <w:p w14:paraId="1B2EA3A3" w14:textId="1EBDDFB5" w:rsidR="00CC68C6" w:rsidRPr="007642C3" w:rsidRDefault="00FA0E70" w:rsidP="00AD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471DF"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471DF"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9C6A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роботи:</w:t>
      </w:r>
    </w:p>
    <w:p w14:paraId="67486985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1B3B6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Організовує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координує:</w:t>
      </w:r>
    </w:p>
    <w:p w14:paraId="60051431" w14:textId="12C792A0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розробку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мобілізаційного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період,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довготермінових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річних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управління,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 – виконавців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завдань,</w:t>
      </w:r>
      <w:r w:rsidR="00E8255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здійснює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методологічне,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методичне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нормативне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="006704E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роботи;</w:t>
      </w:r>
    </w:p>
    <w:p w14:paraId="02EECA52" w14:textId="7F2375E8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забезпечення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мобілізаційного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планування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системи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інформаційного забезпечення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місцевих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виконавчої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влади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умовах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особливого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періоду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D45706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Розробляє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оперативно</w:t>
      </w:r>
      <w:proofErr w:type="spellEnd"/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-мобілізаційні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документи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методичне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організаційне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переведення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комітету,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виконавців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завдань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режим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умовах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особливого</w:t>
      </w:r>
      <w:r w:rsidR="0086220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періоду.</w:t>
      </w:r>
    </w:p>
    <w:p w14:paraId="761B539A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E8255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Бере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участь:</w:t>
      </w:r>
    </w:p>
    <w:p w14:paraId="1163244C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8255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роботі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перерозподілу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трудових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ресурсів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період,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бронювання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військовозобов’язаних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управління,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підприємствами,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установами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організаціями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мобілізації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A591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воєнний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час;</w:t>
      </w:r>
    </w:p>
    <w:p w14:paraId="23743A13" w14:textId="2F1C44D6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8255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розробці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концепцій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раціонального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продуктивних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52FA">
        <w:rPr>
          <w:rFonts w:ascii="Times New Roman" w:hAnsi="Times New Roman" w:cs="Times New Roman"/>
          <w:sz w:val="24"/>
          <w:szCs w:val="24"/>
          <w:lang w:val="uk-UA"/>
        </w:rPr>
        <w:t xml:space="preserve">у межах Чорноморської міської територіальної громади 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людських,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матеріальних,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природних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фінансових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ресурсів,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E671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виробничих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потужностей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період.</w:t>
      </w:r>
    </w:p>
    <w:p w14:paraId="3CE4A2CD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.4.</w:t>
      </w:r>
      <w:r w:rsidR="00D9472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Контролює:</w:t>
      </w:r>
    </w:p>
    <w:p w14:paraId="2A465948" w14:textId="13976C14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утворення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потужностей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мобілізаційного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призначення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страхового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документації,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запасів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стратегічних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найважливіших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видів</w:t>
      </w:r>
      <w:r w:rsidR="00D44E1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сировини,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матеріалів,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устаткування,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продовольства,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речового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іншого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майна;</w:t>
      </w:r>
    </w:p>
    <w:p w14:paraId="67DBEB95" w14:textId="331A004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стан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готовності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спеціальних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формувань,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передбачається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складу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Збройних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військових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формувань,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утворених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60E4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законодавством;</w:t>
      </w:r>
    </w:p>
    <w:p w14:paraId="7AE99774" w14:textId="6A8985BB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розробку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нормованого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особливий</w:t>
      </w:r>
      <w:r w:rsidR="0023797A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період;</w:t>
      </w:r>
    </w:p>
    <w:p w14:paraId="6E6445A8" w14:textId="798ECA6D" w:rsidR="00CC68C6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потреб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B352F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="007A44C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A44C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мобілізації.</w:t>
      </w:r>
    </w:p>
    <w:p w14:paraId="75F8C2A7" w14:textId="77777777" w:rsidR="00384822" w:rsidRPr="007642C3" w:rsidRDefault="00384822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D13C70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.5.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Узгодження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планів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цивільної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оборони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мобілізаційним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планом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довготерміновими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річними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програмами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E66B6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підготовки.</w:t>
      </w:r>
    </w:p>
    <w:p w14:paraId="510858A6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.6.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Визначає</w:t>
      </w:r>
      <w:r w:rsidR="0064327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підсумками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перевірок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готовності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виконавців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встановлених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906C1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завдань.</w:t>
      </w:r>
    </w:p>
    <w:p w14:paraId="483DA87A" w14:textId="7C870B3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.7.</w:t>
      </w:r>
      <w:r w:rsidR="00DA4D4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Готує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звіти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хід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стан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готовності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04678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7E4EFA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7537CD" w14:textId="77777777" w:rsidR="00CC68C6" w:rsidRPr="007642C3" w:rsidRDefault="00BB06D3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471DF"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471DF"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наслідків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надзвичайних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ситуацій:</w:t>
      </w:r>
    </w:p>
    <w:p w14:paraId="2BEA6108" w14:textId="63C6285A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Забезпечує розроблення і здійснення заходів щодо удо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сконалення організації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території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надзвичайних ситуацій,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виникненн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E56BE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реагування.</w:t>
      </w:r>
    </w:p>
    <w:p w14:paraId="5999342A" w14:textId="39C2469C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.2. Подає пропозиції до про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ктів державних і регіональних програм і прогнозів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щодо вдосконалення системи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цивільної оборони, запобігання виникненню надзвичайних ситуацій, соціального захисту громадян, які постраждали, контролює у межах своїх повноважень виконання затверджених програм.</w:t>
      </w:r>
    </w:p>
    <w:p w14:paraId="657326CE" w14:textId="58432C0B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Подає пропозиції щодо включення до про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кту бюджету 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витрат на розвиток та функціонування системи цивільного захисту населення і території від надзвичайних ситуацій, ліквідації їх наслідків, забезпечує цільове використання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виділених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йому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бюджетних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коштів.</w:t>
      </w:r>
    </w:p>
    <w:p w14:paraId="0DA49271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.4.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>Подає пропозиції щодо визначення,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в межах своєї компетенції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надзвичайної ситуації, забезпечує оперативне і повне інформування органів управління з питань надзвичайних ситуацій</w:t>
      </w:r>
      <w:r w:rsidR="00BA688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щодо загрози її виникнення або про її виникнення та хід ліквідації.</w:t>
      </w:r>
    </w:p>
    <w:p w14:paraId="7D92B836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.5. Керує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роботами,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пов’язаними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з ліквідацією надзвичайних ситуацій </w:t>
      </w:r>
      <w:r w:rsidR="005F0E75" w:rsidRPr="007642C3">
        <w:rPr>
          <w:rFonts w:ascii="Times New Roman" w:hAnsi="Times New Roman" w:cs="Times New Roman"/>
          <w:sz w:val="24"/>
          <w:szCs w:val="24"/>
          <w:lang w:val="uk-UA"/>
        </w:rPr>
        <w:t>та цивільного захисту населення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B1F48B" w14:textId="77777777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.6.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організаційно-методичне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керівництво і координацію роботи з</w:t>
      </w:r>
      <w:r w:rsidR="0058096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питань соціально-економічного, правового та медичного захисту громадян,</w:t>
      </w:r>
      <w:r w:rsidR="0078013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78013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постраждали</w:t>
      </w:r>
      <w:r w:rsidR="0078013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78013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надзвичайних ситуацій або брали участь у </w:t>
      </w:r>
      <w:r w:rsidR="0078013C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ліквідації їх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наслідків.</w:t>
      </w:r>
    </w:p>
    <w:p w14:paraId="45FF34F7" w14:textId="20F88F98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.7.</w:t>
      </w:r>
      <w:r w:rsidR="00F155F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Здійснює відповідно до </w:t>
      </w:r>
      <w:r w:rsidR="007E4EFA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державний нагляд і контроль за виконанням вимог цивільного</w:t>
      </w:r>
      <w:r w:rsidR="00F155F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 і техногенної безпеки, заходів щодо запобігання виникненню надзвичайних ситуацій та ліквідації їх наслідків, станом готовності сил і засобів цивільного</w:t>
      </w:r>
      <w:r w:rsidR="00F155F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F155F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 проведення</w:t>
      </w:r>
      <w:r w:rsidR="00F155FD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рятувальних та інших невідкладних робіт у разі</w:t>
      </w:r>
      <w:r w:rsidR="00BA688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виникнення</w:t>
      </w:r>
      <w:r w:rsidR="00BA688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надзвичайної</w:t>
      </w:r>
      <w:r w:rsidR="00BA6883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ситуації.</w:t>
      </w:r>
    </w:p>
    <w:p w14:paraId="6A9FB19C" w14:textId="57A6CC13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.8.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Бере участь у проведенні державної експертизи містобудівної документації та про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ктів будівництва техногенно-небезпечних об’єктів у частині додержання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вимог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техногенної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безпеки.</w:t>
      </w:r>
    </w:p>
    <w:p w14:paraId="0B6D96BA" w14:textId="1E01A96C" w:rsidR="00CC68C6" w:rsidRPr="007642C3" w:rsidRDefault="000471DF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.9.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Координує діяльність служб, відділів</w:t>
      </w:r>
      <w:r w:rsidR="007E4EFA">
        <w:rPr>
          <w:rFonts w:ascii="Times New Roman" w:hAnsi="Times New Roman" w:cs="Times New Roman"/>
          <w:sz w:val="24"/>
          <w:szCs w:val="24"/>
          <w:lang w:val="uk-UA"/>
        </w:rPr>
        <w:t>, управлінь міської ради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, підприємств, установ та організацій усіх форм власності щодо пошуку і рятування людей, ліквідації наслідків виливу нафтопродуктів, викиду шкідливих хімічних та радіоактивних речовин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довкілля.</w:t>
      </w:r>
    </w:p>
    <w:p w14:paraId="063C0403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.10. Оповіщає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населення за розпорядженням начальника цивільного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 загрозу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виникнення надзвичайної ситуації, контролює належне функціонування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територіальних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об’єктових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систем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оповіщення.</w:t>
      </w:r>
    </w:p>
    <w:p w14:paraId="4772A189" w14:textId="66E74B6A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.11.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разом із 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зацікавленими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організаціями прогнози 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мовірності виникнення надзвичайних ситуацій природного і техногенного характеру, визначає підлеглі території за наявністю потенційно-небезпечних об’єктів, виробництв та загрози виникнення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стихійного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лиха,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визначає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 контролює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показники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ризику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об’єктах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господарювання,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1F44" w:rsidRPr="007642C3">
        <w:rPr>
          <w:rFonts w:ascii="Times New Roman" w:hAnsi="Times New Roman" w:cs="Times New Roman"/>
          <w:sz w:val="24"/>
          <w:szCs w:val="24"/>
          <w:lang w:val="uk-UA"/>
        </w:rPr>
        <w:t>селищ</w:t>
      </w:r>
      <w:r w:rsidR="00573441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селах.</w:t>
      </w:r>
    </w:p>
    <w:p w14:paraId="13ABD253" w14:textId="3E25E30B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4.12.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Визначає разом з органами виконавчої влади, керівниками об’єктів господарської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діяльності склад, місця розміщення та оснащення сил і засобів міської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об’єктових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ланок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територіальної підсистеми Єдиної державної системи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B06D8E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4.13. </w:t>
      </w:r>
      <w:r w:rsidR="008D10AC" w:rsidRPr="007642C3">
        <w:rPr>
          <w:rFonts w:ascii="Times New Roman" w:hAnsi="Times New Roman" w:cs="Times New Roman"/>
          <w:sz w:val="24"/>
          <w:szCs w:val="24"/>
          <w:lang w:val="uk-UA"/>
        </w:rPr>
        <w:t>Організує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8D10AC" w:rsidRPr="007642C3">
        <w:rPr>
          <w:rFonts w:ascii="Times New Roman" w:hAnsi="Times New Roman" w:cs="Times New Roman"/>
          <w:sz w:val="24"/>
          <w:szCs w:val="24"/>
          <w:lang w:val="uk-UA"/>
        </w:rPr>
        <w:t>установленому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порядку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населенню,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яке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потерпіло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наслідок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надзвичайної</w:t>
      </w:r>
      <w:r w:rsidR="00F06AD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ситуації.</w:t>
      </w:r>
    </w:p>
    <w:p w14:paraId="2867AB4B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4.14.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Забезпечує контроль за накопиченням, збереженням та цільовим використанням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фінансових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резервів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матеріально-технічних ресурсів, призначених для ліквідації надзвичайних ситуацій та їх наслідків у порядку </w:t>
      </w:r>
      <w:r w:rsidR="008D10AC"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встановленому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законодавством.</w:t>
      </w:r>
    </w:p>
    <w:p w14:paraId="2C231365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.15.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Розробляє,</w:t>
      </w:r>
      <w:r w:rsidR="00911F4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погоджує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або затверджує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плани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дій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 та заходів щодо запобігання виникненню і ліквідації можливих надзвичайних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ситуацій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їх наслідків,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4C2700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є обов’язковими до виконання міськими службами, підприємствами, установами та організаціями усіх форм власності.</w:t>
      </w:r>
    </w:p>
    <w:p w14:paraId="58ABD78A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.16. Організує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підготовку органів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 та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дій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умовах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надзвичайних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ситуацій.</w:t>
      </w:r>
    </w:p>
    <w:p w14:paraId="5378BEC5" w14:textId="4E83EA65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4.17.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Організує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роботу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щодо забезпечення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безпеки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осіб,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які залучаються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 роботи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районах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виникнення надзвичайних ситуацій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і збереження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вантажів,</w:t>
      </w:r>
      <w:r w:rsidR="0063350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175E0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доставляються</w:t>
      </w:r>
      <w:r w:rsidR="00175E0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5E0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="00175E09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райони.</w:t>
      </w:r>
    </w:p>
    <w:p w14:paraId="5A3B6C26" w14:textId="4C339550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4.18.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Забезпечує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7E4EFA">
        <w:rPr>
          <w:rFonts w:ascii="Times New Roman" w:hAnsi="Times New Roman" w:cs="Times New Roman"/>
          <w:sz w:val="24"/>
          <w:szCs w:val="24"/>
          <w:lang w:val="uk-UA"/>
        </w:rPr>
        <w:t xml:space="preserve">в межах Чорноморської міської територіальної громади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0AC" w:rsidRPr="007642C3">
        <w:rPr>
          <w:rFonts w:ascii="Times New Roman" w:hAnsi="Times New Roman" w:cs="Times New Roman"/>
          <w:sz w:val="24"/>
          <w:szCs w:val="24"/>
          <w:lang w:val="uk-UA"/>
        </w:rPr>
        <w:t>зобов’язань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за міжнародними договорами у сфері цивільного захисту населення від наслідків надзвичайних ситуацій.</w:t>
      </w:r>
    </w:p>
    <w:p w14:paraId="34B0CCD1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4.19.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Розробляє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(в межах своєї компетенції) пропозиції щодо удосконалення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нормативно-правових актів</w:t>
      </w:r>
      <w:r w:rsidR="008A1B1E" w:rsidRPr="007642C3">
        <w:rPr>
          <w:rFonts w:ascii="Times New Roman" w:hAnsi="Times New Roman" w:cs="Times New Roman"/>
          <w:sz w:val="24"/>
          <w:szCs w:val="24"/>
        </w:rPr>
        <w:t>.</w:t>
      </w:r>
    </w:p>
    <w:p w14:paraId="7DAE2DB0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4.20.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Організує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(в межах своєї компетенції)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інших нормативно-правових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актів,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реалізацією.</w:t>
      </w:r>
    </w:p>
    <w:p w14:paraId="1E1BA8E2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4.21.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Формує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обсяг замовлень на матеріально-технічні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засоби,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необхідні для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потреб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5D07C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міста.</w:t>
      </w:r>
    </w:p>
    <w:p w14:paraId="262AA7F7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4.22.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Здійснює,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закону, комплексні перевірки стану цивільного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захисту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службах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об’єктах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господарської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міста.</w:t>
      </w:r>
    </w:p>
    <w:p w14:paraId="4D7A7B9B" w14:textId="35C416E2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4.23.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Контролює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навчань,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тренувань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цивільного захисту населення в місті, селищі, селах, на підприємствах, в установах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власності.</w:t>
      </w:r>
    </w:p>
    <w:p w14:paraId="6EE4D115" w14:textId="77777777" w:rsidR="00CC68C6" w:rsidRPr="007642C3" w:rsidRDefault="006B7839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4.24.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Здійснює інші функції, що випливають з покладених на нього завдань.</w:t>
      </w:r>
    </w:p>
    <w:p w14:paraId="5B36026C" w14:textId="77777777" w:rsidR="00CC68C6" w:rsidRPr="007642C3" w:rsidRDefault="00BB06D3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B7839" w:rsidRPr="00BB06D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73441" w:rsidRPr="00764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право:</w:t>
      </w:r>
    </w:p>
    <w:p w14:paraId="4207C360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одержувати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установленому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порядку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правоохоронних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контролюючих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територіальних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підрозділів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виконавчої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влади,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документи,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матеріали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хід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Указів,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розпоряджень,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доручень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Президента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нормативних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актів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Кабінету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місцевих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статистики-безоплатно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статистичні дані,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необхідні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покладених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завдань;</w:t>
      </w:r>
    </w:p>
    <w:p w14:paraId="3EDF010F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наданих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повноважень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здійснювати:</w:t>
      </w:r>
    </w:p>
    <w:p w14:paraId="0C38655C" w14:textId="77777777" w:rsidR="00CC68C6" w:rsidRPr="007642C3" w:rsidRDefault="00573441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истування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бланках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встановленого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законодавством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зразку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виконавчими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підприємствами,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установами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 організаціями</w:t>
      </w:r>
      <w:r w:rsidR="00EA7941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міста;</w:t>
      </w:r>
    </w:p>
    <w:p w14:paraId="6A9523C8" w14:textId="4E7E3C1F" w:rsidR="00CC68C6" w:rsidRPr="007642C3" w:rsidRDefault="00573441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еревірки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власності,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залучаються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встановлених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виконавчому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мобілізаційних</w:t>
      </w:r>
      <w:r w:rsidR="00B6390B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7642C3">
        <w:rPr>
          <w:rFonts w:ascii="Times New Roman" w:hAnsi="Times New Roman" w:cs="Times New Roman"/>
          <w:sz w:val="24"/>
          <w:szCs w:val="24"/>
          <w:lang w:val="uk-UA"/>
        </w:rPr>
        <w:t>завдань</w:t>
      </w:r>
      <w:r w:rsidR="00FA0E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68A93AF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скликати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проводити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встановленому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порядку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робочі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наради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питань,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належать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компетенції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відділу;</w:t>
      </w:r>
    </w:p>
    <w:p w14:paraId="3D508D39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готувати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доводити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виконавчим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вказівки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впровадження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вжиття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рішень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планування,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методологічного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методичного забезпечення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5A774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міста;</w:t>
      </w:r>
    </w:p>
    <w:p w14:paraId="564685DE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перевіряти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визначати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ефективність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виконавчими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розв’язання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поточних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проблем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оборонного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характеру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підготовки,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підприємствах,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установах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організаціях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775654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698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за галузевими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напрямками;</w:t>
      </w:r>
    </w:p>
    <w:p w14:paraId="6A8A7E65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залучати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спеціалістів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виконавчих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об’єднань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(за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погодженням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керівниками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цих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об’єднань)</w:t>
      </w:r>
      <w:r w:rsidR="005A774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розгляду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питань,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належать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компетенції;</w:t>
      </w:r>
    </w:p>
    <w:p w14:paraId="0F704C31" w14:textId="77777777" w:rsidR="00384822" w:rsidRDefault="00CC68C6" w:rsidP="003848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заслуховувати посадових осіб інших структурних підрозділів виконавчого комітету, 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керівників підприємств, установ та організацій усіх форм власності з питань надзвичайних ситуацій та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встановленому 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>законодавством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порядку надсила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їм обов’язкові для виконання розпорядження про усунення недоліків і порушень вимог цивільної оборони і техногенної безпеки;</w:t>
      </w:r>
    </w:p>
    <w:p w14:paraId="08D4AF44" w14:textId="5CB7BA3B" w:rsidR="00CC68C6" w:rsidRPr="007642C3" w:rsidRDefault="00CC68C6" w:rsidP="003848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відповідно до Закону проводити перевірку стану готовності до дій у надзвичайних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ситуаціях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управління,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сил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підприємств, установ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власності;</w:t>
      </w:r>
    </w:p>
    <w:p w14:paraId="62546964" w14:textId="77019C45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залучати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заходів,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пов’язаних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із забезпеченням запобіганн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виникненню та у разі виникнення надзвичайних ситуацій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органи управління з питань надзвичайних ситуацій та цивільної оборони, сили і засоби підприємств,</w:t>
      </w:r>
      <w:r w:rsidR="005A774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організацій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форм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власності;</w:t>
      </w:r>
    </w:p>
    <w:p w14:paraId="5B5C092D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відповідно до Закону проводити комплексні перевірки стану техногенної безпеки територій, підприємств, установ та організацій усіх форм власності із залученням у встановленому законодавством порядку спеціалістів відповідних контролюючих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органів,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розташованих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на території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міста;</w:t>
      </w:r>
    </w:p>
    <w:p w14:paraId="74D8FA1B" w14:textId="77777777" w:rsidR="00CC68C6" w:rsidRPr="007642C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брати участь у порядку, встановленому Законом, у перевірці стану створення, збереження та обґрунтованості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витрачення фінансових резервів та матеріально-технічних ресурсів,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призначених для ліквідації надзвичайних ситуацій та їх наслідків підприємствами, установами та організаціями усіх форм власності, розташованими на території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міста;</w:t>
      </w:r>
    </w:p>
    <w:p w14:paraId="42FFDA31" w14:textId="77777777" w:rsidR="00CC68C6" w:rsidRP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2C3">
        <w:rPr>
          <w:rFonts w:ascii="Times New Roman" w:hAnsi="Times New Roman" w:cs="Times New Roman"/>
          <w:sz w:val="24"/>
          <w:szCs w:val="24"/>
          <w:lang w:val="uk-UA"/>
        </w:rPr>
        <w:t>- давати рекомендації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підприємствам,</w:t>
      </w:r>
      <w:r w:rsidR="005A774F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установам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>організаціям</w:t>
      </w:r>
      <w:r w:rsidR="000D1102"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42C3">
        <w:rPr>
          <w:rFonts w:ascii="Times New Roman" w:hAnsi="Times New Roman" w:cs="Times New Roman"/>
          <w:sz w:val="24"/>
          <w:szCs w:val="24"/>
          <w:lang w:val="uk-UA"/>
        </w:rPr>
        <w:t xml:space="preserve">усіх форм власності щодо заміщення посад працівників у сфері цивільного захисту населення і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територій від надзвичайних ситуацій,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ліквідації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наслідків.</w:t>
      </w:r>
    </w:p>
    <w:p w14:paraId="6C62515B" w14:textId="6B983A82" w:rsidR="00CC68C6" w:rsidRP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A1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процесі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покладених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завдань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взаємодіє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виконавчими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ради,</w:t>
      </w:r>
      <w:r w:rsidR="005A774F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підприємствами,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установами,</w:t>
      </w:r>
      <w:r w:rsidR="005A774F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організаціями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об’єднаннями</w:t>
      </w:r>
      <w:r w:rsidR="000D1102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громадян.</w:t>
      </w:r>
    </w:p>
    <w:p w14:paraId="12D7FBCF" w14:textId="77777777" w:rsidR="00CC68C6" w:rsidRP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очолює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начальник,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фахівцем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вищою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освітою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стажем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державній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службі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органах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місцевого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самоврядування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0EEB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років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мати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необхідний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досвід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відповідний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допуск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таємниці.</w:t>
      </w:r>
    </w:p>
    <w:p w14:paraId="02E3EF79" w14:textId="77777777" w:rsidR="00CC68C6" w:rsidRP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призначається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посаду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звільняється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неї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міським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головою.</w:t>
      </w:r>
    </w:p>
    <w:p w14:paraId="7D669C11" w14:textId="77777777" w:rsidR="00CC68C6" w:rsidRPr="00BB06D3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відділу:</w:t>
      </w:r>
    </w:p>
    <w:p w14:paraId="647E3156" w14:textId="2F430FFB" w:rsidR="00CC68C6" w:rsidRPr="00BB06D3" w:rsidRDefault="00CC68C6" w:rsidP="00AD39D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B234E7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керівництво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діяльністю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відділом,</w:t>
      </w:r>
      <w:r w:rsidR="00197F4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несе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персональну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відповідальність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покладених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завдань;</w:t>
      </w:r>
    </w:p>
    <w:p w14:paraId="58379612" w14:textId="77777777" w:rsidR="00CC68C6" w:rsidRDefault="00CC68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6D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веде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особистий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прийом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06D3">
        <w:rPr>
          <w:rFonts w:ascii="Times New Roman" w:hAnsi="Times New Roman" w:cs="Times New Roman"/>
          <w:sz w:val="24"/>
          <w:szCs w:val="24"/>
          <w:lang w:val="uk-UA"/>
        </w:rPr>
        <w:t>громадян;</w:t>
      </w:r>
    </w:p>
    <w:p w14:paraId="6785049B" w14:textId="77777777" w:rsidR="00AB30C6" w:rsidRPr="00021A11" w:rsidRDefault="00AB30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>- розробляє графік роботи відповідальних чергових.</w:t>
      </w:r>
    </w:p>
    <w:p w14:paraId="750EA6DE" w14:textId="77777777" w:rsidR="004D3D80" w:rsidRPr="00021A11" w:rsidRDefault="00AB30C6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>9. Р</w:t>
      </w:r>
      <w:r w:rsidR="004D3D80" w:rsidRPr="00021A11">
        <w:rPr>
          <w:rFonts w:ascii="Times New Roman" w:hAnsi="Times New Roman" w:cs="Times New Roman"/>
          <w:bCs/>
          <w:sz w:val="24"/>
          <w:szCs w:val="24"/>
          <w:lang w:val="uk-UA"/>
        </w:rPr>
        <w:t>обота відповідального чергового організовується в чотири зміни тривалістю 24 години кожна, крім випадків службової необхідності, зумовленою особливостями роботи у відповідному органі.</w:t>
      </w:r>
    </w:p>
    <w:p w14:paraId="4E247674" w14:textId="7FCD1707" w:rsidR="002A5943" w:rsidRPr="00021A11" w:rsidRDefault="002A5943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черговим чергової зміни  під час чергування відповідно до встановленого графіку відпочинку надаються перерви для вживання їжі та короткочасного відпочинку тривалістю дві години </w:t>
      </w:r>
      <w:r w:rsidR="00F535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</w:t>
      </w: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>день та дві години вночі.</w:t>
      </w:r>
    </w:p>
    <w:p w14:paraId="67E117E1" w14:textId="37B96208" w:rsidR="002A5943" w:rsidRPr="00021A11" w:rsidRDefault="002A5943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>- після добового чергування відповідальним черговим надається відпочинок тривалістю 72 години</w:t>
      </w:r>
      <w:r w:rsidR="00021A11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415E077A" w14:textId="418098B9" w:rsidR="002A5943" w:rsidRPr="00021A11" w:rsidRDefault="002A5943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у разі тимчасової неможливості забезпечення </w:t>
      </w:r>
      <w:proofErr w:type="spellStart"/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>чотиризмінної</w:t>
      </w:r>
      <w:proofErr w:type="spellEnd"/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роботи відповідальних чергових через нек</w:t>
      </w:r>
      <w:r w:rsidR="00AB30C6" w:rsidRPr="00021A11">
        <w:rPr>
          <w:rFonts w:ascii="Times New Roman" w:hAnsi="Times New Roman" w:cs="Times New Roman"/>
          <w:bCs/>
          <w:sz w:val="24"/>
          <w:szCs w:val="24"/>
          <w:lang w:val="uk-UA"/>
        </w:rPr>
        <w:t>омплект, хвороби або відпустки відповідальним черговим може надаватися відпочинок тривалістю 48 годин.</w:t>
      </w:r>
      <w:r w:rsidRPr="00021A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</w:p>
    <w:p w14:paraId="4F51AD02" w14:textId="76913AC0" w:rsidR="00CC68C6" w:rsidRPr="00BB06D3" w:rsidRDefault="004D3D80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="00197F4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утримується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рахунок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1510C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670FD4" w14:textId="77777777" w:rsidR="00CC68C6" w:rsidRPr="00BB06D3" w:rsidRDefault="004D3D80" w:rsidP="00AD3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Робота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додержанням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таємності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діючого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України.</w:t>
      </w:r>
    </w:p>
    <w:p w14:paraId="430C7D6F" w14:textId="4403F0B0" w:rsidR="00410B64" w:rsidRPr="00205821" w:rsidRDefault="00AB30C6" w:rsidP="00AD39D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12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Покладання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функцій,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непов’язаних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розв’язанням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поточних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проблем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правоохоронних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органів, оборонної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мобілізаційної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роботи,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цивільної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оборони</w:t>
      </w:r>
      <w:r w:rsidR="005F0DF5" w:rsidRPr="00BB06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8C6" w:rsidRPr="00BB06D3">
        <w:rPr>
          <w:rFonts w:ascii="Times New Roman" w:hAnsi="Times New Roman" w:cs="Times New Roman"/>
          <w:sz w:val="24"/>
          <w:szCs w:val="24"/>
          <w:lang w:val="uk-UA"/>
        </w:rPr>
        <w:t>забороняється.</w:t>
      </w:r>
    </w:p>
    <w:p w14:paraId="3EDC4BB3" w14:textId="77777777" w:rsidR="003A21A7" w:rsidRDefault="003A21A7" w:rsidP="00AD39D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607203B" w14:textId="64878A94" w:rsidR="00205821" w:rsidRPr="00205821" w:rsidRDefault="00205821" w:rsidP="00AD39D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20582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взаємодії з </w:t>
      </w:r>
    </w:p>
    <w:p w14:paraId="1A6C4B81" w14:textId="77777777" w:rsidR="00205821" w:rsidRPr="00205821" w:rsidRDefault="00205821" w:rsidP="00AD39D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205821">
        <w:rPr>
          <w:rFonts w:ascii="Times New Roman" w:hAnsi="Times New Roman" w:cs="Times New Roman"/>
          <w:sz w:val="24"/>
          <w:szCs w:val="24"/>
          <w:lang w:val="uk-UA"/>
        </w:rPr>
        <w:t xml:space="preserve">правоохоронними органами, </w:t>
      </w:r>
    </w:p>
    <w:p w14:paraId="340A77C4" w14:textId="0B4D216A" w:rsidR="004D665C" w:rsidRPr="007642C3" w:rsidRDefault="00384822" w:rsidP="003848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05821" w:rsidRPr="00205821">
        <w:rPr>
          <w:rFonts w:ascii="Times New Roman" w:hAnsi="Times New Roman" w:cs="Times New Roman"/>
          <w:sz w:val="24"/>
          <w:szCs w:val="24"/>
          <w:lang w:val="uk-UA"/>
        </w:rPr>
        <w:t>органами ДСНС, оборонної роботи</w:t>
      </w:r>
      <w:r w:rsidR="00205821" w:rsidRPr="0020582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5821" w:rsidRPr="0020582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5821" w:rsidRPr="0020582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05821" w:rsidRPr="0020582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Микола МАЛИЙ </w:t>
      </w:r>
    </w:p>
    <w:sectPr w:rsidR="004D665C" w:rsidRPr="007642C3" w:rsidSect="00331EF3">
      <w:headerReference w:type="default" r:id="rId8"/>
      <w:headerReference w:type="first" r:id="rId9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9DE5" w14:textId="77777777" w:rsidR="00887042" w:rsidRDefault="00887042" w:rsidP="00A23E2B">
      <w:pPr>
        <w:spacing w:after="0" w:line="240" w:lineRule="auto"/>
      </w:pPr>
      <w:r>
        <w:separator/>
      </w:r>
    </w:p>
  </w:endnote>
  <w:endnote w:type="continuationSeparator" w:id="0">
    <w:p w14:paraId="441CF2DE" w14:textId="77777777" w:rsidR="00887042" w:rsidRDefault="00887042" w:rsidP="00A2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1E1E" w14:textId="77777777" w:rsidR="00887042" w:rsidRDefault="00887042" w:rsidP="00A23E2B">
      <w:pPr>
        <w:spacing w:after="0" w:line="240" w:lineRule="auto"/>
      </w:pPr>
      <w:r>
        <w:separator/>
      </w:r>
    </w:p>
  </w:footnote>
  <w:footnote w:type="continuationSeparator" w:id="0">
    <w:p w14:paraId="57559BEC" w14:textId="77777777" w:rsidR="00887042" w:rsidRDefault="00887042" w:rsidP="00A2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554800"/>
      <w:docPartObj>
        <w:docPartGallery w:val="Page Numbers (Top of Page)"/>
        <w:docPartUnique/>
      </w:docPartObj>
    </w:sdtPr>
    <w:sdtEndPr/>
    <w:sdtContent>
      <w:p w14:paraId="69ED8648" w14:textId="7C49B18A" w:rsidR="00205821" w:rsidRDefault="002058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180B104" w14:textId="77777777" w:rsidR="00A23E2B" w:rsidRDefault="00A23E2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6547" w14:textId="5EFE2456" w:rsidR="007642C3" w:rsidRDefault="007642C3">
    <w:pPr>
      <w:pStyle w:val="aa"/>
      <w:jc w:val="center"/>
    </w:pPr>
  </w:p>
  <w:p w14:paraId="06D4178F" w14:textId="77777777" w:rsidR="007642C3" w:rsidRDefault="007642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6D8"/>
    <w:multiLevelType w:val="hybridMultilevel"/>
    <w:tmpl w:val="E000FC78"/>
    <w:lvl w:ilvl="0" w:tplc="4042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C6"/>
    <w:rsid w:val="00006615"/>
    <w:rsid w:val="00011531"/>
    <w:rsid w:val="00021A11"/>
    <w:rsid w:val="000401F2"/>
    <w:rsid w:val="0004616D"/>
    <w:rsid w:val="00046781"/>
    <w:rsid w:val="000471DF"/>
    <w:rsid w:val="00083A2A"/>
    <w:rsid w:val="000A17A8"/>
    <w:rsid w:val="000D1102"/>
    <w:rsid w:val="000D2861"/>
    <w:rsid w:val="000E147A"/>
    <w:rsid w:val="000E4B13"/>
    <w:rsid w:val="001041CA"/>
    <w:rsid w:val="00124F4C"/>
    <w:rsid w:val="001479C5"/>
    <w:rsid w:val="001510C5"/>
    <w:rsid w:val="00160902"/>
    <w:rsid w:val="00175E09"/>
    <w:rsid w:val="00197F45"/>
    <w:rsid w:val="001A5D73"/>
    <w:rsid w:val="001B3B63"/>
    <w:rsid w:val="001F6284"/>
    <w:rsid w:val="00205821"/>
    <w:rsid w:val="00212CAE"/>
    <w:rsid w:val="00217866"/>
    <w:rsid w:val="002202F4"/>
    <w:rsid w:val="0022422A"/>
    <w:rsid w:val="0023797A"/>
    <w:rsid w:val="002547B9"/>
    <w:rsid w:val="00260737"/>
    <w:rsid w:val="00295345"/>
    <w:rsid w:val="0029748E"/>
    <w:rsid w:val="002A591A"/>
    <w:rsid w:val="002A5943"/>
    <w:rsid w:val="002E46A9"/>
    <w:rsid w:val="0030212B"/>
    <w:rsid w:val="00302136"/>
    <w:rsid w:val="00306B5A"/>
    <w:rsid w:val="00310B4B"/>
    <w:rsid w:val="00317EA4"/>
    <w:rsid w:val="00321DB0"/>
    <w:rsid w:val="00327C8B"/>
    <w:rsid w:val="003319D9"/>
    <w:rsid w:val="00331EF3"/>
    <w:rsid w:val="003449BD"/>
    <w:rsid w:val="003640E2"/>
    <w:rsid w:val="0037666D"/>
    <w:rsid w:val="00384822"/>
    <w:rsid w:val="00384BA2"/>
    <w:rsid w:val="003A1353"/>
    <w:rsid w:val="003A21A7"/>
    <w:rsid w:val="003C0C10"/>
    <w:rsid w:val="003C5456"/>
    <w:rsid w:val="00410B64"/>
    <w:rsid w:val="00463384"/>
    <w:rsid w:val="00482C68"/>
    <w:rsid w:val="004C2700"/>
    <w:rsid w:val="004D3D80"/>
    <w:rsid w:val="004D665C"/>
    <w:rsid w:val="004D67D1"/>
    <w:rsid w:val="004E6714"/>
    <w:rsid w:val="004F52FA"/>
    <w:rsid w:val="00500620"/>
    <w:rsid w:val="0051510C"/>
    <w:rsid w:val="005162A5"/>
    <w:rsid w:val="005417EA"/>
    <w:rsid w:val="00554225"/>
    <w:rsid w:val="00561DCE"/>
    <w:rsid w:val="00565918"/>
    <w:rsid w:val="00573441"/>
    <w:rsid w:val="0058060C"/>
    <w:rsid w:val="0058096D"/>
    <w:rsid w:val="00590EEB"/>
    <w:rsid w:val="005A774F"/>
    <w:rsid w:val="005D07C1"/>
    <w:rsid w:val="005E0EDA"/>
    <w:rsid w:val="005E56BE"/>
    <w:rsid w:val="005F06F6"/>
    <w:rsid w:val="005F0DF5"/>
    <w:rsid w:val="005F0E75"/>
    <w:rsid w:val="005F548D"/>
    <w:rsid w:val="00602FE8"/>
    <w:rsid w:val="00633501"/>
    <w:rsid w:val="0064327F"/>
    <w:rsid w:val="00650414"/>
    <w:rsid w:val="006556C4"/>
    <w:rsid w:val="006704E9"/>
    <w:rsid w:val="00680532"/>
    <w:rsid w:val="00690832"/>
    <w:rsid w:val="006B7839"/>
    <w:rsid w:val="007109EA"/>
    <w:rsid w:val="007642C3"/>
    <w:rsid w:val="00775654"/>
    <w:rsid w:val="0078013C"/>
    <w:rsid w:val="00794DFC"/>
    <w:rsid w:val="007A44C5"/>
    <w:rsid w:val="007A71F6"/>
    <w:rsid w:val="007C16D0"/>
    <w:rsid w:val="007E4EFA"/>
    <w:rsid w:val="007F57DA"/>
    <w:rsid w:val="008237B4"/>
    <w:rsid w:val="00862205"/>
    <w:rsid w:val="008856B6"/>
    <w:rsid w:val="00887042"/>
    <w:rsid w:val="008A1B1E"/>
    <w:rsid w:val="008A4F31"/>
    <w:rsid w:val="008D10AC"/>
    <w:rsid w:val="008D1698"/>
    <w:rsid w:val="008F2F89"/>
    <w:rsid w:val="00903C23"/>
    <w:rsid w:val="00906C1B"/>
    <w:rsid w:val="009106C1"/>
    <w:rsid w:val="00911F44"/>
    <w:rsid w:val="00911F77"/>
    <w:rsid w:val="00913D32"/>
    <w:rsid w:val="0092134C"/>
    <w:rsid w:val="009310DD"/>
    <w:rsid w:val="00942B5C"/>
    <w:rsid w:val="00960E4E"/>
    <w:rsid w:val="009771C1"/>
    <w:rsid w:val="009A4A01"/>
    <w:rsid w:val="009B74F7"/>
    <w:rsid w:val="009C6A6D"/>
    <w:rsid w:val="00A061E1"/>
    <w:rsid w:val="00A23E2B"/>
    <w:rsid w:val="00A34C63"/>
    <w:rsid w:val="00A5793E"/>
    <w:rsid w:val="00A7165C"/>
    <w:rsid w:val="00A90DD4"/>
    <w:rsid w:val="00AB30C6"/>
    <w:rsid w:val="00AD39DB"/>
    <w:rsid w:val="00B01B9C"/>
    <w:rsid w:val="00B234E7"/>
    <w:rsid w:val="00B352FF"/>
    <w:rsid w:val="00B40F4A"/>
    <w:rsid w:val="00B53F73"/>
    <w:rsid w:val="00B6390B"/>
    <w:rsid w:val="00B868A4"/>
    <w:rsid w:val="00B87F33"/>
    <w:rsid w:val="00BA6883"/>
    <w:rsid w:val="00BB06D3"/>
    <w:rsid w:val="00BF4B01"/>
    <w:rsid w:val="00C15F3B"/>
    <w:rsid w:val="00C35882"/>
    <w:rsid w:val="00C3610D"/>
    <w:rsid w:val="00C534B5"/>
    <w:rsid w:val="00C607BF"/>
    <w:rsid w:val="00C61672"/>
    <w:rsid w:val="00CA1B50"/>
    <w:rsid w:val="00CB4D2D"/>
    <w:rsid w:val="00CC68C6"/>
    <w:rsid w:val="00D06E60"/>
    <w:rsid w:val="00D23F1E"/>
    <w:rsid w:val="00D44E15"/>
    <w:rsid w:val="00D815B5"/>
    <w:rsid w:val="00D94726"/>
    <w:rsid w:val="00DA4D48"/>
    <w:rsid w:val="00E30E44"/>
    <w:rsid w:val="00E45DF3"/>
    <w:rsid w:val="00E66B6B"/>
    <w:rsid w:val="00E8255F"/>
    <w:rsid w:val="00E97C3A"/>
    <w:rsid w:val="00EA127B"/>
    <w:rsid w:val="00EA3C01"/>
    <w:rsid w:val="00EA7941"/>
    <w:rsid w:val="00EB6B7C"/>
    <w:rsid w:val="00EB6E9D"/>
    <w:rsid w:val="00EC449B"/>
    <w:rsid w:val="00EE6D20"/>
    <w:rsid w:val="00F06AD4"/>
    <w:rsid w:val="00F155FD"/>
    <w:rsid w:val="00F5357E"/>
    <w:rsid w:val="00F85CC1"/>
    <w:rsid w:val="00F93CEF"/>
    <w:rsid w:val="00FA0E70"/>
    <w:rsid w:val="00FB0EF1"/>
    <w:rsid w:val="00FB1A31"/>
    <w:rsid w:val="00FD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714D"/>
  <w15:docId w15:val="{5EEAA8C2-500C-49B5-BF8F-E464868F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B7C"/>
  </w:style>
  <w:style w:type="paragraph" w:styleId="1">
    <w:name w:val="heading 1"/>
    <w:basedOn w:val="a"/>
    <w:next w:val="a"/>
    <w:link w:val="10"/>
    <w:qFormat/>
    <w:rsid w:val="00D23F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8C6"/>
    <w:rPr>
      <w:b/>
      <w:bCs/>
    </w:rPr>
  </w:style>
  <w:style w:type="character" w:styleId="a5">
    <w:name w:val="Emphasis"/>
    <w:basedOn w:val="a0"/>
    <w:uiPriority w:val="20"/>
    <w:qFormat/>
    <w:rsid w:val="00CC68C6"/>
    <w:rPr>
      <w:i/>
      <w:iCs/>
    </w:rPr>
  </w:style>
  <w:style w:type="character" w:customStyle="1" w:styleId="10">
    <w:name w:val="Заголовок 1 Знак"/>
    <w:basedOn w:val="a0"/>
    <w:link w:val="1"/>
    <w:rsid w:val="00D23F1E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8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868A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11F77"/>
    <w:pPr>
      <w:ind w:left="720"/>
      <w:contextualSpacing/>
    </w:pPr>
  </w:style>
  <w:style w:type="character" w:customStyle="1" w:styleId="A9">
    <w:name w:val="Нет A"/>
    <w:rsid w:val="002547B9"/>
  </w:style>
  <w:style w:type="paragraph" w:styleId="aa">
    <w:name w:val="header"/>
    <w:basedOn w:val="a"/>
    <w:link w:val="ab"/>
    <w:uiPriority w:val="99"/>
    <w:unhideWhenUsed/>
    <w:rsid w:val="00A2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23E2B"/>
  </w:style>
  <w:style w:type="paragraph" w:styleId="ac">
    <w:name w:val="footer"/>
    <w:basedOn w:val="a"/>
    <w:link w:val="ad"/>
    <w:uiPriority w:val="99"/>
    <w:unhideWhenUsed/>
    <w:rsid w:val="00A2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23E2B"/>
  </w:style>
  <w:style w:type="paragraph" w:customStyle="1" w:styleId="ae">
    <w:name w:val="Заголовок таблицы"/>
    <w:basedOn w:val="a"/>
    <w:rsid w:val="0030212B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kern w:val="1"/>
      <w:sz w:val="24"/>
      <w:szCs w:val="24"/>
    </w:rPr>
  </w:style>
  <w:style w:type="paragraph" w:customStyle="1" w:styleId="af">
    <w:name w:val="a"/>
    <w:basedOn w:val="a"/>
    <w:rsid w:val="003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B20E8-DAC9-4B5D-9723-BA24BF48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3061</Words>
  <Characters>17449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ilya</cp:lastModifiedBy>
  <cp:revision>6</cp:revision>
  <cp:lastPrinted>2022-10-21T09:51:00Z</cp:lastPrinted>
  <dcterms:created xsi:type="dcterms:W3CDTF">2022-10-20T09:40:00Z</dcterms:created>
  <dcterms:modified xsi:type="dcterms:W3CDTF">2022-10-21T09:51:00Z</dcterms:modified>
</cp:coreProperties>
</file>