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81" w:rsidRDefault="00E92281" w:rsidP="00E92281">
      <w:pPr>
        <w:spacing w:line="276" w:lineRule="auto"/>
        <w:ind w:right="4398"/>
        <w:jc w:val="both"/>
      </w:pPr>
    </w:p>
    <w:p w:rsidR="00473E1D" w:rsidRDefault="00473E1D" w:rsidP="00E92281">
      <w:pPr>
        <w:spacing w:line="276" w:lineRule="auto"/>
        <w:ind w:right="4398"/>
        <w:jc w:val="both"/>
      </w:pPr>
    </w:p>
    <w:p w:rsidR="00473E1D" w:rsidRDefault="00473E1D" w:rsidP="00E92281">
      <w:pPr>
        <w:spacing w:line="276" w:lineRule="auto"/>
        <w:ind w:right="4398"/>
        <w:jc w:val="both"/>
      </w:pPr>
    </w:p>
    <w:p w:rsidR="00473E1D" w:rsidRDefault="00473E1D" w:rsidP="00E92281">
      <w:pPr>
        <w:spacing w:line="276" w:lineRule="auto"/>
        <w:ind w:right="4398"/>
        <w:jc w:val="both"/>
      </w:pPr>
    </w:p>
    <w:p w:rsidR="00473E1D" w:rsidRDefault="00473E1D" w:rsidP="00216F7B">
      <w:pPr>
        <w:spacing w:line="276" w:lineRule="auto"/>
        <w:ind w:right="4398" w:firstLine="709"/>
        <w:jc w:val="both"/>
      </w:pPr>
    </w:p>
    <w:p w:rsidR="00473E1D" w:rsidRDefault="00473E1D" w:rsidP="00E92281">
      <w:pPr>
        <w:spacing w:line="276" w:lineRule="auto"/>
        <w:ind w:right="4398"/>
        <w:jc w:val="both"/>
      </w:pPr>
    </w:p>
    <w:p w:rsidR="00473E1D" w:rsidRDefault="00473E1D" w:rsidP="00E92281">
      <w:pPr>
        <w:spacing w:line="276" w:lineRule="auto"/>
        <w:ind w:right="4398"/>
        <w:jc w:val="both"/>
      </w:pPr>
    </w:p>
    <w:p w:rsidR="00473E1D" w:rsidRDefault="00473E1D" w:rsidP="00E92281">
      <w:pPr>
        <w:spacing w:line="276" w:lineRule="auto"/>
        <w:ind w:right="4398"/>
        <w:jc w:val="both"/>
      </w:pPr>
    </w:p>
    <w:p w:rsidR="00473E1D" w:rsidRDefault="00473E1D" w:rsidP="00E92281">
      <w:pPr>
        <w:spacing w:line="276" w:lineRule="auto"/>
        <w:ind w:right="4398"/>
        <w:jc w:val="both"/>
      </w:pPr>
    </w:p>
    <w:p w:rsidR="00473E1D" w:rsidRPr="00172758" w:rsidRDefault="00473E1D" w:rsidP="00E92281">
      <w:pPr>
        <w:spacing w:line="276" w:lineRule="auto"/>
        <w:ind w:right="4398"/>
        <w:jc w:val="both"/>
      </w:pPr>
    </w:p>
    <w:p w:rsidR="00DE4CE2" w:rsidRPr="00172758" w:rsidRDefault="00DE4CE2" w:rsidP="00E92281">
      <w:pPr>
        <w:spacing w:line="276" w:lineRule="auto"/>
        <w:ind w:right="4398"/>
        <w:jc w:val="both"/>
      </w:pPr>
    </w:p>
    <w:p w:rsidR="00C53B36" w:rsidRDefault="00216F7B" w:rsidP="00120DEB">
      <w:pPr>
        <w:ind w:right="4824"/>
        <w:jc w:val="both"/>
      </w:pPr>
      <w:r>
        <w:t xml:space="preserve">Про внесення </w:t>
      </w:r>
      <w:r w:rsidR="00A073E9">
        <w:t>змін</w:t>
      </w:r>
      <w:r>
        <w:t xml:space="preserve"> до рішення виконавчого комітету </w:t>
      </w:r>
      <w:bookmarkStart w:id="0" w:name="_Hlk114931144"/>
      <w:r>
        <w:t xml:space="preserve">від </w:t>
      </w:r>
      <w:r w:rsidR="00A073E9">
        <w:t>12</w:t>
      </w:r>
      <w:r>
        <w:t>.0</w:t>
      </w:r>
      <w:r w:rsidR="00A073E9">
        <w:t>9</w:t>
      </w:r>
      <w:r>
        <w:t xml:space="preserve">.2022 № </w:t>
      </w:r>
      <w:r w:rsidR="00A073E9">
        <w:t>233</w:t>
      </w:r>
      <w:r>
        <w:t xml:space="preserve"> «</w:t>
      </w:r>
      <w:r w:rsidR="00A073E9">
        <w:t>Про затвердження мережі закладів освіти Чорноморської міської ради Одеського району Одеської області на 2022-2023 навчальний рік (01.09.2022 – 31.08.2023)</w:t>
      </w:r>
      <w:r>
        <w:t>»</w:t>
      </w:r>
      <w:bookmarkEnd w:id="0"/>
    </w:p>
    <w:p w:rsidR="00216F7B" w:rsidRPr="00172758" w:rsidRDefault="00216F7B" w:rsidP="00120DEB">
      <w:pPr>
        <w:ind w:right="4965"/>
        <w:jc w:val="both"/>
      </w:pPr>
    </w:p>
    <w:p w:rsidR="00B1043D" w:rsidRDefault="00A073E9" w:rsidP="00216F7B">
      <w:pPr>
        <w:pStyle w:val="20"/>
        <w:shd w:val="clear" w:color="auto" w:fill="auto"/>
        <w:spacing w:before="0" w:after="0" w:line="240" w:lineRule="auto"/>
        <w:ind w:firstLine="740"/>
        <w:rPr>
          <w:rFonts w:ascii="Times New Roman" w:hAnsi="Times New Roman" w:cs="Times New Roman"/>
          <w:sz w:val="24"/>
          <w:szCs w:val="24"/>
          <w:lang w:val="uk-UA"/>
        </w:rPr>
      </w:pPr>
      <w:r>
        <w:rPr>
          <w:rFonts w:ascii="Times New Roman" w:hAnsi="Times New Roman" w:cs="Times New Roman"/>
          <w:sz w:val="24"/>
          <w:szCs w:val="24"/>
          <w:lang w:val="uk-UA"/>
        </w:rPr>
        <w:t>Розглянувши клопотання відділу освіти Чорноморської міської ради Одеського району Одеської області щодо необхідності внесення змін у додат</w:t>
      </w:r>
      <w:r w:rsidR="00B3523A">
        <w:rPr>
          <w:rFonts w:ascii="Times New Roman" w:hAnsi="Times New Roman" w:cs="Times New Roman"/>
          <w:sz w:val="24"/>
          <w:szCs w:val="24"/>
          <w:lang w:val="uk-UA"/>
        </w:rPr>
        <w:t>ки</w:t>
      </w:r>
      <w:r w:rsidR="00B34DCC">
        <w:rPr>
          <w:rFonts w:ascii="Times New Roman" w:hAnsi="Times New Roman" w:cs="Times New Roman"/>
          <w:sz w:val="24"/>
          <w:szCs w:val="24"/>
          <w:lang w:val="uk-UA"/>
        </w:rPr>
        <w:t xml:space="preserve"> 2, </w:t>
      </w:r>
      <w:r>
        <w:rPr>
          <w:rFonts w:ascii="Times New Roman" w:hAnsi="Times New Roman" w:cs="Times New Roman"/>
          <w:sz w:val="24"/>
          <w:szCs w:val="24"/>
          <w:lang w:val="uk-UA"/>
        </w:rPr>
        <w:t xml:space="preserve">8 до рішення виконавчого комітету Чорноморської міської ради Одеського району Одеської області </w:t>
      </w:r>
      <w:r w:rsidRPr="00A073E9">
        <w:rPr>
          <w:rFonts w:ascii="Times New Roman" w:hAnsi="Times New Roman" w:cs="Times New Roman"/>
          <w:sz w:val="24"/>
          <w:szCs w:val="24"/>
          <w:lang w:val="uk-UA"/>
        </w:rPr>
        <w:t>від 12.09.2022 № 233 «Про затвердження мережі закладів освіти Чорноморської міської ради Одеського району Одеської області на 2022-2023 навчальний рік (01.09.2022 – 31.08.2023)»</w:t>
      </w:r>
      <w:r>
        <w:rPr>
          <w:rFonts w:ascii="Times New Roman" w:hAnsi="Times New Roman" w:cs="Times New Roman"/>
          <w:sz w:val="24"/>
          <w:szCs w:val="24"/>
          <w:lang w:val="uk-UA"/>
        </w:rPr>
        <w:t xml:space="preserve"> в частині внесення змін до штатного розпису закладів </w:t>
      </w:r>
      <w:r w:rsidR="002C1635">
        <w:rPr>
          <w:rFonts w:ascii="Times New Roman" w:hAnsi="Times New Roman" w:cs="Times New Roman"/>
          <w:sz w:val="24"/>
          <w:szCs w:val="24"/>
          <w:lang w:val="uk-UA"/>
        </w:rPr>
        <w:t xml:space="preserve">позашкільної та </w:t>
      </w:r>
      <w:r>
        <w:rPr>
          <w:rFonts w:ascii="Times New Roman" w:hAnsi="Times New Roman" w:cs="Times New Roman"/>
          <w:sz w:val="24"/>
          <w:szCs w:val="24"/>
          <w:lang w:val="uk-UA"/>
        </w:rPr>
        <w:t>загальної середньої освіти, підпорядкованих відділу освіти Чорноморської міської ради Одеського району Одеської області, на підставі статті 66 Закону України «Про освіту», керуючись статтями 32, 52, 64 Закону України «Про місцеве самоврядування в Україні»</w:t>
      </w:r>
    </w:p>
    <w:p w:rsidR="00630757" w:rsidRDefault="00630757" w:rsidP="00120DEB">
      <w:pPr>
        <w:ind w:right="4" w:firstLine="709"/>
        <w:jc w:val="both"/>
      </w:pPr>
    </w:p>
    <w:p w:rsidR="00365E10" w:rsidRPr="00FA30D3" w:rsidRDefault="007C2129" w:rsidP="00120DEB">
      <w:pPr>
        <w:pStyle w:val="a3"/>
        <w:tabs>
          <w:tab w:val="left" w:pos="-2127"/>
        </w:tabs>
        <w:ind w:left="0"/>
        <w:jc w:val="center"/>
      </w:pPr>
      <w:r w:rsidRPr="00FA30D3">
        <w:t>в</w:t>
      </w:r>
      <w:r w:rsidR="00BF5FD4" w:rsidRPr="00FA30D3">
        <w:t xml:space="preserve">иконавчий комітет </w:t>
      </w:r>
      <w:r w:rsidR="00365E10" w:rsidRPr="00FA30D3">
        <w:t>Чорноморськ</w:t>
      </w:r>
      <w:r w:rsidR="00BF5FD4" w:rsidRPr="00FA30D3">
        <w:t>ої</w:t>
      </w:r>
      <w:r w:rsidR="00365E10" w:rsidRPr="00FA30D3">
        <w:t xml:space="preserve"> міськ</w:t>
      </w:r>
      <w:r w:rsidR="00BF5FD4" w:rsidRPr="00FA30D3">
        <w:t>ої</w:t>
      </w:r>
      <w:r w:rsidR="00365E10" w:rsidRPr="00FA30D3">
        <w:t xml:space="preserve"> рад</w:t>
      </w:r>
      <w:r w:rsidR="00BF5FD4" w:rsidRPr="00FA30D3">
        <w:t>и</w:t>
      </w:r>
      <w:r w:rsidR="00365E10" w:rsidRPr="00FA30D3">
        <w:t xml:space="preserve"> Одеського району Одеської області  виріши</w:t>
      </w:r>
      <w:r w:rsidR="00BF5FD4" w:rsidRPr="00FA30D3">
        <w:t>в</w:t>
      </w:r>
      <w:r w:rsidR="00365E10" w:rsidRPr="00FA30D3">
        <w:t>:</w:t>
      </w:r>
    </w:p>
    <w:p w:rsidR="00365E10" w:rsidRDefault="00365E10" w:rsidP="00120DEB">
      <w:pPr>
        <w:tabs>
          <w:tab w:val="left" w:pos="0"/>
        </w:tabs>
        <w:ind w:firstLine="900"/>
        <w:jc w:val="both"/>
      </w:pPr>
    </w:p>
    <w:p w:rsidR="00451F9D" w:rsidRDefault="00A073E9" w:rsidP="00120DEB">
      <w:pPr>
        <w:tabs>
          <w:tab w:val="left" w:pos="0"/>
          <w:tab w:val="left" w:pos="567"/>
        </w:tabs>
        <w:ind w:firstLine="709"/>
        <w:jc w:val="both"/>
      </w:pPr>
      <w:r>
        <w:t xml:space="preserve">1. </w:t>
      </w:r>
      <w:proofErr w:type="spellStart"/>
      <w:r>
        <w:t>Внести</w:t>
      </w:r>
      <w:proofErr w:type="spellEnd"/>
      <w:r w:rsidR="00451F9D">
        <w:t xml:space="preserve"> зміни у додат</w:t>
      </w:r>
      <w:r w:rsidR="00B34DCC">
        <w:t>ки 2,</w:t>
      </w:r>
      <w:r w:rsidR="00451F9D">
        <w:t xml:space="preserve"> 8 </w:t>
      </w:r>
      <w:r w:rsidR="00451F9D" w:rsidRPr="00451F9D">
        <w:t>до рішення виконавчого комітету Чорноморської міської ради Одеського району Одеської області від 12.09.2022 № 233 «Про затвердження мережі закладів освіти Чорноморської міської ради Одеського району Одеської області на 2022-2023 навчальний рік (01.09.2022 – 31.08.2023)»</w:t>
      </w:r>
      <w:r w:rsidR="00451F9D">
        <w:t xml:space="preserve">, виклавши </w:t>
      </w:r>
      <w:r w:rsidR="00B34DCC">
        <w:t>їх</w:t>
      </w:r>
      <w:r w:rsidR="00451F9D">
        <w:t xml:space="preserve"> у новій редакції згідно з додатк</w:t>
      </w:r>
      <w:r w:rsidR="00B34DCC">
        <w:t>ами 1, 2</w:t>
      </w:r>
      <w:r w:rsidR="00451F9D">
        <w:t xml:space="preserve"> до цього рішення.</w:t>
      </w:r>
    </w:p>
    <w:p w:rsidR="00451F9D" w:rsidRDefault="00451F9D" w:rsidP="00120DEB">
      <w:pPr>
        <w:tabs>
          <w:tab w:val="left" w:pos="0"/>
          <w:tab w:val="left" w:pos="567"/>
        </w:tabs>
        <w:ind w:firstLine="709"/>
        <w:jc w:val="both"/>
      </w:pPr>
    </w:p>
    <w:p w:rsidR="00CA0F51" w:rsidRDefault="00451F9D" w:rsidP="00120DEB">
      <w:pPr>
        <w:tabs>
          <w:tab w:val="left" w:pos="0"/>
          <w:tab w:val="left" w:pos="567"/>
        </w:tabs>
        <w:ind w:firstLine="709"/>
        <w:jc w:val="both"/>
      </w:pPr>
      <w:r>
        <w:t xml:space="preserve">2. Відділу освіти Чорноморської міської ради Одеського району Одеської області (Лілія </w:t>
      </w:r>
      <w:proofErr w:type="spellStart"/>
      <w:r>
        <w:t>Алексейчук</w:t>
      </w:r>
      <w:proofErr w:type="spellEnd"/>
      <w:r>
        <w:t xml:space="preserve">) </w:t>
      </w:r>
      <w:proofErr w:type="spellStart"/>
      <w:r>
        <w:t>внести</w:t>
      </w:r>
      <w:proofErr w:type="spellEnd"/>
      <w:r>
        <w:t xml:space="preserve"> відповідні зміни до штатного розпису </w:t>
      </w:r>
      <w:r w:rsidRPr="00451F9D">
        <w:t>закладів загальної середньої освіти, підпорядкованих відділу освіти Чорноморської міської ради Одеського району Одеської області</w:t>
      </w:r>
      <w:r>
        <w:t>.</w:t>
      </w:r>
      <w:r w:rsidRPr="00451F9D">
        <w:t xml:space="preserve"> </w:t>
      </w:r>
      <w:r w:rsidR="00A073E9">
        <w:t xml:space="preserve"> </w:t>
      </w:r>
    </w:p>
    <w:p w:rsidR="00451F9D" w:rsidRDefault="00451F9D" w:rsidP="00120DEB">
      <w:pPr>
        <w:tabs>
          <w:tab w:val="left" w:pos="0"/>
          <w:tab w:val="left" w:pos="567"/>
        </w:tabs>
        <w:ind w:firstLine="709"/>
        <w:jc w:val="both"/>
      </w:pPr>
    </w:p>
    <w:p w:rsidR="00132298" w:rsidRDefault="00451F9D" w:rsidP="00120DEB">
      <w:pPr>
        <w:tabs>
          <w:tab w:val="left" w:pos="0"/>
          <w:tab w:val="left" w:pos="567"/>
        </w:tabs>
        <w:ind w:firstLine="709"/>
        <w:jc w:val="both"/>
      </w:pPr>
      <w:r>
        <w:t>3</w:t>
      </w:r>
      <w:r w:rsidR="00132298">
        <w:t xml:space="preserve">. Контроль за виконанням даного рішення покласти </w:t>
      </w:r>
      <w:r w:rsidR="00B129E0">
        <w:t>на</w:t>
      </w:r>
      <w:r w:rsidR="00132298">
        <w:t xml:space="preserve"> заступник</w:t>
      </w:r>
      <w:r w:rsidR="00B129E0">
        <w:t>а</w:t>
      </w:r>
      <w:r w:rsidR="00132298">
        <w:t xml:space="preserve"> міського голови   </w:t>
      </w:r>
      <w:r>
        <w:t xml:space="preserve">Романа </w:t>
      </w:r>
      <w:proofErr w:type="spellStart"/>
      <w:r>
        <w:t>Тєліпова</w:t>
      </w:r>
      <w:proofErr w:type="spellEnd"/>
      <w:r>
        <w:t>.</w:t>
      </w:r>
    </w:p>
    <w:p w:rsidR="00132298" w:rsidRDefault="00132298" w:rsidP="00132298">
      <w:pPr>
        <w:tabs>
          <w:tab w:val="left" w:pos="0"/>
          <w:tab w:val="left" w:pos="567"/>
        </w:tabs>
        <w:spacing w:line="276" w:lineRule="auto"/>
        <w:ind w:firstLine="709"/>
        <w:jc w:val="both"/>
      </w:pPr>
    </w:p>
    <w:p w:rsidR="00B1043D" w:rsidRDefault="00B1043D" w:rsidP="00132298">
      <w:pPr>
        <w:tabs>
          <w:tab w:val="left" w:pos="0"/>
          <w:tab w:val="left" w:pos="567"/>
        </w:tabs>
        <w:spacing w:line="276" w:lineRule="auto"/>
        <w:ind w:firstLine="709"/>
        <w:jc w:val="both"/>
      </w:pPr>
    </w:p>
    <w:p w:rsidR="006F08FA" w:rsidRDefault="006F08FA" w:rsidP="00132298">
      <w:pPr>
        <w:tabs>
          <w:tab w:val="left" w:pos="0"/>
          <w:tab w:val="left" w:pos="567"/>
        </w:tabs>
        <w:spacing w:line="276" w:lineRule="auto"/>
        <w:ind w:firstLine="709"/>
        <w:jc w:val="both"/>
      </w:pPr>
    </w:p>
    <w:p w:rsidR="006F08FA" w:rsidRDefault="006F08FA" w:rsidP="00132298">
      <w:pPr>
        <w:tabs>
          <w:tab w:val="left" w:pos="0"/>
          <w:tab w:val="left" w:pos="567"/>
        </w:tabs>
        <w:spacing w:line="276" w:lineRule="auto"/>
        <w:ind w:firstLine="709"/>
        <w:jc w:val="both"/>
      </w:pPr>
    </w:p>
    <w:p w:rsidR="001F5B40" w:rsidRDefault="006F08FA" w:rsidP="00E92281">
      <w:pPr>
        <w:tabs>
          <w:tab w:val="left" w:pos="0"/>
        </w:tabs>
        <w:spacing w:line="276" w:lineRule="auto"/>
        <w:jc w:val="both"/>
      </w:pPr>
      <w:r>
        <w:t xml:space="preserve">          </w:t>
      </w:r>
      <w:r w:rsidR="00132298">
        <w:t>Міський голова                                                                                             Василь ГУЛЯЄВ</w:t>
      </w:r>
      <w:bookmarkStart w:id="1" w:name="_GoBack"/>
      <w:bookmarkEnd w:id="1"/>
    </w:p>
    <w:p w:rsidR="001F5B40" w:rsidRDefault="001F5B40" w:rsidP="00E92281">
      <w:pPr>
        <w:tabs>
          <w:tab w:val="left" w:pos="0"/>
        </w:tabs>
        <w:spacing w:line="276" w:lineRule="auto"/>
        <w:jc w:val="both"/>
      </w:pPr>
    </w:p>
    <w:p w:rsidR="001F5B40" w:rsidRDefault="001F5B40" w:rsidP="00E92281">
      <w:pPr>
        <w:tabs>
          <w:tab w:val="left" w:pos="0"/>
        </w:tabs>
        <w:spacing w:line="276" w:lineRule="auto"/>
        <w:jc w:val="both"/>
      </w:pPr>
    </w:p>
    <w:p w:rsidR="001F5B40" w:rsidRDefault="001F5B40" w:rsidP="00E92281">
      <w:pPr>
        <w:tabs>
          <w:tab w:val="left" w:pos="0"/>
        </w:tabs>
        <w:spacing w:line="276" w:lineRule="auto"/>
        <w:jc w:val="both"/>
      </w:pPr>
    </w:p>
    <w:sectPr w:rsidR="001F5B40" w:rsidSect="004949B5">
      <w:pgSz w:w="11906" w:h="16838"/>
      <w:pgMar w:top="709" w:right="74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DE3"/>
    <w:multiLevelType w:val="hybridMultilevel"/>
    <w:tmpl w:val="A3FEC7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7935B7"/>
    <w:multiLevelType w:val="hybridMultilevel"/>
    <w:tmpl w:val="D16E0E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E90DE7"/>
    <w:multiLevelType w:val="hybridMultilevel"/>
    <w:tmpl w:val="3026893A"/>
    <w:lvl w:ilvl="0" w:tplc="A280A8BE">
      <w:start w:val="1"/>
      <w:numFmt w:val="decimal"/>
      <w:lvlText w:val="%1."/>
      <w:lvlJc w:val="left"/>
      <w:pPr>
        <w:ind w:left="1129" w:hanging="360"/>
      </w:pPr>
      <w:rPr>
        <w:rFonts w:hint="default"/>
      </w:rPr>
    </w:lvl>
    <w:lvl w:ilvl="1" w:tplc="20000019" w:tentative="1">
      <w:start w:val="1"/>
      <w:numFmt w:val="lowerLetter"/>
      <w:lvlText w:val="%2."/>
      <w:lvlJc w:val="left"/>
      <w:pPr>
        <w:ind w:left="1849" w:hanging="360"/>
      </w:pPr>
    </w:lvl>
    <w:lvl w:ilvl="2" w:tplc="2000001B" w:tentative="1">
      <w:start w:val="1"/>
      <w:numFmt w:val="lowerRoman"/>
      <w:lvlText w:val="%3."/>
      <w:lvlJc w:val="right"/>
      <w:pPr>
        <w:ind w:left="2569" w:hanging="180"/>
      </w:pPr>
    </w:lvl>
    <w:lvl w:ilvl="3" w:tplc="2000000F" w:tentative="1">
      <w:start w:val="1"/>
      <w:numFmt w:val="decimal"/>
      <w:lvlText w:val="%4."/>
      <w:lvlJc w:val="left"/>
      <w:pPr>
        <w:ind w:left="3289" w:hanging="360"/>
      </w:pPr>
    </w:lvl>
    <w:lvl w:ilvl="4" w:tplc="20000019" w:tentative="1">
      <w:start w:val="1"/>
      <w:numFmt w:val="lowerLetter"/>
      <w:lvlText w:val="%5."/>
      <w:lvlJc w:val="left"/>
      <w:pPr>
        <w:ind w:left="4009" w:hanging="360"/>
      </w:pPr>
    </w:lvl>
    <w:lvl w:ilvl="5" w:tplc="2000001B" w:tentative="1">
      <w:start w:val="1"/>
      <w:numFmt w:val="lowerRoman"/>
      <w:lvlText w:val="%6."/>
      <w:lvlJc w:val="right"/>
      <w:pPr>
        <w:ind w:left="4729" w:hanging="180"/>
      </w:pPr>
    </w:lvl>
    <w:lvl w:ilvl="6" w:tplc="2000000F" w:tentative="1">
      <w:start w:val="1"/>
      <w:numFmt w:val="decimal"/>
      <w:lvlText w:val="%7."/>
      <w:lvlJc w:val="left"/>
      <w:pPr>
        <w:ind w:left="5449" w:hanging="360"/>
      </w:pPr>
    </w:lvl>
    <w:lvl w:ilvl="7" w:tplc="20000019" w:tentative="1">
      <w:start w:val="1"/>
      <w:numFmt w:val="lowerLetter"/>
      <w:lvlText w:val="%8."/>
      <w:lvlJc w:val="left"/>
      <w:pPr>
        <w:ind w:left="6169" w:hanging="360"/>
      </w:pPr>
    </w:lvl>
    <w:lvl w:ilvl="8" w:tplc="2000001B" w:tentative="1">
      <w:start w:val="1"/>
      <w:numFmt w:val="lowerRoman"/>
      <w:lvlText w:val="%9."/>
      <w:lvlJc w:val="right"/>
      <w:pPr>
        <w:ind w:left="68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6"/>
    <w:rsid w:val="000568F7"/>
    <w:rsid w:val="00072BA3"/>
    <w:rsid w:val="000752FC"/>
    <w:rsid w:val="000869C4"/>
    <w:rsid w:val="00092EBC"/>
    <w:rsid w:val="00100D3D"/>
    <w:rsid w:val="00102B4B"/>
    <w:rsid w:val="00120DEB"/>
    <w:rsid w:val="00132298"/>
    <w:rsid w:val="00136AD6"/>
    <w:rsid w:val="00172758"/>
    <w:rsid w:val="001776D9"/>
    <w:rsid w:val="001E1854"/>
    <w:rsid w:val="001E66D4"/>
    <w:rsid w:val="001F5B40"/>
    <w:rsid w:val="00216F7B"/>
    <w:rsid w:val="002339CC"/>
    <w:rsid w:val="002809F4"/>
    <w:rsid w:val="00292221"/>
    <w:rsid w:val="002A2C5B"/>
    <w:rsid w:val="002C1635"/>
    <w:rsid w:val="002E6277"/>
    <w:rsid w:val="00365E10"/>
    <w:rsid w:val="00385788"/>
    <w:rsid w:val="003C5285"/>
    <w:rsid w:val="00401079"/>
    <w:rsid w:val="00403D96"/>
    <w:rsid w:val="0041546D"/>
    <w:rsid w:val="004200C3"/>
    <w:rsid w:val="0044571D"/>
    <w:rsid w:val="00451F9D"/>
    <w:rsid w:val="00473E1D"/>
    <w:rsid w:val="004949B5"/>
    <w:rsid w:val="00494A2A"/>
    <w:rsid w:val="00506435"/>
    <w:rsid w:val="00514A0F"/>
    <w:rsid w:val="005160EA"/>
    <w:rsid w:val="00537BE0"/>
    <w:rsid w:val="0055759C"/>
    <w:rsid w:val="00580BBC"/>
    <w:rsid w:val="00625186"/>
    <w:rsid w:val="00630757"/>
    <w:rsid w:val="00666A69"/>
    <w:rsid w:val="006F08FA"/>
    <w:rsid w:val="007113AD"/>
    <w:rsid w:val="00741187"/>
    <w:rsid w:val="007C2129"/>
    <w:rsid w:val="007F2E5F"/>
    <w:rsid w:val="00833B09"/>
    <w:rsid w:val="008347CC"/>
    <w:rsid w:val="00836EDB"/>
    <w:rsid w:val="008770A5"/>
    <w:rsid w:val="008C146E"/>
    <w:rsid w:val="009506C7"/>
    <w:rsid w:val="00972F45"/>
    <w:rsid w:val="00987AE1"/>
    <w:rsid w:val="009E7414"/>
    <w:rsid w:val="00A05BF4"/>
    <w:rsid w:val="00A073E9"/>
    <w:rsid w:val="00AA4512"/>
    <w:rsid w:val="00AE0EC0"/>
    <w:rsid w:val="00B1043D"/>
    <w:rsid w:val="00B129E0"/>
    <w:rsid w:val="00B34DCC"/>
    <w:rsid w:val="00B3523A"/>
    <w:rsid w:val="00B73098"/>
    <w:rsid w:val="00BE31FB"/>
    <w:rsid w:val="00BE4365"/>
    <w:rsid w:val="00BF5FD4"/>
    <w:rsid w:val="00C53B36"/>
    <w:rsid w:val="00CA0F51"/>
    <w:rsid w:val="00CC1688"/>
    <w:rsid w:val="00CC2001"/>
    <w:rsid w:val="00CF4849"/>
    <w:rsid w:val="00D4446E"/>
    <w:rsid w:val="00D7251B"/>
    <w:rsid w:val="00DC1135"/>
    <w:rsid w:val="00DE4CE2"/>
    <w:rsid w:val="00E225BE"/>
    <w:rsid w:val="00E465B6"/>
    <w:rsid w:val="00E92281"/>
    <w:rsid w:val="00ED7412"/>
    <w:rsid w:val="00EF6DC9"/>
    <w:rsid w:val="00F076DD"/>
    <w:rsid w:val="00F10C71"/>
    <w:rsid w:val="00F17EFA"/>
    <w:rsid w:val="00F30D75"/>
    <w:rsid w:val="00F3440B"/>
    <w:rsid w:val="00F36111"/>
    <w:rsid w:val="00F55EB6"/>
    <w:rsid w:val="00F80920"/>
    <w:rsid w:val="00F9500D"/>
    <w:rsid w:val="00FA30D3"/>
    <w:rsid w:val="00FB6F82"/>
    <w:rsid w:val="00FD392F"/>
    <w:rsid w:val="00FF4046"/>
    <w:rsid w:val="00F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74D98-2259-4CC1-AB02-F5D4C3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B36"/>
    <w:pPr>
      <w:tabs>
        <w:tab w:val="left" w:pos="567"/>
      </w:tabs>
      <w:ind w:left="567"/>
      <w:jc w:val="both"/>
    </w:pPr>
    <w:rPr>
      <w:szCs w:val="20"/>
    </w:rPr>
  </w:style>
  <w:style w:type="character" w:customStyle="1" w:styleId="a4">
    <w:name w:val="Основной текст с отступом Знак"/>
    <w:basedOn w:val="a0"/>
    <w:link w:val="a3"/>
    <w:rsid w:val="00C53B36"/>
    <w:rPr>
      <w:rFonts w:ascii="Times New Roman" w:eastAsia="Times New Roman" w:hAnsi="Times New Roman" w:cs="Times New Roman"/>
      <w:sz w:val="24"/>
      <w:szCs w:val="20"/>
      <w:lang w:val="uk-UA" w:eastAsia="ru-RU"/>
    </w:rPr>
  </w:style>
  <w:style w:type="character" w:customStyle="1" w:styleId="2">
    <w:name w:val="Основной текст (2)_"/>
    <w:link w:val="20"/>
    <w:rsid w:val="00C53B36"/>
    <w:rPr>
      <w:sz w:val="26"/>
      <w:szCs w:val="26"/>
      <w:shd w:val="clear" w:color="auto" w:fill="FFFFFF"/>
    </w:rPr>
  </w:style>
  <w:style w:type="paragraph" w:customStyle="1" w:styleId="20">
    <w:name w:val="Основной текст (2)"/>
    <w:basedOn w:val="a"/>
    <w:link w:val="2"/>
    <w:rsid w:val="00C53B36"/>
    <w:pPr>
      <w:widowControl w:val="0"/>
      <w:shd w:val="clear" w:color="auto" w:fill="FFFFFF"/>
      <w:spacing w:before="780" w:after="300" w:line="322" w:lineRule="exact"/>
      <w:jc w:val="both"/>
    </w:pPr>
    <w:rPr>
      <w:rFonts w:asciiTheme="minorHAnsi" w:eastAsiaTheme="minorHAnsi" w:hAnsiTheme="minorHAnsi" w:cstheme="minorBidi"/>
      <w:sz w:val="26"/>
      <w:szCs w:val="26"/>
      <w:lang w:val="ru-RU" w:eastAsia="en-US"/>
    </w:rPr>
  </w:style>
  <w:style w:type="paragraph" w:styleId="a5">
    <w:name w:val="Balloon Text"/>
    <w:basedOn w:val="a"/>
    <w:link w:val="a6"/>
    <w:uiPriority w:val="99"/>
    <w:semiHidden/>
    <w:unhideWhenUsed/>
    <w:rsid w:val="00F80920"/>
    <w:rPr>
      <w:rFonts w:ascii="Segoe UI" w:hAnsi="Segoe UI" w:cs="Segoe UI"/>
      <w:sz w:val="18"/>
      <w:szCs w:val="18"/>
    </w:rPr>
  </w:style>
  <w:style w:type="character" w:customStyle="1" w:styleId="a6">
    <w:name w:val="Текст выноски Знак"/>
    <w:basedOn w:val="a0"/>
    <w:link w:val="a5"/>
    <w:uiPriority w:val="99"/>
    <w:semiHidden/>
    <w:rsid w:val="00F80920"/>
    <w:rPr>
      <w:rFonts w:ascii="Segoe UI" w:eastAsia="Times New Roman" w:hAnsi="Segoe UI" w:cs="Segoe UI"/>
      <w:sz w:val="18"/>
      <w:szCs w:val="18"/>
      <w:lang w:val="uk-UA" w:eastAsia="ru-RU"/>
    </w:rPr>
  </w:style>
  <w:style w:type="paragraph" w:styleId="a7">
    <w:name w:val="List Paragraph"/>
    <w:basedOn w:val="a"/>
    <w:uiPriority w:val="34"/>
    <w:qFormat/>
    <w:rsid w:val="00100D3D"/>
    <w:pPr>
      <w:ind w:left="720"/>
      <w:contextualSpacing/>
    </w:pPr>
  </w:style>
  <w:style w:type="table" w:styleId="a8">
    <w:name w:val="Table Grid"/>
    <w:basedOn w:val="a1"/>
    <w:uiPriority w:val="39"/>
    <w:rsid w:val="0008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88751">
      <w:bodyDiv w:val="1"/>
      <w:marLeft w:val="0"/>
      <w:marRight w:val="0"/>
      <w:marTop w:val="0"/>
      <w:marBottom w:val="0"/>
      <w:divBdr>
        <w:top w:val="none" w:sz="0" w:space="0" w:color="auto"/>
        <w:left w:val="none" w:sz="0" w:space="0" w:color="auto"/>
        <w:bottom w:val="none" w:sz="0" w:space="0" w:color="auto"/>
        <w:right w:val="none" w:sz="0" w:space="0" w:color="auto"/>
      </w:divBdr>
    </w:div>
    <w:div w:id="1658068505">
      <w:bodyDiv w:val="1"/>
      <w:marLeft w:val="0"/>
      <w:marRight w:val="0"/>
      <w:marTop w:val="0"/>
      <w:marBottom w:val="0"/>
      <w:divBdr>
        <w:top w:val="none" w:sz="0" w:space="0" w:color="auto"/>
        <w:left w:val="none" w:sz="0" w:space="0" w:color="auto"/>
        <w:bottom w:val="none" w:sz="0" w:space="0" w:color="auto"/>
        <w:right w:val="none" w:sz="0" w:space="0" w:color="auto"/>
      </w:divBdr>
    </w:div>
    <w:div w:id="18093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yur5</dc:creator>
  <cp:keywords/>
  <dc:description/>
  <cp:lastModifiedBy>Irina</cp:lastModifiedBy>
  <cp:revision>4</cp:revision>
  <cp:lastPrinted>2022-10-24T05:32:00Z</cp:lastPrinted>
  <dcterms:created xsi:type="dcterms:W3CDTF">2022-10-24T05:14:00Z</dcterms:created>
  <dcterms:modified xsi:type="dcterms:W3CDTF">2022-10-24T08:38:00Z</dcterms:modified>
</cp:coreProperties>
</file>