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43E89" w14:textId="7A6FAFB3" w:rsidR="00E77395" w:rsidRPr="00E77395" w:rsidRDefault="00E77395" w:rsidP="00E77395">
      <w:pPr>
        <w:jc w:val="center"/>
        <w:rPr>
          <w:rFonts w:ascii="Book Antiqua" w:hAnsi="Book Antiqua" w:cs="Book Antiqua"/>
          <w:b/>
          <w:color w:val="1F3864"/>
          <w:sz w:val="28"/>
          <w:szCs w:val="28"/>
          <w:lang w:val="ru-RU"/>
        </w:rPr>
      </w:pPr>
      <w:bookmarkStart w:id="0" w:name="_Hlk149118016"/>
      <w:bookmarkStart w:id="1" w:name="_Hlk163220081"/>
      <w:bookmarkStart w:id="2" w:name="_Hlk167959436"/>
      <w:bookmarkStart w:id="3" w:name="_Hlk149118076"/>
      <w:bookmarkStart w:id="4" w:name="_Hlk220921672"/>
      <w:bookmarkStart w:id="5" w:name="_Hlk220922094"/>
      <w:bookmarkStart w:id="6" w:name="_Hlk226107287"/>
      <w:bookmarkStart w:id="7" w:name="_Hlk230070511"/>
      <w:r w:rsidRPr="00E77395">
        <w:rPr>
          <w:noProof/>
          <w:lang w:eastAsia="uk-UA"/>
        </w:rPr>
        <w:drawing>
          <wp:inline distT="0" distB="0" distL="0" distR="0" wp14:anchorId="42680AD4" wp14:editId="0AD076F1">
            <wp:extent cx="45720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705" t="-500" r="-705" b="-500"/>
                    <a:stretch>
                      <a:fillRect/>
                    </a:stretch>
                  </pic:blipFill>
                  <pic:spPr bwMode="auto">
                    <a:xfrm>
                      <a:off x="0" y="0"/>
                      <a:ext cx="457200" cy="638175"/>
                    </a:xfrm>
                    <a:prstGeom prst="rect">
                      <a:avLst/>
                    </a:prstGeom>
                    <a:solidFill>
                      <a:srgbClr val="FFFFFF"/>
                    </a:solidFill>
                    <a:ln>
                      <a:noFill/>
                    </a:ln>
                  </pic:spPr>
                </pic:pic>
              </a:graphicData>
            </a:graphic>
          </wp:inline>
        </w:drawing>
      </w:r>
    </w:p>
    <w:p w14:paraId="028FC73E" w14:textId="77777777" w:rsidR="00E77395" w:rsidRPr="00E77395" w:rsidRDefault="00E77395" w:rsidP="00E77395">
      <w:pPr>
        <w:jc w:val="center"/>
        <w:rPr>
          <w:rFonts w:ascii="Book Antiqua" w:hAnsi="Book Antiqua" w:cs="Book Antiqua"/>
          <w:b/>
          <w:color w:val="1F3864"/>
          <w:sz w:val="28"/>
          <w:szCs w:val="28"/>
          <w:lang w:val="ru-RU"/>
        </w:rPr>
      </w:pPr>
      <w:proofErr w:type="spellStart"/>
      <w:r w:rsidRPr="00E77395">
        <w:rPr>
          <w:rFonts w:ascii="Book Antiqua" w:hAnsi="Book Antiqua" w:cs="Book Antiqua"/>
          <w:b/>
          <w:color w:val="1F3864"/>
          <w:sz w:val="28"/>
          <w:szCs w:val="28"/>
          <w:lang w:val="ru-RU"/>
        </w:rPr>
        <w:t>Україна</w:t>
      </w:r>
      <w:proofErr w:type="spellEnd"/>
    </w:p>
    <w:p w14:paraId="60DB5536" w14:textId="77777777" w:rsidR="00E77395" w:rsidRPr="00E77395" w:rsidRDefault="00E77395" w:rsidP="00E77395">
      <w:pPr>
        <w:jc w:val="center"/>
        <w:rPr>
          <w:rFonts w:ascii="Book Antiqua" w:hAnsi="Book Antiqua" w:cs="Book Antiqua"/>
          <w:b/>
          <w:color w:val="1F3864"/>
          <w:sz w:val="28"/>
          <w:szCs w:val="28"/>
          <w:lang w:val="ru-RU"/>
        </w:rPr>
      </w:pPr>
      <w:r w:rsidRPr="00E77395">
        <w:rPr>
          <w:rFonts w:ascii="Book Antiqua" w:hAnsi="Book Antiqua" w:cs="Book Antiqua"/>
          <w:b/>
          <w:color w:val="1F3864"/>
          <w:sz w:val="28"/>
          <w:szCs w:val="28"/>
          <w:lang w:val="ru-RU"/>
        </w:rPr>
        <w:t>ВИКОНАВЧИЙ КОМІТЕТ</w:t>
      </w:r>
    </w:p>
    <w:p w14:paraId="5960E198" w14:textId="77777777" w:rsidR="00E77395" w:rsidRPr="00E77395" w:rsidRDefault="00E77395" w:rsidP="00E77395">
      <w:pPr>
        <w:jc w:val="center"/>
        <w:rPr>
          <w:rFonts w:ascii="Book Antiqua" w:hAnsi="Book Antiqua" w:cs="Book Antiqua"/>
          <w:b/>
          <w:color w:val="1F3864"/>
          <w:sz w:val="28"/>
          <w:szCs w:val="28"/>
        </w:rPr>
      </w:pPr>
      <w:r w:rsidRPr="00E77395">
        <w:rPr>
          <w:rFonts w:ascii="Book Antiqua" w:hAnsi="Book Antiqua" w:cs="Book Antiqua"/>
          <w:b/>
          <w:color w:val="1F3864"/>
          <w:sz w:val="28"/>
          <w:szCs w:val="28"/>
          <w:lang w:val="ru-RU"/>
        </w:rPr>
        <w:t>ЧОРНОМОРСЬК</w:t>
      </w:r>
      <w:r w:rsidRPr="00E77395">
        <w:rPr>
          <w:rFonts w:ascii="Book Antiqua" w:hAnsi="Book Antiqua" w:cs="Book Antiqua"/>
          <w:b/>
          <w:color w:val="1F3864"/>
          <w:sz w:val="28"/>
          <w:szCs w:val="28"/>
        </w:rPr>
        <w:t>ОЇ</w:t>
      </w:r>
      <w:r w:rsidRPr="00E77395">
        <w:rPr>
          <w:rFonts w:ascii="Book Antiqua" w:hAnsi="Book Antiqua" w:cs="Book Antiqua"/>
          <w:b/>
          <w:color w:val="1F3864"/>
          <w:sz w:val="28"/>
          <w:szCs w:val="28"/>
          <w:lang w:val="ru-RU"/>
        </w:rPr>
        <w:t xml:space="preserve"> МІСЬК</w:t>
      </w:r>
      <w:r w:rsidRPr="00E77395">
        <w:rPr>
          <w:rFonts w:ascii="Book Antiqua" w:hAnsi="Book Antiqua" w:cs="Book Antiqua"/>
          <w:b/>
          <w:color w:val="1F3864"/>
          <w:sz w:val="28"/>
          <w:szCs w:val="28"/>
        </w:rPr>
        <w:t>ОЇ</w:t>
      </w:r>
      <w:r w:rsidRPr="00E77395">
        <w:rPr>
          <w:rFonts w:ascii="Book Antiqua" w:hAnsi="Book Antiqua" w:cs="Book Antiqua"/>
          <w:b/>
          <w:color w:val="1F3864"/>
          <w:sz w:val="28"/>
          <w:szCs w:val="28"/>
          <w:lang w:val="ru-RU"/>
        </w:rPr>
        <w:t xml:space="preserve"> РАД</w:t>
      </w:r>
      <w:r w:rsidRPr="00E77395">
        <w:rPr>
          <w:rFonts w:ascii="Book Antiqua" w:hAnsi="Book Antiqua" w:cs="Book Antiqua"/>
          <w:b/>
          <w:color w:val="1F3864"/>
          <w:sz w:val="28"/>
          <w:szCs w:val="28"/>
        </w:rPr>
        <w:t>И</w:t>
      </w:r>
    </w:p>
    <w:p w14:paraId="74BB610D" w14:textId="77777777" w:rsidR="00E77395" w:rsidRPr="00E77395" w:rsidRDefault="00E77395" w:rsidP="00E77395">
      <w:pPr>
        <w:jc w:val="center"/>
        <w:rPr>
          <w:rFonts w:ascii="Book Antiqua" w:hAnsi="Book Antiqua" w:cs="Book Antiqua"/>
          <w:b/>
          <w:color w:val="1F3864"/>
          <w:sz w:val="38"/>
          <w:szCs w:val="38"/>
          <w:lang w:val="ru-RU"/>
        </w:rPr>
      </w:pPr>
      <w:r w:rsidRPr="00E77395">
        <w:rPr>
          <w:rFonts w:ascii="Book Antiqua" w:hAnsi="Book Antiqua" w:cs="Book Antiqua"/>
          <w:b/>
          <w:color w:val="1F3864"/>
          <w:sz w:val="28"/>
          <w:szCs w:val="28"/>
        </w:rPr>
        <w:t>Одеського району Одеської області</w:t>
      </w:r>
    </w:p>
    <w:p w14:paraId="538731F2" w14:textId="77777777" w:rsidR="00E77395" w:rsidRPr="00E77395" w:rsidRDefault="00E77395" w:rsidP="00E77395">
      <w:pPr>
        <w:jc w:val="center"/>
        <w:rPr>
          <w:rFonts w:ascii="Book Antiqua" w:hAnsi="Book Antiqua" w:cs="Book Antiqua"/>
          <w:b/>
          <w:color w:val="1F3864"/>
          <w:sz w:val="38"/>
          <w:szCs w:val="38"/>
          <w:lang w:val="ru-RU"/>
        </w:rPr>
      </w:pPr>
      <w:r w:rsidRPr="00E77395">
        <w:rPr>
          <w:rFonts w:ascii="Book Antiqua" w:hAnsi="Book Antiqua" w:cs="Book Antiqua"/>
          <w:b/>
          <w:color w:val="1F3864"/>
          <w:sz w:val="38"/>
          <w:szCs w:val="38"/>
          <w:lang w:val="ru-RU"/>
        </w:rPr>
        <w:t xml:space="preserve">Р І Ш Е Н </w:t>
      </w:r>
      <w:proofErr w:type="spellStart"/>
      <w:r w:rsidRPr="00E77395">
        <w:rPr>
          <w:rFonts w:ascii="Book Antiqua" w:hAnsi="Book Antiqua" w:cs="Book Antiqua"/>
          <w:b/>
          <w:color w:val="1F3864"/>
          <w:sz w:val="38"/>
          <w:szCs w:val="38"/>
          <w:lang w:val="ru-RU"/>
        </w:rPr>
        <w:t>Н</w:t>
      </w:r>
      <w:proofErr w:type="spellEnd"/>
      <w:r w:rsidRPr="00E77395">
        <w:rPr>
          <w:rFonts w:ascii="Book Antiqua" w:hAnsi="Book Antiqua" w:cs="Book Antiqua"/>
          <w:b/>
          <w:color w:val="1F3864"/>
          <w:sz w:val="38"/>
          <w:szCs w:val="38"/>
          <w:lang w:val="ru-RU"/>
        </w:rPr>
        <w:t xml:space="preserve"> Я</w:t>
      </w:r>
    </w:p>
    <w:p w14:paraId="0494056E" w14:textId="77777777" w:rsidR="00E77395" w:rsidRPr="00E77395" w:rsidRDefault="00E77395" w:rsidP="00E77395">
      <w:pPr>
        <w:jc w:val="center"/>
      </w:pPr>
    </w:p>
    <w:p w14:paraId="3DA111BF" w14:textId="710B4B14" w:rsidR="00E77395" w:rsidRPr="00E77395" w:rsidRDefault="00E77395" w:rsidP="00E77395">
      <w:r w:rsidRPr="00E77395">
        <w:rPr>
          <w:noProof/>
          <w:lang w:val="ru-RU"/>
        </w:rPr>
        <mc:AlternateContent>
          <mc:Choice Requires="wps">
            <w:drawing>
              <wp:anchor distT="0" distB="0" distL="114300" distR="114300" simplePos="0" relativeHeight="251659264" behindDoc="0" locked="0" layoutInCell="0" allowOverlap="1" wp14:anchorId="10D3FD9A" wp14:editId="2DE9D04C">
                <wp:simplePos x="0" y="0"/>
                <wp:positionH relativeFrom="column">
                  <wp:posOffset>4191000</wp:posOffset>
                </wp:positionH>
                <wp:positionV relativeFrom="paragraph">
                  <wp:posOffset>224155</wp:posOffset>
                </wp:positionV>
                <wp:extent cx="1619885" cy="0"/>
                <wp:effectExtent l="9525" t="14605" r="8890" b="13970"/>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72E12A" id="Пряма сполучна ліні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7.65pt" to="45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" o:allowincell="f" strokeweight=".35mm">
                <v:stroke joinstyle="miter"/>
              </v:line>
            </w:pict>
          </mc:Fallback>
        </mc:AlternateContent>
      </w:r>
      <w:r w:rsidRPr="00E77395">
        <w:rPr>
          <w:noProof/>
          <w:lang w:val="ru-RU"/>
        </w:rPr>
        <mc:AlternateContent>
          <mc:Choice Requires="wps">
            <w:drawing>
              <wp:anchor distT="0" distB="0" distL="114300" distR="114300" simplePos="0" relativeHeight="251660288" behindDoc="0" locked="0" layoutInCell="0" allowOverlap="1" wp14:anchorId="2FB4B3F2" wp14:editId="3B3C00A0">
                <wp:simplePos x="0" y="0"/>
                <wp:positionH relativeFrom="column">
                  <wp:posOffset>0</wp:posOffset>
                </wp:positionH>
                <wp:positionV relativeFrom="paragraph">
                  <wp:posOffset>224155</wp:posOffset>
                </wp:positionV>
                <wp:extent cx="1619885" cy="0"/>
                <wp:effectExtent l="9525" t="14605" r="8890" b="13970"/>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AA8ADF" id="Пряма сполучна ліні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65pt" to="12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" o:allowincell="f" strokeweight=".35mm">
                <v:stroke joinstyle="miter"/>
              </v:line>
            </w:pict>
          </mc:Fallback>
        </mc:AlternateContent>
      </w:r>
      <w:r w:rsidRPr="00E77395">
        <w:rPr>
          <w:b/>
          <w:sz w:val="36"/>
          <w:szCs w:val="36"/>
          <w:lang w:val="ru-RU"/>
        </w:rPr>
        <w:t xml:space="preserve">     </w:t>
      </w:r>
      <w:r w:rsidRPr="00E77395">
        <w:rPr>
          <w:b/>
          <w:sz w:val="36"/>
          <w:szCs w:val="36"/>
        </w:rPr>
        <w:t>09</w:t>
      </w:r>
      <w:r w:rsidRPr="00E77395">
        <w:rPr>
          <w:b/>
          <w:sz w:val="36"/>
          <w:szCs w:val="36"/>
          <w:lang w:val="ru-RU"/>
        </w:rPr>
        <w:t>.</w:t>
      </w:r>
      <w:r w:rsidRPr="00E77395">
        <w:rPr>
          <w:b/>
          <w:sz w:val="36"/>
          <w:szCs w:val="36"/>
        </w:rPr>
        <w:t>07</w:t>
      </w:r>
      <w:r w:rsidRPr="00E77395">
        <w:rPr>
          <w:b/>
          <w:sz w:val="36"/>
          <w:szCs w:val="36"/>
          <w:lang w:val="ru-RU"/>
        </w:rPr>
        <w:t>.202</w:t>
      </w:r>
      <w:r w:rsidRPr="00E77395">
        <w:rPr>
          <w:b/>
          <w:sz w:val="36"/>
          <w:szCs w:val="36"/>
        </w:rPr>
        <w:t>6</w:t>
      </w:r>
      <w:r w:rsidRPr="00E77395">
        <w:rPr>
          <w:b/>
          <w:sz w:val="36"/>
          <w:szCs w:val="36"/>
          <w:lang w:val="ru-RU"/>
        </w:rPr>
        <w:t xml:space="preserve">                                                            </w:t>
      </w:r>
      <w:r w:rsidRPr="00E77395">
        <w:rPr>
          <w:b/>
          <w:sz w:val="36"/>
          <w:szCs w:val="36"/>
        </w:rPr>
        <w:t xml:space="preserve"> </w:t>
      </w:r>
      <w:bookmarkEnd w:id="0"/>
      <w:r w:rsidRPr="00E77395">
        <w:rPr>
          <w:b/>
          <w:sz w:val="36"/>
          <w:szCs w:val="36"/>
        </w:rPr>
        <w:t xml:space="preserve">  </w:t>
      </w:r>
      <w:bookmarkEnd w:id="1"/>
      <w:bookmarkEnd w:id="2"/>
      <w:bookmarkEnd w:id="3"/>
      <w:bookmarkEnd w:id="4"/>
      <w:bookmarkEnd w:id="5"/>
      <w:bookmarkEnd w:id="6"/>
      <w:r w:rsidRPr="00E77395">
        <w:rPr>
          <w:b/>
          <w:sz w:val="36"/>
          <w:szCs w:val="36"/>
          <w:lang w:val="en-US"/>
        </w:rPr>
        <w:t>2</w:t>
      </w:r>
      <w:r>
        <w:rPr>
          <w:b/>
          <w:sz w:val="36"/>
          <w:szCs w:val="36"/>
        </w:rPr>
        <w:t>27</w:t>
      </w:r>
    </w:p>
    <w:bookmarkEnd w:id="7"/>
    <w:p w14:paraId="37B1853E" w14:textId="77777777" w:rsidR="00A03DFC" w:rsidRPr="00DF1D1F" w:rsidRDefault="00A03DFC">
      <w:pPr>
        <w:tabs>
          <w:tab w:val="left" w:pos="3686"/>
        </w:tabs>
        <w:ind w:right="5953"/>
        <w:rPr>
          <w:lang w:val="en-US"/>
        </w:rPr>
      </w:pPr>
    </w:p>
    <w:tbl>
      <w:tblPr>
        <w:tblStyle w:val="af3"/>
        <w:tblW w:w="4114" w:type="dxa"/>
        <w:tblLayout w:type="fixed"/>
        <w:tblLook w:val="04A0" w:firstRow="1" w:lastRow="0" w:firstColumn="1" w:lastColumn="0" w:noHBand="0" w:noVBand="1"/>
      </w:tblPr>
      <w:tblGrid>
        <w:gridCol w:w="4114"/>
      </w:tblGrid>
      <w:tr w:rsidR="00A03DFC" w14:paraId="20A46017" w14:textId="77777777">
        <w:trPr>
          <w:trHeight w:val="257"/>
        </w:trPr>
        <w:tc>
          <w:tcPr>
            <w:tcW w:w="4114" w:type="dxa"/>
            <w:tcBorders>
              <w:top w:val="nil"/>
              <w:left w:val="nil"/>
              <w:bottom w:val="nil"/>
              <w:right w:val="nil"/>
            </w:tcBorders>
          </w:tcPr>
          <w:p w14:paraId="22A4A03F" w14:textId="6C289AFB" w:rsidR="00A03DFC" w:rsidRDefault="00865191">
            <w:pPr>
              <w:ind w:right="28"/>
              <w:jc w:val="both"/>
            </w:pPr>
            <w:r>
              <w:t>Про нагородження Почесною грамотою виконавчого комітету Чорноморської міської ради Одеського району Одеської області</w:t>
            </w:r>
            <w:r w:rsidR="00E66BB1">
              <w:t xml:space="preserve"> </w:t>
            </w:r>
          </w:p>
        </w:tc>
      </w:tr>
    </w:tbl>
    <w:p w14:paraId="5D07059B" w14:textId="77777777" w:rsidR="00A03DFC" w:rsidRDefault="00A03DFC">
      <w:pPr>
        <w:ind w:right="5670"/>
      </w:pPr>
    </w:p>
    <w:p w14:paraId="716EEE70" w14:textId="77777777" w:rsidR="00A03DFC" w:rsidRDefault="00A03DFC">
      <w:pPr>
        <w:tabs>
          <w:tab w:val="left" w:pos="3969"/>
        </w:tabs>
        <w:ind w:right="283"/>
        <w:jc w:val="both"/>
      </w:pPr>
    </w:p>
    <w:p w14:paraId="47BE2471" w14:textId="77777777" w:rsidR="00A03DFC" w:rsidRDefault="00A03DFC">
      <w:pPr>
        <w:ind w:right="283"/>
        <w:jc w:val="both"/>
      </w:pPr>
    </w:p>
    <w:p w14:paraId="6488D04D" w14:textId="42102320" w:rsidR="00A03DFC" w:rsidRDefault="00865191">
      <w:pPr>
        <w:tabs>
          <w:tab w:val="left" w:pos="567"/>
          <w:tab w:val="left" w:pos="709"/>
        </w:tabs>
        <w:ind w:firstLine="567"/>
        <w:jc w:val="both"/>
      </w:pPr>
      <w:r>
        <w:t xml:space="preserve">Розглянувши подання підприємств та організацій міста по визначенню кандидатур на нагородження Почесною грамотою виконавчого комітету Чорноморської міської ради Одеського району Одеської області, керуючись Положенням про Почесну грамоту, Подяку та Вітальну адресу виконавчого комітету Чорноморської міської ради Одеського району Одеської області, затвердженим рішенням виконавчого комітету Чорноморської міської ради Одеського району Одеської області від 23.06.2023 № 174 </w:t>
      </w:r>
      <w:r w:rsidR="0061518B">
        <w:t>(зі змінами), керуючись</w:t>
      </w:r>
      <w:r w:rsidR="00C5254B">
        <w:t xml:space="preserve"> </w:t>
      </w:r>
      <w:r>
        <w:t>ст. ст. 40, 52 Закону України „Про місцеве самоврядування в Україні ”,</w:t>
      </w:r>
    </w:p>
    <w:p w14:paraId="6FABFE39" w14:textId="77777777" w:rsidR="00A03DFC" w:rsidRPr="002367AC" w:rsidRDefault="00A03DFC">
      <w:pPr>
        <w:tabs>
          <w:tab w:val="left" w:pos="567"/>
        </w:tabs>
        <w:jc w:val="both"/>
      </w:pPr>
    </w:p>
    <w:p w14:paraId="3444D242" w14:textId="77777777" w:rsidR="00A03DFC" w:rsidRPr="00F835BC" w:rsidRDefault="00865191">
      <w:pPr>
        <w:tabs>
          <w:tab w:val="left" w:pos="567"/>
        </w:tabs>
        <w:jc w:val="center"/>
      </w:pPr>
      <w:r w:rsidRPr="00F835BC">
        <w:t>виконавчий комітет Чорноморської міської ради Одеського району Одеської області вирішив:</w:t>
      </w:r>
    </w:p>
    <w:p w14:paraId="4F430A10" w14:textId="2471F6CB" w:rsidR="00A03DFC" w:rsidRDefault="00A03DFC">
      <w:pPr>
        <w:tabs>
          <w:tab w:val="left" w:pos="3945"/>
        </w:tabs>
        <w:contextualSpacing/>
        <w:jc w:val="both"/>
      </w:pPr>
    </w:p>
    <w:p w14:paraId="43158577" w14:textId="2BADF728" w:rsidR="00775300" w:rsidRDefault="00775300">
      <w:pPr>
        <w:tabs>
          <w:tab w:val="left" w:pos="3945"/>
        </w:tabs>
        <w:contextualSpacing/>
        <w:jc w:val="both"/>
      </w:pPr>
    </w:p>
    <w:p w14:paraId="1C087AB4" w14:textId="413A5C68" w:rsidR="00907E2D" w:rsidRPr="00907E2D" w:rsidRDefault="00775300" w:rsidP="00907E2D">
      <w:pPr>
        <w:tabs>
          <w:tab w:val="left" w:pos="3945"/>
        </w:tabs>
        <w:contextualSpacing/>
        <w:jc w:val="both"/>
      </w:pPr>
      <w:r>
        <w:t xml:space="preserve">        1. </w:t>
      </w:r>
      <w:r w:rsidR="00907E2D">
        <w:t>З</w:t>
      </w:r>
      <w:r w:rsidR="00907E2D" w:rsidRPr="00907E2D">
        <w:t>а плідну педагогічну діяльність, високі досягнення у навчанні та вихованні учнівської молоді, сумлінну</w:t>
      </w:r>
      <w:r w:rsidR="00907E2D">
        <w:t xml:space="preserve">, </w:t>
      </w:r>
      <w:r w:rsidR="00907E2D" w:rsidRPr="00907E2D">
        <w:t xml:space="preserve">бездоганну працю та з нагоди </w:t>
      </w:r>
      <w:bookmarkStart w:id="8" w:name="_Hlk233040434"/>
      <w:r w:rsidR="00907E2D">
        <w:t xml:space="preserve">відзначення </w:t>
      </w:r>
      <w:r w:rsidR="00907E2D" w:rsidRPr="00907E2D">
        <w:t>30-річчя від дня заснування колективу</w:t>
      </w:r>
      <w:r w:rsidR="00907E2D">
        <w:t xml:space="preserve"> </w:t>
      </w:r>
      <w:r w:rsidR="00907E2D" w:rsidRPr="00907E2D">
        <w:t xml:space="preserve">«Народної циркової студії </w:t>
      </w:r>
      <w:r w:rsidR="00D5658B">
        <w:rPr>
          <w:lang w:val="en-US"/>
        </w:rPr>
        <w:t>“</w:t>
      </w:r>
      <w:proofErr w:type="spellStart"/>
      <w:r w:rsidR="00907E2D" w:rsidRPr="00907E2D">
        <w:t>Арлекіно</w:t>
      </w:r>
      <w:proofErr w:type="spellEnd"/>
      <w:r w:rsidR="00D5658B">
        <w:rPr>
          <w:lang w:val="en-US"/>
        </w:rPr>
        <w:t>”</w:t>
      </w:r>
      <w:r w:rsidR="00907E2D" w:rsidRPr="00907E2D">
        <w:t>»</w:t>
      </w:r>
      <w:bookmarkEnd w:id="8"/>
      <w:r w:rsidR="00907E2D">
        <w:t xml:space="preserve"> </w:t>
      </w:r>
      <w:r w:rsidR="00907E2D" w:rsidRPr="00907E2D">
        <w:t>нагородити Почесною грамотою виконавчого комітету Чорноморської міської ради Одеського району Одеської області та преміювати в розмірі 1298,71 гривень:</w:t>
      </w:r>
    </w:p>
    <w:p w14:paraId="4BEF739A" w14:textId="11A5AAB8" w:rsidR="00775300" w:rsidRDefault="00907E2D">
      <w:pPr>
        <w:tabs>
          <w:tab w:val="left" w:pos="3945"/>
        </w:tabs>
        <w:contextualSpacing/>
        <w:jc w:val="both"/>
      </w:pPr>
      <w:r>
        <w:t xml:space="preserve">        ВОЛИК Надію Олексіївну – керівника </w:t>
      </w:r>
      <w:r w:rsidRPr="00907E2D">
        <w:t xml:space="preserve">«Народної циркової студії </w:t>
      </w:r>
      <w:r w:rsidR="00D5658B">
        <w:rPr>
          <w:lang w:val="en-US"/>
        </w:rPr>
        <w:t>“</w:t>
      </w:r>
      <w:proofErr w:type="spellStart"/>
      <w:r w:rsidRPr="00907E2D">
        <w:t>Арлекіно</w:t>
      </w:r>
      <w:proofErr w:type="spellEnd"/>
      <w:r w:rsidR="00D5658B">
        <w:rPr>
          <w:lang w:val="en-US"/>
        </w:rPr>
        <w:t>”</w:t>
      </w:r>
      <w:r w:rsidRPr="00907E2D">
        <w:t>» Центру позашкільної освіти Чорноморської міської ради Одеського району Одеської області</w:t>
      </w:r>
      <w:r>
        <w:t>.</w:t>
      </w:r>
    </w:p>
    <w:p w14:paraId="4A5A9063" w14:textId="77777777" w:rsidR="00907E2D" w:rsidRPr="00DE5FB4" w:rsidRDefault="00907E2D">
      <w:pPr>
        <w:tabs>
          <w:tab w:val="left" w:pos="3945"/>
        </w:tabs>
        <w:contextualSpacing/>
        <w:jc w:val="both"/>
      </w:pPr>
    </w:p>
    <w:p w14:paraId="69FAC192" w14:textId="740CA710" w:rsidR="00A03DFC" w:rsidRDefault="00DE5FB4" w:rsidP="00DE5FB4">
      <w:pPr>
        <w:tabs>
          <w:tab w:val="left" w:pos="3945"/>
        </w:tabs>
        <w:jc w:val="both"/>
      </w:pPr>
      <w:r>
        <w:t xml:space="preserve">        </w:t>
      </w:r>
      <w:r w:rsidR="00775300">
        <w:t>2</w:t>
      </w:r>
      <w:r>
        <w:t xml:space="preserve">. </w:t>
      </w:r>
      <w:r w:rsidR="00733134" w:rsidRPr="00F835BC">
        <w:t>За</w:t>
      </w:r>
      <w:bookmarkStart w:id="9" w:name="_Hlk201748997"/>
      <w:bookmarkStart w:id="10" w:name="_Hlk202880235"/>
      <w:r w:rsidR="00775300">
        <w:t xml:space="preserve"> </w:t>
      </w:r>
      <w:r w:rsidR="00775300" w:rsidRPr="00775300">
        <w:t>сумлінну працю, високий професіоналізм, відданість справі</w:t>
      </w:r>
      <w:r w:rsidR="00775300">
        <w:t xml:space="preserve">, </w:t>
      </w:r>
      <w:r w:rsidR="00775300" w:rsidRPr="00775300">
        <w:t>вагомий внесок у розвиток КП «ПС «Юність» Чорноморської міської ради Одеського району Одеської області</w:t>
      </w:r>
      <w:r w:rsidR="004373F2">
        <w:t xml:space="preserve"> та з нагоди відзначення </w:t>
      </w:r>
      <w:r w:rsidR="00775300" w:rsidRPr="00775300">
        <w:t xml:space="preserve">Дня Конституції України </w:t>
      </w:r>
      <w:r w:rsidR="00865191" w:rsidRPr="00F835BC">
        <w:t xml:space="preserve">нагородити Почесною грамотою виконавчого комітету Чорноморської міської ради Одеського району Одеської області та преміювати в розмірі </w:t>
      </w:r>
      <w:r w:rsidR="00E66BB1" w:rsidRPr="00F835BC">
        <w:t>1298,71</w:t>
      </w:r>
      <w:r w:rsidR="00865191" w:rsidRPr="00F835BC">
        <w:t xml:space="preserve"> гривень:</w:t>
      </w:r>
    </w:p>
    <w:p w14:paraId="0B4F6737" w14:textId="6C0C5A6C" w:rsidR="00450742" w:rsidRDefault="00DE5FB4" w:rsidP="003550DE">
      <w:pPr>
        <w:tabs>
          <w:tab w:val="left" w:pos="3945"/>
        </w:tabs>
        <w:contextualSpacing/>
        <w:jc w:val="both"/>
      </w:pPr>
      <w:r>
        <w:t xml:space="preserve">        </w:t>
      </w:r>
      <w:bookmarkEnd w:id="9"/>
      <w:bookmarkEnd w:id="10"/>
      <w:r w:rsidR="00775300" w:rsidRPr="00775300">
        <w:t>ЗЕНЧЕНКО Олену Олександрівну — економіста КП «ПС «Юність»</w:t>
      </w:r>
      <w:r w:rsidR="00775300">
        <w:t xml:space="preserve"> </w:t>
      </w:r>
      <w:r w:rsidR="00775300" w:rsidRPr="00775300">
        <w:t>Чорноморської міської ради Одеського району Одеської області</w:t>
      </w:r>
      <w:r w:rsidR="00775300">
        <w:t>;</w:t>
      </w:r>
    </w:p>
    <w:p w14:paraId="30F5C1AB" w14:textId="71414DB3" w:rsidR="00775300" w:rsidRDefault="00775300" w:rsidP="003550DE">
      <w:pPr>
        <w:tabs>
          <w:tab w:val="left" w:pos="3945"/>
        </w:tabs>
        <w:contextualSpacing/>
        <w:jc w:val="both"/>
      </w:pPr>
      <w:r>
        <w:t xml:space="preserve">        </w:t>
      </w:r>
      <w:r w:rsidRPr="00775300">
        <w:t>ПОЛІВАЧ Світлану Михайлівну — інспектора з кадрів</w:t>
      </w:r>
      <w:r>
        <w:t xml:space="preserve"> </w:t>
      </w:r>
      <w:r w:rsidRPr="00775300">
        <w:t>КП «ПС «Юність» Чорноморської міської ради Одеського району Одеської області</w:t>
      </w:r>
      <w:r>
        <w:t>.</w:t>
      </w:r>
    </w:p>
    <w:p w14:paraId="030DBAA6" w14:textId="3F48C05E" w:rsidR="00C90E4E" w:rsidRDefault="00C90E4E" w:rsidP="00704EC7">
      <w:pPr>
        <w:tabs>
          <w:tab w:val="left" w:pos="3945"/>
        </w:tabs>
        <w:contextualSpacing/>
        <w:jc w:val="both"/>
      </w:pPr>
    </w:p>
    <w:p w14:paraId="06CCA9E6" w14:textId="77777777" w:rsidR="004536BB" w:rsidRPr="004536BB" w:rsidRDefault="00907E2D" w:rsidP="004536BB">
      <w:pPr>
        <w:tabs>
          <w:tab w:val="left" w:pos="3945"/>
        </w:tabs>
        <w:contextualSpacing/>
        <w:jc w:val="both"/>
      </w:pPr>
      <w:r>
        <w:t xml:space="preserve">        3. </w:t>
      </w:r>
      <w:r w:rsidR="004536BB">
        <w:t>З</w:t>
      </w:r>
      <w:r w:rsidR="004536BB" w:rsidRPr="004536BB">
        <w:t>а сумлінну працю, високий професіоналізм</w:t>
      </w:r>
      <w:r w:rsidR="004536BB">
        <w:t xml:space="preserve">, зразкове виконання службових обов’язків </w:t>
      </w:r>
      <w:r w:rsidR="004536BB" w:rsidRPr="004536BB">
        <w:t xml:space="preserve">та з нагоди відзначення Дня Конституції України нагородити Почесною грамотою </w:t>
      </w:r>
      <w:r w:rsidR="004536BB" w:rsidRPr="004536BB">
        <w:lastRenderedPageBreak/>
        <w:t>виконавчого комітету Чорноморської міської ради Одеського району Одеської області та преміювати в розмірі 1298,71 гривень:</w:t>
      </w:r>
    </w:p>
    <w:p w14:paraId="6508B36F" w14:textId="566FD46D" w:rsidR="00907E2D" w:rsidRDefault="004536BB" w:rsidP="00704EC7">
      <w:pPr>
        <w:tabs>
          <w:tab w:val="left" w:pos="3945"/>
        </w:tabs>
        <w:contextualSpacing/>
        <w:jc w:val="both"/>
      </w:pPr>
      <w:r>
        <w:t xml:space="preserve">        НІКУЛ Віктора Володимировича – вахтера КДЮСШ </w:t>
      </w:r>
      <w:r w:rsidRPr="004536BB">
        <w:t>Чорноморської міської ради Одеського району Одеської області</w:t>
      </w:r>
      <w:r>
        <w:t>;</w:t>
      </w:r>
    </w:p>
    <w:p w14:paraId="32F930F8" w14:textId="68A6FCAC" w:rsidR="004536BB" w:rsidRPr="004536BB" w:rsidRDefault="004536BB" w:rsidP="004536BB">
      <w:pPr>
        <w:tabs>
          <w:tab w:val="left" w:pos="3945"/>
        </w:tabs>
        <w:contextualSpacing/>
        <w:jc w:val="both"/>
      </w:pPr>
      <w:r>
        <w:t xml:space="preserve">        ШОМКО Надію Сергіївну – сторожа </w:t>
      </w:r>
      <w:r w:rsidRPr="004536BB">
        <w:t>КДЮСШ Чорноморської міської ради Одеського району Одеської області</w:t>
      </w:r>
      <w:r>
        <w:t>.</w:t>
      </w:r>
    </w:p>
    <w:p w14:paraId="1B354F50" w14:textId="1CD867B9" w:rsidR="004536BB" w:rsidRDefault="004536BB" w:rsidP="00704EC7">
      <w:pPr>
        <w:tabs>
          <w:tab w:val="left" w:pos="3945"/>
        </w:tabs>
        <w:contextualSpacing/>
        <w:jc w:val="both"/>
      </w:pPr>
    </w:p>
    <w:p w14:paraId="033401BA" w14:textId="0D2307F1" w:rsidR="00A03DFC" w:rsidRDefault="00704EC7" w:rsidP="00704EC7">
      <w:pPr>
        <w:tabs>
          <w:tab w:val="left" w:pos="3945"/>
        </w:tabs>
        <w:contextualSpacing/>
        <w:jc w:val="both"/>
      </w:pPr>
      <w:r w:rsidRPr="00F835BC">
        <w:t xml:space="preserve">        </w:t>
      </w:r>
      <w:r w:rsidR="004536BB">
        <w:t>4</w:t>
      </w:r>
      <w:r w:rsidR="00865191" w:rsidRPr="00F835BC">
        <w:t>. Фінансовому управлінню Чорноморської міської ради Одеського району Одеської області (Ольга Яковенко)  для  виплати</w:t>
      </w:r>
      <w:r w:rsidR="00865191">
        <w:t xml:space="preserve"> матеріального  заохочення перерахувати виконавчому комітету </w:t>
      </w:r>
      <w:bookmarkStart w:id="11" w:name="_Hlk189814799"/>
      <w:r w:rsidR="00865191">
        <w:t>Чорноморської міської ради Одеського району Одеської області</w:t>
      </w:r>
      <w:r w:rsidR="00865191">
        <w:rPr>
          <w:bCs/>
          <w:color w:val="000000"/>
        </w:rPr>
        <w:t xml:space="preserve"> </w:t>
      </w:r>
      <w:bookmarkEnd w:id="11"/>
      <w:r w:rsidR="00621659">
        <w:rPr>
          <w:bCs/>
          <w:color w:val="000000"/>
        </w:rPr>
        <w:t>6 493,55</w:t>
      </w:r>
      <w:r w:rsidR="00865191">
        <w:rPr>
          <w:bCs/>
          <w:color w:val="000000"/>
        </w:rPr>
        <w:t xml:space="preserve"> </w:t>
      </w:r>
      <w:r w:rsidR="00865191">
        <w:t>грн за рахунок коштів, передбачених КПКВКМБ 0210180 «Інша діяльність у сфері державного управління».</w:t>
      </w:r>
    </w:p>
    <w:p w14:paraId="7608AAEC" w14:textId="67AA898B" w:rsidR="00D010FD" w:rsidRPr="005F56DA" w:rsidRDefault="00D010FD">
      <w:pPr>
        <w:tabs>
          <w:tab w:val="left" w:pos="426"/>
          <w:tab w:val="left" w:pos="567"/>
          <w:tab w:val="left" w:pos="9498"/>
        </w:tabs>
        <w:jc w:val="both"/>
        <w:rPr>
          <w:sz w:val="20"/>
          <w:szCs w:val="20"/>
        </w:rPr>
      </w:pPr>
    </w:p>
    <w:p w14:paraId="24F39C43" w14:textId="6FEE04AF" w:rsidR="00A03DFC" w:rsidRDefault="00865191">
      <w:pPr>
        <w:tabs>
          <w:tab w:val="left" w:pos="426"/>
          <w:tab w:val="left" w:pos="567"/>
          <w:tab w:val="left" w:pos="9498"/>
        </w:tabs>
        <w:jc w:val="both"/>
      </w:pPr>
      <w:r>
        <w:t xml:space="preserve">        </w:t>
      </w:r>
      <w:r w:rsidR="004536BB">
        <w:t>5</w:t>
      </w:r>
      <w:r>
        <w:t xml:space="preserve">. Відділу бухгалтерського обліку та звітності виконавчого комітету Чорноморської міської ради Одеського району Одеської області (Оксана </w:t>
      </w:r>
      <w:proofErr w:type="spellStart"/>
      <w:r>
        <w:t>Бонєва</w:t>
      </w:r>
      <w:proofErr w:type="spellEnd"/>
      <w:r>
        <w:t>) провести виплату вказаного матеріального заохочення.</w:t>
      </w:r>
    </w:p>
    <w:p w14:paraId="6E5F927E" w14:textId="77777777" w:rsidR="006E61D1" w:rsidRPr="005F56DA" w:rsidRDefault="006E61D1" w:rsidP="00E059FB">
      <w:pPr>
        <w:tabs>
          <w:tab w:val="left" w:pos="426"/>
          <w:tab w:val="left" w:pos="567"/>
          <w:tab w:val="left" w:pos="9498"/>
        </w:tabs>
        <w:jc w:val="both"/>
        <w:rPr>
          <w:sz w:val="20"/>
          <w:szCs w:val="20"/>
        </w:rPr>
      </w:pPr>
    </w:p>
    <w:p w14:paraId="16442DB3" w14:textId="00DDAFCC" w:rsidR="00A03DFC" w:rsidRDefault="00865191">
      <w:pPr>
        <w:tabs>
          <w:tab w:val="left" w:pos="426"/>
          <w:tab w:val="left" w:pos="567"/>
          <w:tab w:val="left" w:pos="709"/>
          <w:tab w:val="left" w:pos="9498"/>
        </w:tabs>
        <w:jc w:val="both"/>
        <w:rPr>
          <w:iCs/>
        </w:rPr>
      </w:pPr>
      <w:r>
        <w:rPr>
          <w:iCs/>
        </w:rPr>
        <w:t xml:space="preserve">        </w:t>
      </w:r>
      <w:r w:rsidR="004536BB">
        <w:rPr>
          <w:iCs/>
          <w:lang w:val="ru-RU"/>
        </w:rPr>
        <w:t>6</w:t>
      </w:r>
      <w:r>
        <w:rPr>
          <w:iCs/>
        </w:rPr>
        <w:t xml:space="preserve">. Контроль за виконанням </w:t>
      </w:r>
      <w:r w:rsidR="00D5658B">
        <w:rPr>
          <w:iCs/>
        </w:rPr>
        <w:t>цього</w:t>
      </w:r>
      <w:r>
        <w:rPr>
          <w:iCs/>
        </w:rPr>
        <w:t xml:space="preserve"> рішення покласти на </w:t>
      </w:r>
      <w:r w:rsidR="008D63C3" w:rsidRPr="008D63C3">
        <w:t>заступників міського голови відповідно до розподілу службових обов’язків</w:t>
      </w:r>
      <w:r>
        <w:rPr>
          <w:iCs/>
        </w:rPr>
        <w:t>.</w:t>
      </w:r>
    </w:p>
    <w:p w14:paraId="432F3582" w14:textId="12561259" w:rsidR="00C4210B" w:rsidRPr="002367AC" w:rsidRDefault="00C4210B">
      <w:pPr>
        <w:tabs>
          <w:tab w:val="left" w:pos="426"/>
          <w:tab w:val="left" w:pos="567"/>
          <w:tab w:val="left" w:pos="709"/>
          <w:tab w:val="left" w:pos="9498"/>
        </w:tabs>
        <w:jc w:val="both"/>
        <w:rPr>
          <w:lang w:val="ru-RU"/>
        </w:rPr>
      </w:pPr>
    </w:p>
    <w:p w14:paraId="3846697A" w14:textId="77777777" w:rsidR="00327725" w:rsidRPr="002367AC" w:rsidRDefault="00327725">
      <w:pPr>
        <w:tabs>
          <w:tab w:val="left" w:pos="426"/>
          <w:tab w:val="left" w:pos="567"/>
          <w:tab w:val="left" w:pos="709"/>
          <w:tab w:val="left" w:pos="9498"/>
        </w:tabs>
        <w:jc w:val="both"/>
        <w:rPr>
          <w:lang w:val="ru-RU"/>
        </w:rPr>
      </w:pPr>
    </w:p>
    <w:p w14:paraId="70FA231B" w14:textId="35C3DE5B" w:rsidR="00D7127A" w:rsidRDefault="00D7127A">
      <w:pPr>
        <w:tabs>
          <w:tab w:val="left" w:pos="426"/>
          <w:tab w:val="left" w:pos="567"/>
          <w:tab w:val="left" w:pos="9498"/>
        </w:tabs>
        <w:jc w:val="both"/>
      </w:pPr>
    </w:p>
    <w:p w14:paraId="363626DF" w14:textId="567DFC5F" w:rsidR="00141EDA" w:rsidRDefault="00141EDA">
      <w:pPr>
        <w:tabs>
          <w:tab w:val="left" w:pos="426"/>
          <w:tab w:val="left" w:pos="567"/>
          <w:tab w:val="left" w:pos="9498"/>
        </w:tabs>
        <w:jc w:val="both"/>
      </w:pPr>
    </w:p>
    <w:p w14:paraId="3A47ADAA" w14:textId="77777777" w:rsidR="00141EDA" w:rsidRDefault="00141EDA">
      <w:pPr>
        <w:tabs>
          <w:tab w:val="left" w:pos="426"/>
          <w:tab w:val="left" w:pos="567"/>
          <w:tab w:val="left" w:pos="9498"/>
        </w:tabs>
        <w:jc w:val="both"/>
      </w:pPr>
    </w:p>
    <w:p w14:paraId="27969AC7" w14:textId="0E362380" w:rsidR="00D7127A" w:rsidRDefault="00D7127A" w:rsidP="0052673E">
      <w:pPr>
        <w:tabs>
          <w:tab w:val="left" w:pos="426"/>
          <w:tab w:val="left" w:pos="567"/>
          <w:tab w:val="left" w:pos="9498"/>
        </w:tabs>
        <w:jc w:val="both"/>
      </w:pPr>
      <w:r>
        <w:t xml:space="preserve">          </w:t>
      </w:r>
      <w:r w:rsidR="00865191">
        <w:t xml:space="preserve"> </w:t>
      </w:r>
      <w:r w:rsidR="004536BB">
        <w:t>Секретар міської ради                                                               Олена ШОЛАР</w:t>
      </w:r>
    </w:p>
    <w:p w14:paraId="72302314" w14:textId="77777777" w:rsidR="002A5BDE" w:rsidRPr="0052673E" w:rsidRDefault="002A5BDE" w:rsidP="0052673E">
      <w:pPr>
        <w:tabs>
          <w:tab w:val="left" w:pos="426"/>
          <w:tab w:val="left" w:pos="567"/>
          <w:tab w:val="left" w:pos="9498"/>
        </w:tabs>
        <w:jc w:val="both"/>
      </w:pPr>
    </w:p>
    <w:p w14:paraId="699DED07" w14:textId="77777777" w:rsidR="00141EDA" w:rsidRDefault="00141EDA" w:rsidP="00C4210B">
      <w:pPr>
        <w:suppressAutoHyphens w:val="0"/>
        <w:spacing w:after="160" w:line="259" w:lineRule="auto"/>
        <w:jc w:val="center"/>
        <w:rPr>
          <w:rFonts w:eastAsiaTheme="minorHAnsi"/>
          <w:lang w:eastAsia="en-US"/>
        </w:rPr>
      </w:pPr>
    </w:p>
    <w:p w14:paraId="584118E4" w14:textId="77777777" w:rsidR="00141EDA" w:rsidRDefault="00141EDA" w:rsidP="00C4210B">
      <w:pPr>
        <w:suppressAutoHyphens w:val="0"/>
        <w:spacing w:after="160" w:line="259" w:lineRule="auto"/>
        <w:jc w:val="center"/>
        <w:rPr>
          <w:rFonts w:eastAsiaTheme="minorHAnsi"/>
          <w:lang w:eastAsia="en-US"/>
        </w:rPr>
      </w:pPr>
    </w:p>
    <w:p w14:paraId="3ABA5A5C" w14:textId="7DB1019A" w:rsidR="00141EDA" w:rsidRDefault="00141EDA" w:rsidP="00C4210B">
      <w:pPr>
        <w:suppressAutoHyphens w:val="0"/>
        <w:spacing w:after="160" w:line="259" w:lineRule="auto"/>
        <w:jc w:val="center"/>
        <w:rPr>
          <w:rFonts w:eastAsiaTheme="minorHAnsi"/>
          <w:lang w:eastAsia="en-US"/>
        </w:rPr>
      </w:pPr>
    </w:p>
    <w:p w14:paraId="0A97769F" w14:textId="6FAE6708" w:rsidR="00EE532D" w:rsidRDefault="00EE532D" w:rsidP="00C4210B">
      <w:pPr>
        <w:suppressAutoHyphens w:val="0"/>
        <w:spacing w:after="160" w:line="259" w:lineRule="auto"/>
        <w:jc w:val="center"/>
        <w:rPr>
          <w:rFonts w:eastAsiaTheme="minorHAnsi"/>
          <w:lang w:eastAsia="en-US"/>
        </w:rPr>
      </w:pPr>
    </w:p>
    <w:p w14:paraId="10B3A3BB" w14:textId="569D004B" w:rsidR="00EE532D" w:rsidRDefault="00EE532D" w:rsidP="00C4210B">
      <w:pPr>
        <w:suppressAutoHyphens w:val="0"/>
        <w:spacing w:after="160" w:line="259" w:lineRule="auto"/>
        <w:jc w:val="center"/>
        <w:rPr>
          <w:rFonts w:eastAsiaTheme="minorHAnsi"/>
          <w:lang w:eastAsia="en-US"/>
        </w:rPr>
      </w:pPr>
    </w:p>
    <w:p w14:paraId="60212266" w14:textId="72318522" w:rsidR="00EE532D" w:rsidRDefault="00EE532D" w:rsidP="00C4210B">
      <w:pPr>
        <w:suppressAutoHyphens w:val="0"/>
        <w:spacing w:after="160" w:line="259" w:lineRule="auto"/>
        <w:jc w:val="center"/>
        <w:rPr>
          <w:rFonts w:eastAsiaTheme="minorHAnsi"/>
          <w:lang w:eastAsia="en-US"/>
        </w:rPr>
      </w:pPr>
    </w:p>
    <w:p w14:paraId="70CD60A2" w14:textId="12012DA7" w:rsidR="00EE532D" w:rsidRDefault="00EE532D" w:rsidP="00C4210B">
      <w:pPr>
        <w:suppressAutoHyphens w:val="0"/>
        <w:spacing w:after="160" w:line="259" w:lineRule="auto"/>
        <w:jc w:val="center"/>
        <w:rPr>
          <w:rFonts w:eastAsiaTheme="minorHAnsi"/>
          <w:lang w:eastAsia="en-US"/>
        </w:rPr>
      </w:pPr>
    </w:p>
    <w:p w14:paraId="52410A74" w14:textId="243AD31E" w:rsidR="00EE532D" w:rsidRDefault="00EE532D" w:rsidP="00C4210B">
      <w:pPr>
        <w:suppressAutoHyphens w:val="0"/>
        <w:spacing w:after="160" w:line="259" w:lineRule="auto"/>
        <w:jc w:val="center"/>
        <w:rPr>
          <w:rFonts w:eastAsiaTheme="minorHAnsi"/>
          <w:lang w:eastAsia="en-US"/>
        </w:rPr>
      </w:pPr>
    </w:p>
    <w:p w14:paraId="7FC1EA9B" w14:textId="4D522BCD" w:rsidR="00EE532D" w:rsidRDefault="00EE532D" w:rsidP="00C4210B">
      <w:pPr>
        <w:suppressAutoHyphens w:val="0"/>
        <w:spacing w:after="160" w:line="259" w:lineRule="auto"/>
        <w:jc w:val="center"/>
        <w:rPr>
          <w:rFonts w:eastAsiaTheme="minorHAnsi"/>
          <w:lang w:eastAsia="en-US"/>
        </w:rPr>
      </w:pPr>
    </w:p>
    <w:p w14:paraId="7EF8E678" w14:textId="2DAE8441" w:rsidR="00B84EC7" w:rsidRDefault="00B84EC7" w:rsidP="00873C5C">
      <w:pPr>
        <w:suppressAutoHyphens w:val="0"/>
        <w:spacing w:after="160" w:line="259" w:lineRule="auto"/>
        <w:rPr>
          <w:rFonts w:eastAsiaTheme="minorHAnsi"/>
          <w:lang w:eastAsia="en-US"/>
        </w:rPr>
      </w:pPr>
    </w:p>
    <w:p w14:paraId="691BE85E" w14:textId="77777777" w:rsidR="00152D54" w:rsidRDefault="00152D54" w:rsidP="00B5051B">
      <w:pPr>
        <w:suppressAutoHyphens w:val="0"/>
        <w:spacing w:after="160" w:line="259" w:lineRule="auto"/>
        <w:rPr>
          <w:rFonts w:eastAsiaTheme="minorHAnsi"/>
          <w:lang w:eastAsia="en-US"/>
        </w:rPr>
      </w:pPr>
    </w:p>
    <w:p w14:paraId="38BCB9EA" w14:textId="269C3BEF" w:rsidR="00EE532D" w:rsidRDefault="00EE532D" w:rsidP="00B5386A">
      <w:pPr>
        <w:suppressAutoHyphens w:val="0"/>
        <w:spacing w:after="160" w:line="259" w:lineRule="auto"/>
        <w:rPr>
          <w:rFonts w:eastAsiaTheme="minorHAnsi"/>
          <w:lang w:eastAsia="en-US"/>
        </w:rPr>
      </w:pPr>
    </w:p>
    <w:p w14:paraId="52B4135E" w14:textId="6157EB4B" w:rsidR="00E15568" w:rsidRDefault="00E15568" w:rsidP="00B5386A">
      <w:pPr>
        <w:suppressAutoHyphens w:val="0"/>
        <w:spacing w:after="160" w:line="259" w:lineRule="auto"/>
        <w:rPr>
          <w:rFonts w:eastAsiaTheme="minorHAnsi"/>
          <w:lang w:eastAsia="en-US"/>
        </w:rPr>
      </w:pPr>
    </w:p>
    <w:p w14:paraId="04EA768A" w14:textId="31D23AE4" w:rsidR="00E15568" w:rsidRDefault="00E15568" w:rsidP="00B5386A">
      <w:pPr>
        <w:suppressAutoHyphens w:val="0"/>
        <w:spacing w:after="160" w:line="259" w:lineRule="auto"/>
        <w:rPr>
          <w:rFonts w:eastAsiaTheme="minorHAnsi"/>
          <w:lang w:eastAsia="en-US"/>
        </w:rPr>
      </w:pPr>
    </w:p>
    <w:sectPr w:rsidR="00E15568" w:rsidSect="00D7127A">
      <w:headerReference w:type="even" r:id="rId9"/>
      <w:headerReference w:type="default" r:id="rId10"/>
      <w:headerReference w:type="first" r:id="rId11"/>
      <w:pgSz w:w="11906" w:h="16838"/>
      <w:pgMar w:top="568" w:right="707" w:bottom="851" w:left="1701"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61A1B" w14:textId="77777777" w:rsidR="00A31761" w:rsidRDefault="00A31761">
      <w:r>
        <w:separator/>
      </w:r>
    </w:p>
  </w:endnote>
  <w:endnote w:type="continuationSeparator" w:id="0">
    <w:p w14:paraId="3518F1C3" w14:textId="77777777" w:rsidR="00A31761" w:rsidRDefault="00A31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6CC61" w14:textId="77777777" w:rsidR="00A31761" w:rsidRDefault="00A31761">
      <w:r>
        <w:separator/>
      </w:r>
    </w:p>
  </w:footnote>
  <w:footnote w:type="continuationSeparator" w:id="0">
    <w:p w14:paraId="05BF5964" w14:textId="77777777" w:rsidR="00A31761" w:rsidRDefault="00A31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6A56" w14:textId="1F25D4B4" w:rsidR="00A03DFC" w:rsidRPr="00BB34B1" w:rsidRDefault="00BB34B1">
    <w:pPr>
      <w:pStyle w:val="a9"/>
      <w:jc w:val="center"/>
      <w:rPr>
        <w:lang w:val="en-US"/>
      </w:rPr>
    </w:pPr>
    <w:r>
      <w:rPr>
        <w:lang w:val="en-US"/>
      </w:rPr>
      <w:t>2</w:t>
    </w:r>
  </w:p>
  <w:p w14:paraId="51AF1EC9" w14:textId="77777777" w:rsidR="00A03DFC" w:rsidRDefault="00A03DF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4E7D" w14:textId="57BBBC38" w:rsidR="00A03DFC" w:rsidRDefault="00A03DFC">
    <w:pPr>
      <w:pStyle w:val="a9"/>
      <w:jc w:val="center"/>
    </w:pPr>
  </w:p>
  <w:p w14:paraId="44B5D79E" w14:textId="77777777" w:rsidR="00A03DFC" w:rsidRDefault="00A03DFC">
    <w:pPr>
      <w:pStyle w:val="a9"/>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22C6" w14:textId="77777777" w:rsidR="00A03DFC" w:rsidRDefault="00A03DFC">
    <w:pPr>
      <w:pStyle w:val="a9"/>
      <w:jc w:val="center"/>
    </w:pPr>
  </w:p>
  <w:p w14:paraId="532ABEB9" w14:textId="77777777" w:rsidR="00A03DFC" w:rsidRDefault="00A03DF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0818"/>
    <w:multiLevelType w:val="hybridMultilevel"/>
    <w:tmpl w:val="E214AE56"/>
    <w:lvl w:ilvl="0" w:tplc="48C2B06E">
      <w:start w:val="1"/>
      <w:numFmt w:val="decimal"/>
      <w:lvlText w:val="%1."/>
      <w:lvlJc w:val="left"/>
      <w:pPr>
        <w:ind w:left="840" w:hanging="360"/>
      </w:pPr>
      <w:rPr>
        <w:rFonts w:hint="default"/>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FC"/>
    <w:rsid w:val="000305E5"/>
    <w:rsid w:val="00060AA1"/>
    <w:rsid w:val="00063337"/>
    <w:rsid w:val="00064CF7"/>
    <w:rsid w:val="0006797C"/>
    <w:rsid w:val="00076D95"/>
    <w:rsid w:val="000819CC"/>
    <w:rsid w:val="00081DAE"/>
    <w:rsid w:val="00082095"/>
    <w:rsid w:val="00090E20"/>
    <w:rsid w:val="0009499A"/>
    <w:rsid w:val="000C0087"/>
    <w:rsid w:val="000C2279"/>
    <w:rsid w:val="000D1C58"/>
    <w:rsid w:val="000E56D9"/>
    <w:rsid w:val="000E5BB9"/>
    <w:rsid w:val="00107BE2"/>
    <w:rsid w:val="00120720"/>
    <w:rsid w:val="00120942"/>
    <w:rsid w:val="00123BD6"/>
    <w:rsid w:val="00127ED7"/>
    <w:rsid w:val="00133571"/>
    <w:rsid w:val="00141EDA"/>
    <w:rsid w:val="001451C4"/>
    <w:rsid w:val="00150CF2"/>
    <w:rsid w:val="00152D54"/>
    <w:rsid w:val="0016174E"/>
    <w:rsid w:val="001633F2"/>
    <w:rsid w:val="00163641"/>
    <w:rsid w:val="00164911"/>
    <w:rsid w:val="001909D8"/>
    <w:rsid w:val="00190C77"/>
    <w:rsid w:val="001A3896"/>
    <w:rsid w:val="001A6588"/>
    <w:rsid w:val="001A7F78"/>
    <w:rsid w:val="001B1232"/>
    <w:rsid w:val="001C2DEA"/>
    <w:rsid w:val="001C4812"/>
    <w:rsid w:val="001F320D"/>
    <w:rsid w:val="002041B9"/>
    <w:rsid w:val="002168E1"/>
    <w:rsid w:val="002221A0"/>
    <w:rsid w:val="002343C5"/>
    <w:rsid w:val="002367AC"/>
    <w:rsid w:val="00247CDC"/>
    <w:rsid w:val="00277E2F"/>
    <w:rsid w:val="0028396F"/>
    <w:rsid w:val="002A5BDE"/>
    <w:rsid w:val="002A5CCC"/>
    <w:rsid w:val="002B294B"/>
    <w:rsid w:val="002F1E49"/>
    <w:rsid w:val="002F7BB3"/>
    <w:rsid w:val="003027A4"/>
    <w:rsid w:val="003071D9"/>
    <w:rsid w:val="003128C3"/>
    <w:rsid w:val="0032621B"/>
    <w:rsid w:val="00327725"/>
    <w:rsid w:val="003321D4"/>
    <w:rsid w:val="00340BC4"/>
    <w:rsid w:val="00351F45"/>
    <w:rsid w:val="0035432F"/>
    <w:rsid w:val="003550DE"/>
    <w:rsid w:val="00361BED"/>
    <w:rsid w:val="00361F1D"/>
    <w:rsid w:val="00381083"/>
    <w:rsid w:val="003909BE"/>
    <w:rsid w:val="003A56DC"/>
    <w:rsid w:val="003B37B9"/>
    <w:rsid w:val="003D2C65"/>
    <w:rsid w:val="003D3E9E"/>
    <w:rsid w:val="003F349C"/>
    <w:rsid w:val="003F45D9"/>
    <w:rsid w:val="004339D4"/>
    <w:rsid w:val="00433D1F"/>
    <w:rsid w:val="004352D6"/>
    <w:rsid w:val="004373F2"/>
    <w:rsid w:val="00450742"/>
    <w:rsid w:val="004536BB"/>
    <w:rsid w:val="00460581"/>
    <w:rsid w:val="00466974"/>
    <w:rsid w:val="00472F97"/>
    <w:rsid w:val="00474821"/>
    <w:rsid w:val="00482D06"/>
    <w:rsid w:val="00484258"/>
    <w:rsid w:val="0048696E"/>
    <w:rsid w:val="00490879"/>
    <w:rsid w:val="00493359"/>
    <w:rsid w:val="004A5159"/>
    <w:rsid w:val="004A649D"/>
    <w:rsid w:val="004B0C84"/>
    <w:rsid w:val="004D0EFB"/>
    <w:rsid w:val="004E37F1"/>
    <w:rsid w:val="004E6765"/>
    <w:rsid w:val="004F5BE1"/>
    <w:rsid w:val="004F66B8"/>
    <w:rsid w:val="00504AB8"/>
    <w:rsid w:val="005204F0"/>
    <w:rsid w:val="00521C6C"/>
    <w:rsid w:val="005248DC"/>
    <w:rsid w:val="0052673E"/>
    <w:rsid w:val="0053640F"/>
    <w:rsid w:val="00554FDB"/>
    <w:rsid w:val="00563A75"/>
    <w:rsid w:val="005717FD"/>
    <w:rsid w:val="00577CC0"/>
    <w:rsid w:val="0058404B"/>
    <w:rsid w:val="00587838"/>
    <w:rsid w:val="00593A68"/>
    <w:rsid w:val="005A253B"/>
    <w:rsid w:val="005C0CFD"/>
    <w:rsid w:val="005D335F"/>
    <w:rsid w:val="005D7202"/>
    <w:rsid w:val="005E3D41"/>
    <w:rsid w:val="005F0234"/>
    <w:rsid w:val="005F0B4D"/>
    <w:rsid w:val="005F43C2"/>
    <w:rsid w:val="005F56DA"/>
    <w:rsid w:val="00607C17"/>
    <w:rsid w:val="0061518B"/>
    <w:rsid w:val="00621659"/>
    <w:rsid w:val="006317BB"/>
    <w:rsid w:val="00635477"/>
    <w:rsid w:val="0063575A"/>
    <w:rsid w:val="0063652F"/>
    <w:rsid w:val="00661609"/>
    <w:rsid w:val="00664417"/>
    <w:rsid w:val="00671E17"/>
    <w:rsid w:val="00680B9D"/>
    <w:rsid w:val="006826D8"/>
    <w:rsid w:val="0068429A"/>
    <w:rsid w:val="006878EC"/>
    <w:rsid w:val="006B0E4C"/>
    <w:rsid w:val="006B2D2E"/>
    <w:rsid w:val="006B4245"/>
    <w:rsid w:val="006D77FF"/>
    <w:rsid w:val="006E61D1"/>
    <w:rsid w:val="006F0822"/>
    <w:rsid w:val="006F2BD4"/>
    <w:rsid w:val="006F5247"/>
    <w:rsid w:val="00704EC7"/>
    <w:rsid w:val="007115B3"/>
    <w:rsid w:val="00712EE4"/>
    <w:rsid w:val="00722A90"/>
    <w:rsid w:val="00733134"/>
    <w:rsid w:val="00743BB7"/>
    <w:rsid w:val="00746C5D"/>
    <w:rsid w:val="007611ED"/>
    <w:rsid w:val="007636C6"/>
    <w:rsid w:val="00766A24"/>
    <w:rsid w:val="007740BB"/>
    <w:rsid w:val="00774B8B"/>
    <w:rsid w:val="00775300"/>
    <w:rsid w:val="00784E4D"/>
    <w:rsid w:val="007A0DD1"/>
    <w:rsid w:val="007A1DCA"/>
    <w:rsid w:val="007A20C7"/>
    <w:rsid w:val="007A20F2"/>
    <w:rsid w:val="007A3AD1"/>
    <w:rsid w:val="007B0E0D"/>
    <w:rsid w:val="007B39FD"/>
    <w:rsid w:val="007B6838"/>
    <w:rsid w:val="007E342B"/>
    <w:rsid w:val="00802278"/>
    <w:rsid w:val="00813A4B"/>
    <w:rsid w:val="00820C85"/>
    <w:rsid w:val="008229B8"/>
    <w:rsid w:val="008358F3"/>
    <w:rsid w:val="00842904"/>
    <w:rsid w:val="00847002"/>
    <w:rsid w:val="008513E1"/>
    <w:rsid w:val="00862483"/>
    <w:rsid w:val="00865191"/>
    <w:rsid w:val="0087079B"/>
    <w:rsid w:val="00873C5C"/>
    <w:rsid w:val="00885D94"/>
    <w:rsid w:val="00897386"/>
    <w:rsid w:val="008B4065"/>
    <w:rsid w:val="008C05C3"/>
    <w:rsid w:val="008C35EE"/>
    <w:rsid w:val="008C5819"/>
    <w:rsid w:val="008C5CD7"/>
    <w:rsid w:val="008D1973"/>
    <w:rsid w:val="008D63C3"/>
    <w:rsid w:val="008D667D"/>
    <w:rsid w:val="008E144F"/>
    <w:rsid w:val="008F1169"/>
    <w:rsid w:val="008F3D47"/>
    <w:rsid w:val="00907E2D"/>
    <w:rsid w:val="00911847"/>
    <w:rsid w:val="009124B0"/>
    <w:rsid w:val="009306C7"/>
    <w:rsid w:val="00946282"/>
    <w:rsid w:val="00961EC9"/>
    <w:rsid w:val="00982963"/>
    <w:rsid w:val="009853AD"/>
    <w:rsid w:val="00992229"/>
    <w:rsid w:val="00995DB8"/>
    <w:rsid w:val="009A0FD0"/>
    <w:rsid w:val="009A118C"/>
    <w:rsid w:val="009C2AE6"/>
    <w:rsid w:val="009D2D79"/>
    <w:rsid w:val="00A03DFC"/>
    <w:rsid w:val="00A12468"/>
    <w:rsid w:val="00A15EDE"/>
    <w:rsid w:val="00A273CE"/>
    <w:rsid w:val="00A31761"/>
    <w:rsid w:val="00A3176B"/>
    <w:rsid w:val="00A44C39"/>
    <w:rsid w:val="00A45683"/>
    <w:rsid w:val="00A5141E"/>
    <w:rsid w:val="00A56D2C"/>
    <w:rsid w:val="00A85D5B"/>
    <w:rsid w:val="00A96735"/>
    <w:rsid w:val="00AA0C41"/>
    <w:rsid w:val="00AA466B"/>
    <w:rsid w:val="00AA6553"/>
    <w:rsid w:val="00AB3549"/>
    <w:rsid w:val="00AB6BB6"/>
    <w:rsid w:val="00AF676C"/>
    <w:rsid w:val="00B0373D"/>
    <w:rsid w:val="00B40EE3"/>
    <w:rsid w:val="00B41805"/>
    <w:rsid w:val="00B45A1D"/>
    <w:rsid w:val="00B4798A"/>
    <w:rsid w:val="00B47E20"/>
    <w:rsid w:val="00B5051B"/>
    <w:rsid w:val="00B5386A"/>
    <w:rsid w:val="00B6740B"/>
    <w:rsid w:val="00B770DB"/>
    <w:rsid w:val="00B84EC7"/>
    <w:rsid w:val="00B91D46"/>
    <w:rsid w:val="00B970F3"/>
    <w:rsid w:val="00BB19B8"/>
    <w:rsid w:val="00BB34B1"/>
    <w:rsid w:val="00BB7D71"/>
    <w:rsid w:val="00BC62D1"/>
    <w:rsid w:val="00BC6574"/>
    <w:rsid w:val="00BC66B4"/>
    <w:rsid w:val="00BC678F"/>
    <w:rsid w:val="00BD2505"/>
    <w:rsid w:val="00BD4C46"/>
    <w:rsid w:val="00BE3DB0"/>
    <w:rsid w:val="00BF3E37"/>
    <w:rsid w:val="00BF429A"/>
    <w:rsid w:val="00BF7C5D"/>
    <w:rsid w:val="00C045A6"/>
    <w:rsid w:val="00C12C6A"/>
    <w:rsid w:val="00C1361D"/>
    <w:rsid w:val="00C212FA"/>
    <w:rsid w:val="00C35B2C"/>
    <w:rsid w:val="00C4210B"/>
    <w:rsid w:val="00C5254B"/>
    <w:rsid w:val="00C62D8D"/>
    <w:rsid w:val="00C90E4E"/>
    <w:rsid w:val="00CA3D00"/>
    <w:rsid w:val="00CD4056"/>
    <w:rsid w:val="00CE712E"/>
    <w:rsid w:val="00CF1C51"/>
    <w:rsid w:val="00CF6303"/>
    <w:rsid w:val="00D010FD"/>
    <w:rsid w:val="00D11BBD"/>
    <w:rsid w:val="00D17AD4"/>
    <w:rsid w:val="00D33CC0"/>
    <w:rsid w:val="00D4543B"/>
    <w:rsid w:val="00D54805"/>
    <w:rsid w:val="00D5658B"/>
    <w:rsid w:val="00D61747"/>
    <w:rsid w:val="00D62FAE"/>
    <w:rsid w:val="00D66707"/>
    <w:rsid w:val="00D67C8B"/>
    <w:rsid w:val="00D7127A"/>
    <w:rsid w:val="00D75F7E"/>
    <w:rsid w:val="00D92B54"/>
    <w:rsid w:val="00DA7467"/>
    <w:rsid w:val="00DB7670"/>
    <w:rsid w:val="00DC0220"/>
    <w:rsid w:val="00DC6149"/>
    <w:rsid w:val="00DE002A"/>
    <w:rsid w:val="00DE5FB4"/>
    <w:rsid w:val="00DE6D07"/>
    <w:rsid w:val="00DF1D1F"/>
    <w:rsid w:val="00DF76FC"/>
    <w:rsid w:val="00E01B4B"/>
    <w:rsid w:val="00E0336B"/>
    <w:rsid w:val="00E059FB"/>
    <w:rsid w:val="00E0730F"/>
    <w:rsid w:val="00E15568"/>
    <w:rsid w:val="00E16409"/>
    <w:rsid w:val="00E1663F"/>
    <w:rsid w:val="00E17C6A"/>
    <w:rsid w:val="00E40371"/>
    <w:rsid w:val="00E40690"/>
    <w:rsid w:val="00E6073E"/>
    <w:rsid w:val="00E60EB9"/>
    <w:rsid w:val="00E66BB1"/>
    <w:rsid w:val="00E71F90"/>
    <w:rsid w:val="00E77395"/>
    <w:rsid w:val="00E93DC9"/>
    <w:rsid w:val="00E97DA2"/>
    <w:rsid w:val="00EA1D56"/>
    <w:rsid w:val="00EA5DA1"/>
    <w:rsid w:val="00EB7A08"/>
    <w:rsid w:val="00EC16A4"/>
    <w:rsid w:val="00ED2F97"/>
    <w:rsid w:val="00ED33AD"/>
    <w:rsid w:val="00EE1EC2"/>
    <w:rsid w:val="00EE532D"/>
    <w:rsid w:val="00EE5EF1"/>
    <w:rsid w:val="00EE7054"/>
    <w:rsid w:val="00EF525C"/>
    <w:rsid w:val="00F00688"/>
    <w:rsid w:val="00F06C4D"/>
    <w:rsid w:val="00F30F3B"/>
    <w:rsid w:val="00F537A2"/>
    <w:rsid w:val="00F60AFD"/>
    <w:rsid w:val="00F61CD9"/>
    <w:rsid w:val="00F62756"/>
    <w:rsid w:val="00F66D7F"/>
    <w:rsid w:val="00F835BC"/>
    <w:rsid w:val="00F83FA2"/>
    <w:rsid w:val="00F96475"/>
    <w:rsid w:val="00F970A4"/>
    <w:rsid w:val="00FB3F1D"/>
    <w:rsid w:val="00FB6EE2"/>
    <w:rsid w:val="00FC019A"/>
    <w:rsid w:val="00FC0989"/>
    <w:rsid w:val="00FD44C0"/>
    <w:rsid w:val="00FF512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987E8"/>
  <w15:docId w15:val="{FA1FF609-3853-4B7C-B94F-F8AB37B1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CD5"/>
    <w:rPr>
      <w:rFonts w:ascii="Times New Roman" w:eastAsia="Times New Roman" w:hAnsi="Times New Roman" w:cs="Times New Roman"/>
      <w:sz w:val="24"/>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84765"/>
    <w:rPr>
      <w:sz w:val="16"/>
      <w:szCs w:val="16"/>
    </w:rPr>
  </w:style>
  <w:style w:type="character" w:customStyle="1" w:styleId="a4">
    <w:name w:val="Текст примітки Знак"/>
    <w:basedOn w:val="a0"/>
    <w:link w:val="a5"/>
    <w:uiPriority w:val="99"/>
    <w:semiHidden/>
    <w:qFormat/>
    <w:rsid w:val="00084765"/>
    <w:rPr>
      <w:rFonts w:ascii="Times New Roman" w:eastAsia="Times New Roman" w:hAnsi="Times New Roman" w:cs="Times New Roman"/>
      <w:sz w:val="20"/>
      <w:szCs w:val="20"/>
      <w:lang w:val="uk-UA" w:eastAsia="zh-CN"/>
    </w:rPr>
  </w:style>
  <w:style w:type="character" w:customStyle="1" w:styleId="a6">
    <w:name w:val="Тема примітки Знак"/>
    <w:basedOn w:val="a4"/>
    <w:link w:val="a7"/>
    <w:uiPriority w:val="99"/>
    <w:semiHidden/>
    <w:qFormat/>
    <w:rsid w:val="00084765"/>
    <w:rPr>
      <w:rFonts w:ascii="Times New Roman" w:eastAsia="Times New Roman" w:hAnsi="Times New Roman" w:cs="Times New Roman"/>
      <w:b/>
      <w:bCs/>
      <w:sz w:val="20"/>
      <w:szCs w:val="20"/>
      <w:lang w:val="uk-UA" w:eastAsia="zh-CN"/>
    </w:rPr>
  </w:style>
  <w:style w:type="character" w:customStyle="1" w:styleId="a8">
    <w:name w:val="Верхній колонтитул Знак"/>
    <w:basedOn w:val="a0"/>
    <w:link w:val="a9"/>
    <w:uiPriority w:val="99"/>
    <w:qFormat/>
    <w:rsid w:val="00671120"/>
    <w:rPr>
      <w:rFonts w:ascii="Times New Roman" w:eastAsia="Times New Roman" w:hAnsi="Times New Roman" w:cs="Times New Roman"/>
      <w:sz w:val="24"/>
      <w:szCs w:val="24"/>
      <w:lang w:val="uk-UA" w:eastAsia="zh-CN"/>
    </w:rPr>
  </w:style>
  <w:style w:type="character" w:customStyle="1" w:styleId="aa">
    <w:name w:val="Нижній колонтитул Знак"/>
    <w:basedOn w:val="a0"/>
    <w:link w:val="ab"/>
    <w:uiPriority w:val="99"/>
    <w:qFormat/>
    <w:rsid w:val="00671120"/>
    <w:rPr>
      <w:rFonts w:ascii="Times New Roman" w:eastAsia="Times New Roman" w:hAnsi="Times New Roman" w:cs="Times New Roman"/>
      <w:sz w:val="24"/>
      <w:szCs w:val="24"/>
      <w:lang w:val="uk-UA" w:eastAsia="zh-CN"/>
    </w:rPr>
  </w:style>
  <w:style w:type="paragraph" w:customStyle="1" w:styleId="ac">
    <w:name w:val="Заголовок"/>
    <w:basedOn w:val="a"/>
    <w:next w:val="ad"/>
    <w:qFormat/>
    <w:pPr>
      <w:keepNext/>
      <w:spacing w:before="240" w:after="120"/>
    </w:pPr>
    <w:rPr>
      <w:rFonts w:ascii="Liberation Sans" w:eastAsia="Microsoft YaHei" w:hAnsi="Liberation Sans" w:cs="Lucida Sans"/>
      <w:sz w:val="28"/>
      <w:szCs w:val="28"/>
    </w:rPr>
  </w:style>
  <w:style w:type="paragraph" w:styleId="ad">
    <w:name w:val="Body Text"/>
    <w:basedOn w:val="a"/>
    <w:pPr>
      <w:spacing w:after="140" w:line="276" w:lineRule="auto"/>
    </w:pPr>
  </w:style>
  <w:style w:type="paragraph" w:styleId="ae">
    <w:name w:val="List"/>
    <w:basedOn w:val="ad"/>
    <w:rPr>
      <w:rFonts w:cs="Lucida Sans"/>
    </w:rPr>
  </w:style>
  <w:style w:type="paragraph" w:styleId="af">
    <w:name w:val="caption"/>
    <w:basedOn w:val="a"/>
    <w:qFormat/>
    <w:pPr>
      <w:suppressLineNumbers/>
      <w:spacing w:before="120" w:after="120"/>
    </w:pPr>
    <w:rPr>
      <w:rFonts w:cs="Lucida Sans"/>
      <w:i/>
      <w:iCs/>
    </w:rPr>
  </w:style>
  <w:style w:type="paragraph" w:customStyle="1" w:styleId="af0">
    <w:name w:val="Покажчик"/>
    <w:basedOn w:val="a"/>
    <w:qFormat/>
    <w:pPr>
      <w:suppressLineNumbers/>
    </w:pPr>
    <w:rPr>
      <w:rFonts w:cs="Lucida Sans"/>
    </w:rPr>
  </w:style>
  <w:style w:type="paragraph" w:styleId="af1">
    <w:name w:val="List Paragraph"/>
    <w:basedOn w:val="a"/>
    <w:uiPriority w:val="34"/>
    <w:qFormat/>
    <w:rsid w:val="00967CD5"/>
    <w:pPr>
      <w:ind w:left="720"/>
      <w:contextualSpacing/>
    </w:pPr>
  </w:style>
  <w:style w:type="paragraph" w:styleId="a5">
    <w:name w:val="annotation text"/>
    <w:basedOn w:val="a"/>
    <w:link w:val="a4"/>
    <w:uiPriority w:val="99"/>
    <w:semiHidden/>
    <w:unhideWhenUsed/>
    <w:rsid w:val="00084765"/>
    <w:rPr>
      <w:sz w:val="20"/>
      <w:szCs w:val="20"/>
    </w:rPr>
  </w:style>
  <w:style w:type="paragraph" w:styleId="a7">
    <w:name w:val="annotation subject"/>
    <w:basedOn w:val="a5"/>
    <w:next w:val="a5"/>
    <w:link w:val="a6"/>
    <w:uiPriority w:val="99"/>
    <w:semiHidden/>
    <w:unhideWhenUsed/>
    <w:qFormat/>
    <w:rsid w:val="00084765"/>
    <w:rPr>
      <w:b/>
      <w:bCs/>
    </w:rPr>
  </w:style>
  <w:style w:type="paragraph" w:customStyle="1" w:styleId="HeaderandFooter">
    <w:name w:val="Header and Footer"/>
    <w:basedOn w:val="a"/>
    <w:qFormat/>
  </w:style>
  <w:style w:type="paragraph" w:styleId="a9">
    <w:name w:val="header"/>
    <w:basedOn w:val="a"/>
    <w:link w:val="a8"/>
    <w:uiPriority w:val="99"/>
    <w:unhideWhenUsed/>
    <w:rsid w:val="00671120"/>
    <w:pPr>
      <w:tabs>
        <w:tab w:val="center" w:pos="4677"/>
        <w:tab w:val="right" w:pos="9355"/>
      </w:tabs>
    </w:pPr>
  </w:style>
  <w:style w:type="paragraph" w:styleId="ab">
    <w:name w:val="footer"/>
    <w:basedOn w:val="a"/>
    <w:link w:val="aa"/>
    <w:uiPriority w:val="99"/>
    <w:unhideWhenUsed/>
    <w:rsid w:val="00671120"/>
    <w:pPr>
      <w:tabs>
        <w:tab w:val="center" w:pos="4677"/>
        <w:tab w:val="right" w:pos="9355"/>
      </w:tabs>
    </w:pPr>
  </w:style>
  <w:style w:type="numbering" w:customStyle="1" w:styleId="af2">
    <w:name w:val="Без маркерів"/>
    <w:uiPriority w:val="99"/>
    <w:semiHidden/>
    <w:unhideWhenUsed/>
    <w:qFormat/>
  </w:style>
  <w:style w:type="table" w:styleId="af3">
    <w:name w:val="Table Grid"/>
    <w:basedOn w:val="a1"/>
    <w:uiPriority w:val="39"/>
    <w:rsid w:val="00227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B575E-8646-4F66-8908-6A74C4B4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2236</Words>
  <Characters>1275</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Shehterle</dc:creator>
  <cp:keywords/>
  <dc:description/>
  <cp:lastModifiedBy>Admin</cp:lastModifiedBy>
  <cp:revision>11</cp:revision>
  <cp:lastPrinted>2026-06-23T06:07:00Z</cp:lastPrinted>
  <dcterms:created xsi:type="dcterms:W3CDTF">2026-06-17T07:45:00Z</dcterms:created>
  <dcterms:modified xsi:type="dcterms:W3CDTF">2026-07-10T07:36:00Z</dcterms:modified>
  <dc:language>uk-UA</dc:language>
</cp:coreProperties>
</file>