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1752" w14:textId="77777777" w:rsidR="00F04F01" w:rsidRDefault="00F04F01" w:rsidP="000004DD">
      <w:pPr>
        <w:ind w:right="-96"/>
        <w:rPr>
          <w:rFonts w:ascii="Tahoma" w:hAnsi="Tahoma"/>
          <w:lang w:val="en-US"/>
        </w:rPr>
      </w:pPr>
    </w:p>
    <w:p w14:paraId="37CA65E7" w14:textId="77777777" w:rsidR="001A7D46" w:rsidRDefault="001A7D46" w:rsidP="000004DD">
      <w:pPr>
        <w:ind w:right="-96"/>
        <w:rPr>
          <w:rFonts w:ascii="Tahoma" w:hAnsi="Tahoma"/>
          <w:lang w:val="en-US"/>
        </w:rPr>
      </w:pPr>
    </w:p>
    <w:p w14:paraId="227FD5C6" w14:textId="2985CF95" w:rsidR="00FB6AA7" w:rsidRPr="00FB6AA7" w:rsidRDefault="00FB6AA7" w:rsidP="00FB6AA7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bookmarkStart w:id="0" w:name="_Hlk163220081"/>
      <w:bookmarkStart w:id="1" w:name="_Hlk167959436"/>
      <w:bookmarkStart w:id="2" w:name="_Hlk149118016"/>
      <w:bookmarkStart w:id="3" w:name="_Hlk149118076"/>
      <w:bookmarkStart w:id="4" w:name="_Hlk220921672"/>
      <w:bookmarkStart w:id="5" w:name="_Hlk220922094"/>
      <w:bookmarkStart w:id="6" w:name="_Hlk226107287"/>
      <w:bookmarkStart w:id="7" w:name="_Hlk230070511"/>
      <w:r w:rsidRPr="00FB6AA7">
        <w:rPr>
          <w:noProof/>
          <w:sz w:val="24"/>
          <w:szCs w:val="24"/>
          <w:lang w:val="uk-UA" w:eastAsia="uk-UA"/>
        </w:rPr>
        <w:drawing>
          <wp:inline distT="0" distB="0" distL="0" distR="0" wp14:anchorId="4DB13660" wp14:editId="50B0CBC3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5" t="-500" r="-705" b="-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8CFB1" w14:textId="77777777" w:rsidR="00FB6AA7" w:rsidRPr="00FB6AA7" w:rsidRDefault="00FB6AA7" w:rsidP="00FB6AA7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proofErr w:type="spellStart"/>
      <w:r w:rsidRPr="00FB6AA7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Україна</w:t>
      </w:r>
      <w:proofErr w:type="spellEnd"/>
    </w:p>
    <w:p w14:paraId="27848D13" w14:textId="77777777" w:rsidR="00FB6AA7" w:rsidRPr="00FB6AA7" w:rsidRDefault="00FB6AA7" w:rsidP="00FB6AA7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FB6AA7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ВИКОНАВЧИЙ КОМІТЕТ</w:t>
      </w:r>
    </w:p>
    <w:p w14:paraId="2324C83A" w14:textId="77777777" w:rsidR="00FB6AA7" w:rsidRPr="00FB6AA7" w:rsidRDefault="00FB6AA7" w:rsidP="00FB6AA7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</w:pPr>
      <w:r w:rsidRPr="00FB6AA7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ЧОРНОМОРСЬК</w:t>
      </w:r>
      <w:r w:rsidRPr="00FB6AA7"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  <w:t>ОЇ</w:t>
      </w:r>
      <w:r w:rsidRPr="00FB6AA7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 xml:space="preserve"> МІСЬК</w:t>
      </w:r>
      <w:r w:rsidRPr="00FB6AA7"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  <w:t>ОЇ</w:t>
      </w:r>
      <w:r w:rsidRPr="00FB6AA7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 xml:space="preserve"> РАД</w:t>
      </w:r>
      <w:r w:rsidRPr="00FB6AA7"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  <w:t>И</w:t>
      </w:r>
    </w:p>
    <w:p w14:paraId="552226FF" w14:textId="77777777" w:rsidR="00FB6AA7" w:rsidRPr="00FB6AA7" w:rsidRDefault="00FB6AA7" w:rsidP="00FB6AA7">
      <w:pPr>
        <w:suppressAutoHyphens/>
        <w:jc w:val="center"/>
        <w:rPr>
          <w:rFonts w:ascii="Book Antiqua" w:hAnsi="Book Antiqua" w:cs="Book Antiqua"/>
          <w:b/>
          <w:color w:val="1F3864"/>
          <w:sz w:val="38"/>
          <w:szCs w:val="38"/>
          <w:lang w:eastAsia="zh-CN"/>
        </w:rPr>
      </w:pPr>
      <w:r w:rsidRPr="00FB6AA7"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  <w:t>Одеського району Одеської області</w:t>
      </w:r>
    </w:p>
    <w:p w14:paraId="1A3EDAE2" w14:textId="77777777" w:rsidR="00FB6AA7" w:rsidRPr="00FB6AA7" w:rsidRDefault="00FB6AA7" w:rsidP="00FB6AA7">
      <w:pPr>
        <w:suppressAutoHyphens/>
        <w:jc w:val="center"/>
        <w:rPr>
          <w:rFonts w:ascii="Book Antiqua" w:hAnsi="Book Antiqua" w:cs="Book Antiqua"/>
          <w:b/>
          <w:color w:val="1F3864"/>
          <w:sz w:val="38"/>
          <w:szCs w:val="38"/>
          <w:lang w:eastAsia="zh-CN"/>
        </w:rPr>
      </w:pPr>
      <w:r w:rsidRPr="00FB6AA7">
        <w:rPr>
          <w:rFonts w:ascii="Book Antiqua" w:hAnsi="Book Antiqua" w:cs="Book Antiqua"/>
          <w:b/>
          <w:color w:val="1F3864"/>
          <w:sz w:val="38"/>
          <w:szCs w:val="38"/>
          <w:lang w:eastAsia="zh-CN"/>
        </w:rPr>
        <w:t xml:space="preserve">Р І Ш Е Н </w:t>
      </w:r>
      <w:proofErr w:type="spellStart"/>
      <w:r w:rsidRPr="00FB6AA7">
        <w:rPr>
          <w:rFonts w:ascii="Book Antiqua" w:hAnsi="Book Antiqua" w:cs="Book Antiqua"/>
          <w:b/>
          <w:color w:val="1F3864"/>
          <w:sz w:val="38"/>
          <w:szCs w:val="38"/>
          <w:lang w:eastAsia="zh-CN"/>
        </w:rPr>
        <w:t>Н</w:t>
      </w:r>
      <w:proofErr w:type="spellEnd"/>
      <w:r w:rsidRPr="00FB6AA7">
        <w:rPr>
          <w:rFonts w:ascii="Book Antiqua" w:hAnsi="Book Antiqua" w:cs="Book Antiqua"/>
          <w:b/>
          <w:color w:val="1F3864"/>
          <w:sz w:val="38"/>
          <w:szCs w:val="38"/>
          <w:lang w:eastAsia="zh-CN"/>
        </w:rPr>
        <w:t xml:space="preserve"> Я</w:t>
      </w:r>
    </w:p>
    <w:p w14:paraId="785FC632" w14:textId="77777777" w:rsidR="00FB6AA7" w:rsidRPr="00FB6AA7" w:rsidRDefault="00FB6AA7" w:rsidP="00FB6AA7">
      <w:pPr>
        <w:suppressAutoHyphens/>
        <w:jc w:val="center"/>
        <w:rPr>
          <w:sz w:val="24"/>
          <w:szCs w:val="24"/>
          <w:lang w:val="uk-UA" w:eastAsia="zh-CN"/>
        </w:rPr>
      </w:pPr>
    </w:p>
    <w:p w14:paraId="0D4371EA" w14:textId="36AD31B8" w:rsidR="00FB6AA7" w:rsidRPr="00FB6AA7" w:rsidRDefault="00FB6AA7" w:rsidP="00FB6AA7">
      <w:pPr>
        <w:suppressAutoHyphens/>
        <w:rPr>
          <w:sz w:val="24"/>
          <w:szCs w:val="24"/>
          <w:lang w:val="en-US" w:eastAsia="zh-CN"/>
        </w:rPr>
      </w:pPr>
      <w:r w:rsidRPr="00FB6AA7">
        <w:rPr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52A4B9B" wp14:editId="5ADC38E1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13335" t="15240" r="14605" b="13335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6B2D1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FB6AA7">
        <w:rPr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2A34C42" wp14:editId="0119F16D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13335" t="15240" r="14605" b="13335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2EC03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r w:rsidRPr="00FB6AA7">
        <w:rPr>
          <w:b/>
          <w:sz w:val="36"/>
          <w:szCs w:val="36"/>
          <w:lang w:eastAsia="zh-CN"/>
        </w:rPr>
        <w:t xml:space="preserve">     </w:t>
      </w:r>
      <w:r w:rsidRPr="00FB6AA7">
        <w:rPr>
          <w:b/>
          <w:sz w:val="36"/>
          <w:szCs w:val="36"/>
          <w:lang w:val="uk-UA" w:eastAsia="zh-CN"/>
        </w:rPr>
        <w:t>24</w:t>
      </w:r>
      <w:r w:rsidRPr="00FB6AA7">
        <w:rPr>
          <w:b/>
          <w:sz w:val="36"/>
          <w:szCs w:val="36"/>
          <w:lang w:eastAsia="zh-CN"/>
        </w:rPr>
        <w:t>.</w:t>
      </w:r>
      <w:r w:rsidRPr="00FB6AA7">
        <w:rPr>
          <w:b/>
          <w:sz w:val="36"/>
          <w:szCs w:val="36"/>
          <w:lang w:val="uk-UA" w:eastAsia="zh-CN"/>
        </w:rPr>
        <w:t>07</w:t>
      </w:r>
      <w:r w:rsidRPr="00FB6AA7">
        <w:rPr>
          <w:b/>
          <w:sz w:val="36"/>
          <w:szCs w:val="36"/>
          <w:lang w:eastAsia="zh-CN"/>
        </w:rPr>
        <w:t>.202</w:t>
      </w:r>
      <w:r w:rsidRPr="00FB6AA7">
        <w:rPr>
          <w:b/>
          <w:sz w:val="36"/>
          <w:szCs w:val="36"/>
          <w:lang w:val="uk-UA" w:eastAsia="zh-CN"/>
        </w:rPr>
        <w:t>6</w:t>
      </w:r>
      <w:r w:rsidRPr="00FB6AA7">
        <w:rPr>
          <w:b/>
          <w:sz w:val="36"/>
          <w:szCs w:val="36"/>
          <w:lang w:eastAsia="zh-CN"/>
        </w:rPr>
        <w:t xml:space="preserve">                                                            </w:t>
      </w:r>
      <w:r w:rsidRPr="00FB6AA7">
        <w:rPr>
          <w:b/>
          <w:sz w:val="36"/>
          <w:szCs w:val="36"/>
          <w:lang w:val="uk-UA" w:eastAsia="zh-CN"/>
        </w:rPr>
        <w:t xml:space="preserve"> </w:t>
      </w:r>
      <w:bookmarkEnd w:id="2"/>
      <w:r w:rsidRPr="00FB6AA7">
        <w:rPr>
          <w:b/>
          <w:sz w:val="36"/>
          <w:szCs w:val="36"/>
          <w:lang w:val="uk-UA" w:eastAsia="zh-CN"/>
        </w:rPr>
        <w:t xml:space="preserve">  </w:t>
      </w:r>
      <w:bookmarkEnd w:id="0"/>
      <w:bookmarkEnd w:id="1"/>
      <w:bookmarkEnd w:id="3"/>
      <w:bookmarkEnd w:id="4"/>
      <w:bookmarkEnd w:id="5"/>
      <w:bookmarkEnd w:id="6"/>
      <w:r w:rsidRPr="00FB6AA7">
        <w:rPr>
          <w:b/>
          <w:sz w:val="36"/>
          <w:szCs w:val="36"/>
          <w:lang w:val="en-US" w:eastAsia="zh-CN"/>
        </w:rPr>
        <w:t>2</w:t>
      </w:r>
      <w:r>
        <w:rPr>
          <w:b/>
          <w:sz w:val="36"/>
          <w:szCs w:val="36"/>
          <w:lang w:val="uk-UA" w:eastAsia="zh-CN"/>
        </w:rPr>
        <w:t>45</w:t>
      </w:r>
    </w:p>
    <w:bookmarkEnd w:id="7"/>
    <w:p w14:paraId="1C759D73" w14:textId="77777777" w:rsidR="009E2DC9" w:rsidRPr="00DD7912" w:rsidRDefault="009E2DC9" w:rsidP="00DD7912">
      <w:pPr>
        <w:ind w:right="5148"/>
        <w:jc w:val="both"/>
        <w:rPr>
          <w:sz w:val="24"/>
          <w:lang w:val="uk-UA"/>
        </w:rPr>
      </w:pPr>
    </w:p>
    <w:p w14:paraId="2259F095" w14:textId="782A3885" w:rsidR="002E4CB2" w:rsidRDefault="00DD7912" w:rsidP="002E4CB2">
      <w:pPr>
        <w:ind w:right="5290"/>
        <w:jc w:val="both"/>
        <w:rPr>
          <w:sz w:val="24"/>
          <w:lang w:val="uk-UA"/>
        </w:rPr>
      </w:pPr>
      <w:r w:rsidRPr="00DD7912">
        <w:rPr>
          <w:sz w:val="24"/>
          <w:lang w:val="uk-UA"/>
        </w:rPr>
        <w:t xml:space="preserve">Про надання </w:t>
      </w:r>
      <w:r w:rsidR="00E3281C">
        <w:rPr>
          <w:sz w:val="24"/>
          <w:lang w:val="uk-UA"/>
        </w:rPr>
        <w:t>ТОВ</w:t>
      </w:r>
      <w:r w:rsidR="006D7041">
        <w:rPr>
          <w:sz w:val="24"/>
          <w:lang w:val="uk-UA"/>
        </w:rPr>
        <w:t xml:space="preserve"> «</w:t>
      </w:r>
      <w:r w:rsidR="00E3281C">
        <w:rPr>
          <w:sz w:val="24"/>
          <w:lang w:val="uk-UA"/>
        </w:rPr>
        <w:t>Технологія здоров’я</w:t>
      </w:r>
      <w:r w:rsidR="006D7041">
        <w:rPr>
          <w:sz w:val="24"/>
          <w:lang w:val="uk-UA"/>
        </w:rPr>
        <w:t>»</w:t>
      </w:r>
      <w:r w:rsidR="00EC31E8">
        <w:rPr>
          <w:sz w:val="24"/>
          <w:lang w:val="uk-UA"/>
        </w:rPr>
        <w:t xml:space="preserve"> </w:t>
      </w:r>
      <w:r w:rsidRPr="00DD7912">
        <w:rPr>
          <w:sz w:val="24"/>
          <w:lang w:val="uk-UA"/>
        </w:rPr>
        <w:t xml:space="preserve">дозволів на розміщення зовнішньої реклами </w:t>
      </w:r>
      <w:r w:rsidR="002E4CB2">
        <w:rPr>
          <w:sz w:val="24"/>
          <w:lang w:val="uk-UA"/>
        </w:rPr>
        <w:t>у м. Чорноморську Одеського району Одеської області</w:t>
      </w:r>
    </w:p>
    <w:p w14:paraId="01F09254" w14:textId="6F6F4311" w:rsidR="00DD7912" w:rsidRPr="00DD7912" w:rsidRDefault="00DD7912" w:rsidP="002E4CB2">
      <w:pPr>
        <w:ind w:right="5148"/>
        <w:jc w:val="both"/>
        <w:rPr>
          <w:sz w:val="24"/>
          <w:lang w:val="uk-UA"/>
        </w:rPr>
      </w:pPr>
    </w:p>
    <w:p w14:paraId="052A6395" w14:textId="77777777" w:rsidR="00DD7912" w:rsidRPr="00DD7912" w:rsidRDefault="00DD7912" w:rsidP="00DD7912">
      <w:pPr>
        <w:ind w:right="45"/>
        <w:jc w:val="both"/>
        <w:rPr>
          <w:sz w:val="24"/>
          <w:lang w:val="uk-UA"/>
        </w:rPr>
      </w:pPr>
      <w:r w:rsidRPr="00DD7912">
        <w:rPr>
          <w:sz w:val="24"/>
          <w:lang w:val="uk-UA"/>
        </w:rPr>
        <w:t xml:space="preserve"> </w:t>
      </w:r>
    </w:p>
    <w:p w14:paraId="4D21E386" w14:textId="0F29BD24" w:rsidR="008C04C1" w:rsidRPr="00C262FF" w:rsidRDefault="008C04C1" w:rsidP="006900B9">
      <w:pPr>
        <w:ind w:right="45" w:firstLine="567"/>
        <w:jc w:val="both"/>
        <w:rPr>
          <w:sz w:val="24"/>
          <w:lang w:val="uk-UA"/>
        </w:rPr>
      </w:pPr>
      <w:bookmarkStart w:id="8" w:name="_Hlk114140203"/>
      <w:r>
        <w:rPr>
          <w:sz w:val="24"/>
          <w:lang w:val="uk-UA"/>
        </w:rPr>
        <w:t xml:space="preserve">До виконавчого комітету Чорноморської міської ради Одеського району Одеської області надійшли заяви </w:t>
      </w:r>
      <w:r w:rsidR="00DD7912" w:rsidRPr="00996C0D">
        <w:rPr>
          <w:sz w:val="24"/>
          <w:lang w:val="uk-UA"/>
        </w:rPr>
        <w:t xml:space="preserve">від </w:t>
      </w:r>
      <w:bookmarkEnd w:id="8"/>
      <w:r w:rsidR="006D7041">
        <w:rPr>
          <w:sz w:val="24"/>
          <w:lang w:val="uk-UA"/>
        </w:rPr>
        <w:t>ТОВ «</w:t>
      </w:r>
      <w:r w:rsidR="00E3281C">
        <w:rPr>
          <w:sz w:val="24"/>
          <w:lang w:val="uk-UA"/>
        </w:rPr>
        <w:t>Технологія здоров’я</w:t>
      </w:r>
      <w:r w:rsidR="006D7041">
        <w:rPr>
          <w:sz w:val="24"/>
          <w:lang w:val="uk-UA"/>
        </w:rPr>
        <w:t xml:space="preserve">» </w:t>
      </w:r>
      <w:r w:rsidR="006D7041" w:rsidRPr="00DD7912">
        <w:rPr>
          <w:sz w:val="24"/>
          <w:lang w:val="uk-UA"/>
        </w:rPr>
        <w:t xml:space="preserve">про надання </w:t>
      </w:r>
      <w:r w:rsidR="00241DA1">
        <w:rPr>
          <w:sz w:val="24"/>
          <w:lang w:val="uk-UA"/>
        </w:rPr>
        <w:t xml:space="preserve">нових </w:t>
      </w:r>
      <w:r w:rsidR="006D7041" w:rsidRPr="00DD7912">
        <w:rPr>
          <w:sz w:val="24"/>
          <w:lang w:val="uk-UA"/>
        </w:rPr>
        <w:t>дозволів на розміщення зовнішньої рекла</w:t>
      </w:r>
      <w:r w:rsidR="006D7041">
        <w:rPr>
          <w:sz w:val="24"/>
          <w:lang w:val="uk-UA"/>
        </w:rPr>
        <w:t>ми</w:t>
      </w:r>
      <w:r w:rsidR="00E3281C">
        <w:rPr>
          <w:sz w:val="24"/>
          <w:lang w:val="uk-UA"/>
        </w:rPr>
        <w:t xml:space="preserve"> -</w:t>
      </w:r>
      <w:r w:rsidR="006D7041">
        <w:rPr>
          <w:sz w:val="24"/>
          <w:lang w:val="uk-UA"/>
        </w:rPr>
        <w:t xml:space="preserve"> </w:t>
      </w:r>
      <w:r w:rsidR="00E3281C">
        <w:rPr>
          <w:sz w:val="24"/>
          <w:lang w:val="uk-UA"/>
        </w:rPr>
        <w:t xml:space="preserve">двосторонніх  рекламних щитів типу «Сіті - лайт»  розміром 1.2 х 1.8 м (h) у м. Чорноморську Одеського району Одеської області за наступними місцями: </w:t>
      </w:r>
      <w:r w:rsidR="001378AD">
        <w:rPr>
          <w:sz w:val="24"/>
          <w:lang w:val="uk-UA"/>
        </w:rPr>
        <w:t xml:space="preserve">вул. Віталія </w:t>
      </w:r>
      <w:proofErr w:type="spellStart"/>
      <w:r w:rsidR="001378AD">
        <w:rPr>
          <w:sz w:val="24"/>
          <w:lang w:val="uk-UA"/>
        </w:rPr>
        <w:t>Шума</w:t>
      </w:r>
      <w:proofErr w:type="spellEnd"/>
      <w:r w:rsidR="001378AD">
        <w:rPr>
          <w:sz w:val="24"/>
          <w:lang w:val="uk-UA"/>
        </w:rPr>
        <w:t>, 17 – 1 од., проспект Миру, 33 – 1 од</w:t>
      </w:r>
      <w:r w:rsidR="00DE6AC6">
        <w:rPr>
          <w:sz w:val="24"/>
          <w:lang w:val="uk-UA"/>
        </w:rPr>
        <w:t>.</w:t>
      </w:r>
      <w:r w:rsidR="001378AD">
        <w:rPr>
          <w:sz w:val="24"/>
          <w:lang w:val="uk-UA"/>
        </w:rPr>
        <w:t>, вул. Парусна, 12 – 1 од.,  проспект Миру кут вул. Данченка, 7 – 1 од., вул. Данченка біля будинку по                                           вул. Парковій, 2 – 1 од.</w:t>
      </w:r>
    </w:p>
    <w:p w14:paraId="7A2FC8C7" w14:textId="5A6D0D8E" w:rsidR="008C04C1" w:rsidRDefault="00B678AC" w:rsidP="00B678AC">
      <w:pPr>
        <w:tabs>
          <w:tab w:val="left" w:pos="567"/>
        </w:tabs>
        <w:ind w:right="45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        </w:t>
      </w:r>
      <w:r w:rsidR="008C04C1">
        <w:rPr>
          <w:sz w:val="24"/>
          <w:lang w:val="uk-UA"/>
        </w:rPr>
        <w:t xml:space="preserve">Розміщення вказаних рекламних щитів було затверджено рішенням виконавчого комітету Чорноморської міської ради Одеського району Одеської області від </w:t>
      </w:r>
      <w:r w:rsidR="001378AD">
        <w:rPr>
          <w:sz w:val="24"/>
          <w:lang w:val="uk-UA"/>
        </w:rPr>
        <w:t>18.06.2021</w:t>
      </w:r>
      <w:r w:rsidR="008C04C1">
        <w:rPr>
          <w:sz w:val="24"/>
          <w:lang w:val="uk-UA"/>
        </w:rPr>
        <w:t xml:space="preserve">                 № 1</w:t>
      </w:r>
      <w:r w:rsidR="001378AD">
        <w:rPr>
          <w:sz w:val="24"/>
          <w:lang w:val="uk-UA"/>
        </w:rPr>
        <w:t>67</w:t>
      </w:r>
      <w:r w:rsidR="00FA0CA9">
        <w:rPr>
          <w:sz w:val="24"/>
          <w:lang w:val="uk-UA"/>
        </w:rPr>
        <w:t>,</w:t>
      </w:r>
      <w:r w:rsidR="008C04C1">
        <w:rPr>
          <w:sz w:val="24"/>
          <w:lang w:val="uk-UA"/>
        </w:rPr>
        <w:t xml:space="preserve"> узгоджено Департаментом патрульної поліції Управління патрульної поліції в Одеській області та підприємствами-утримувачами інженерних</w:t>
      </w:r>
      <w:r w:rsidR="00DE6AC6">
        <w:rPr>
          <w:sz w:val="24"/>
          <w:lang w:val="uk-UA"/>
        </w:rPr>
        <w:t xml:space="preserve"> </w:t>
      </w:r>
      <w:r w:rsidR="008C04C1">
        <w:rPr>
          <w:sz w:val="24"/>
          <w:lang w:val="uk-UA"/>
        </w:rPr>
        <w:t>комунікацій.</w:t>
      </w:r>
    </w:p>
    <w:p w14:paraId="012DE524" w14:textId="3A0D8AC8" w:rsidR="00234EFF" w:rsidRDefault="00234EFF" w:rsidP="00241DA1">
      <w:pPr>
        <w:ind w:right="45"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Відповідно до листа фінансового управління Чорноморської міської ради Одеського району Одеської області </w:t>
      </w:r>
      <w:r w:rsidRPr="0032381B">
        <w:rPr>
          <w:sz w:val="24"/>
          <w:lang w:val="uk-UA"/>
        </w:rPr>
        <w:t xml:space="preserve">від </w:t>
      </w:r>
      <w:r w:rsidR="001378AD">
        <w:rPr>
          <w:sz w:val="24"/>
          <w:lang w:val="uk-UA"/>
        </w:rPr>
        <w:t>03.07.2026</w:t>
      </w:r>
      <w:r w:rsidRPr="0032381B">
        <w:rPr>
          <w:sz w:val="24"/>
          <w:lang w:val="uk-UA"/>
        </w:rPr>
        <w:t xml:space="preserve"> № Внутр-</w:t>
      </w:r>
      <w:r w:rsidR="001378AD">
        <w:rPr>
          <w:sz w:val="24"/>
          <w:lang w:val="uk-UA"/>
        </w:rPr>
        <w:t>8064-2026</w:t>
      </w:r>
      <w:r w:rsidRPr="0032381B">
        <w:rPr>
          <w:sz w:val="24"/>
          <w:lang w:val="uk-UA"/>
        </w:rPr>
        <w:t xml:space="preserve"> станом на </w:t>
      </w:r>
      <w:r w:rsidR="001378AD">
        <w:rPr>
          <w:sz w:val="24"/>
          <w:lang w:val="uk-UA"/>
        </w:rPr>
        <w:t>03.07.2026</w:t>
      </w:r>
      <w:r w:rsidRPr="0032381B">
        <w:rPr>
          <w:sz w:val="24"/>
          <w:lang w:val="uk-UA"/>
        </w:rPr>
        <w:t xml:space="preserve"> </w:t>
      </w:r>
      <w:r>
        <w:rPr>
          <w:sz w:val="24"/>
          <w:lang w:val="uk-UA"/>
        </w:rPr>
        <w:t xml:space="preserve">у </w:t>
      </w:r>
      <w:r w:rsidR="001378AD">
        <w:rPr>
          <w:sz w:val="24"/>
          <w:lang w:val="uk-UA"/>
        </w:rPr>
        <w:t xml:space="preserve">                       ТОВ</w:t>
      </w:r>
      <w:r>
        <w:rPr>
          <w:sz w:val="24"/>
          <w:lang w:val="uk-UA"/>
        </w:rPr>
        <w:t xml:space="preserve"> «</w:t>
      </w:r>
      <w:r w:rsidR="001378AD">
        <w:rPr>
          <w:sz w:val="24"/>
          <w:lang w:val="uk-UA"/>
        </w:rPr>
        <w:t>Технологія здоров’я</w:t>
      </w:r>
      <w:r>
        <w:rPr>
          <w:sz w:val="24"/>
          <w:lang w:val="uk-UA"/>
        </w:rPr>
        <w:t>» відсутня заборгованість щодо виконання договірних обов’язків на користь бюджету м. Чорноморська Одеського району Одеської області за користування місцями, що знаходяться в комунальній власності Чорноморської міської ради Одеського району Одеської області.</w:t>
      </w:r>
    </w:p>
    <w:p w14:paraId="46B6AE9A" w14:textId="3E89AE61" w:rsidR="006900B9" w:rsidRPr="00DD7912" w:rsidRDefault="008C04C1" w:rsidP="006900B9">
      <w:pPr>
        <w:ind w:right="45"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>На підставі викладеного та</w:t>
      </w:r>
      <w:r w:rsidR="006900B9" w:rsidRPr="006900B9">
        <w:rPr>
          <w:sz w:val="24"/>
          <w:lang w:val="uk-UA"/>
        </w:rPr>
        <w:t xml:space="preserve"> </w:t>
      </w:r>
      <w:r w:rsidR="006900B9" w:rsidRPr="00DD7912">
        <w:rPr>
          <w:sz w:val="24"/>
          <w:lang w:val="uk-UA"/>
        </w:rPr>
        <w:t>керуючись Правилами розміщення зовнішньої реклами на території Чорноморської міської ради Одеського району Одеської області, затвердженими рішенням виконавчого комітету Чорноморської міської ради Одеського району Одеської області від 31.10.2019  № 277, Типовими  правилами розміщення зовнішньої реклами, затвердженими постановою Кабінету Міністрів України від 29.12.2003  № 2067, Законом України «Про рекламу»,  статтями 30, 52 Закону України «Про місцеве самоврядування в Україні»,</w:t>
      </w:r>
      <w:r w:rsidR="006900B9">
        <w:rPr>
          <w:sz w:val="24"/>
          <w:lang w:val="uk-UA"/>
        </w:rPr>
        <w:t xml:space="preserve"> </w:t>
      </w:r>
    </w:p>
    <w:p w14:paraId="442C2CFC" w14:textId="69551360" w:rsidR="00A22F5B" w:rsidRPr="00D97041" w:rsidRDefault="00A22F5B" w:rsidP="007030D4">
      <w:pPr>
        <w:ind w:right="45"/>
        <w:jc w:val="both"/>
        <w:rPr>
          <w:sz w:val="24"/>
          <w:lang w:val="uk-UA"/>
        </w:rPr>
      </w:pPr>
    </w:p>
    <w:p w14:paraId="1DB4D836" w14:textId="7EFCE6F4" w:rsidR="00DD7912" w:rsidRDefault="00DD7912" w:rsidP="00DD7912">
      <w:pPr>
        <w:ind w:right="45"/>
        <w:jc w:val="center"/>
        <w:rPr>
          <w:sz w:val="24"/>
          <w:lang w:val="uk-UA"/>
        </w:rPr>
      </w:pPr>
      <w:r w:rsidRPr="00E0298B">
        <w:rPr>
          <w:sz w:val="24"/>
          <w:lang w:val="uk-UA"/>
        </w:rPr>
        <w:t>виконавчий комітет Чорноморської міської ради Одеського району Одеської області  вирішив:</w:t>
      </w:r>
    </w:p>
    <w:p w14:paraId="473514E1" w14:textId="77777777" w:rsidR="006E2CCE" w:rsidRPr="00E0298B" w:rsidRDefault="006E2CCE" w:rsidP="00DD7912">
      <w:pPr>
        <w:ind w:right="45"/>
        <w:jc w:val="center"/>
        <w:rPr>
          <w:sz w:val="24"/>
          <w:lang w:val="uk-UA"/>
        </w:rPr>
      </w:pPr>
    </w:p>
    <w:p w14:paraId="22EC9077" w14:textId="22C1AD56" w:rsidR="002E4CB2" w:rsidRDefault="008D0A5E" w:rsidP="002E4CB2">
      <w:pPr>
        <w:pStyle w:val="a5"/>
        <w:numPr>
          <w:ilvl w:val="0"/>
          <w:numId w:val="10"/>
        </w:numPr>
        <w:tabs>
          <w:tab w:val="left" w:pos="567"/>
        </w:tabs>
        <w:ind w:left="0" w:right="45" w:firstLine="426"/>
        <w:jc w:val="both"/>
        <w:rPr>
          <w:sz w:val="24"/>
          <w:lang w:val="uk-UA"/>
        </w:rPr>
      </w:pPr>
      <w:r w:rsidRPr="00E54E03">
        <w:rPr>
          <w:sz w:val="24"/>
          <w:lang w:val="uk-UA"/>
        </w:rPr>
        <w:t xml:space="preserve">Надати </w:t>
      </w:r>
      <w:r>
        <w:rPr>
          <w:sz w:val="24"/>
          <w:lang w:val="uk-UA"/>
        </w:rPr>
        <w:t>ТОВ «</w:t>
      </w:r>
      <w:r w:rsidR="001378AD">
        <w:rPr>
          <w:sz w:val="24"/>
          <w:lang w:val="uk-UA"/>
        </w:rPr>
        <w:t>Технологія здоров’я</w:t>
      </w:r>
      <w:r>
        <w:rPr>
          <w:sz w:val="24"/>
          <w:lang w:val="uk-UA"/>
        </w:rPr>
        <w:t>»</w:t>
      </w:r>
      <w:r w:rsidRPr="00E54E03">
        <w:rPr>
          <w:sz w:val="24"/>
          <w:lang w:val="uk-UA"/>
        </w:rPr>
        <w:t xml:space="preserve"> дозволи на розміщення зовнішньої реклами</w:t>
      </w:r>
      <w:r w:rsidR="002E4CB2">
        <w:rPr>
          <w:sz w:val="24"/>
          <w:lang w:val="uk-UA"/>
        </w:rPr>
        <w:t xml:space="preserve"> – двосторонніх рекламних щитів типу «Сіті-лайт»</w:t>
      </w:r>
      <w:r w:rsidRPr="00E54E03">
        <w:rPr>
          <w:sz w:val="24"/>
          <w:lang w:val="uk-UA"/>
        </w:rPr>
        <w:t xml:space="preserve"> </w:t>
      </w:r>
      <w:r w:rsidR="002E4CB2">
        <w:rPr>
          <w:sz w:val="24"/>
          <w:lang w:val="uk-UA"/>
        </w:rPr>
        <w:t>розміром 1.2 х 1.8м (h) (площа місця тимчасового користування під одним рекламним щитом – 2,64 м</w:t>
      </w:r>
      <w:r w:rsidR="002E4CB2" w:rsidRPr="00DE6AC6">
        <w:rPr>
          <w:sz w:val="24"/>
          <w:vertAlign w:val="superscript"/>
          <w:lang w:val="uk-UA"/>
        </w:rPr>
        <w:t>2</w:t>
      </w:r>
      <w:r w:rsidR="002E4CB2">
        <w:rPr>
          <w:sz w:val="24"/>
          <w:lang w:val="uk-UA"/>
        </w:rPr>
        <w:t>) строком на  п’ять років</w:t>
      </w:r>
      <w:r w:rsidRPr="00E54E03">
        <w:rPr>
          <w:sz w:val="24"/>
          <w:lang w:val="uk-UA"/>
        </w:rPr>
        <w:t xml:space="preserve"> (у </w:t>
      </w:r>
      <w:r w:rsidRPr="00E54E03">
        <w:rPr>
          <w:sz w:val="24"/>
          <w:lang w:val="uk-UA"/>
        </w:rPr>
        <w:lastRenderedPageBreak/>
        <w:t xml:space="preserve">кількості  </w:t>
      </w:r>
      <w:r>
        <w:rPr>
          <w:sz w:val="24"/>
          <w:lang w:val="uk-UA"/>
        </w:rPr>
        <w:t>5</w:t>
      </w:r>
      <w:r w:rsidRPr="00E54E03">
        <w:rPr>
          <w:sz w:val="24"/>
          <w:lang w:val="uk-UA"/>
        </w:rPr>
        <w:t xml:space="preserve"> одиниц</w:t>
      </w:r>
      <w:r>
        <w:rPr>
          <w:sz w:val="24"/>
          <w:lang w:val="uk-UA"/>
        </w:rPr>
        <w:t>ь</w:t>
      </w:r>
      <w:r w:rsidRPr="00E54E03">
        <w:rPr>
          <w:sz w:val="24"/>
          <w:lang w:val="uk-UA"/>
        </w:rPr>
        <w:t>)</w:t>
      </w:r>
      <w:r w:rsidR="002E4CB2" w:rsidRPr="002E4CB2">
        <w:rPr>
          <w:sz w:val="24"/>
          <w:lang w:val="uk-UA"/>
        </w:rPr>
        <w:t xml:space="preserve"> </w:t>
      </w:r>
      <w:r w:rsidR="002E4CB2">
        <w:rPr>
          <w:sz w:val="24"/>
          <w:lang w:val="uk-UA"/>
        </w:rPr>
        <w:t xml:space="preserve">у м. Чорноморську Одеського району Одеської області за наступними місцями:   </w:t>
      </w:r>
    </w:p>
    <w:p w14:paraId="66E7F8C0" w14:textId="107B3139" w:rsidR="002E4CB2" w:rsidRDefault="002E4CB2" w:rsidP="002E4CB2">
      <w:pPr>
        <w:pStyle w:val="a5"/>
        <w:numPr>
          <w:ilvl w:val="0"/>
          <w:numId w:val="11"/>
        </w:numPr>
        <w:tabs>
          <w:tab w:val="left" w:pos="567"/>
        </w:tabs>
        <w:ind w:right="45"/>
        <w:jc w:val="both"/>
        <w:rPr>
          <w:sz w:val="24"/>
          <w:lang w:val="uk-UA"/>
        </w:rPr>
      </w:pPr>
      <w:r w:rsidRPr="002E4CB2">
        <w:rPr>
          <w:sz w:val="24"/>
          <w:lang w:val="uk-UA"/>
        </w:rPr>
        <w:t xml:space="preserve">   </w:t>
      </w:r>
      <w:r>
        <w:rPr>
          <w:sz w:val="24"/>
          <w:lang w:val="uk-UA"/>
        </w:rPr>
        <w:t xml:space="preserve">вул. Віталія </w:t>
      </w:r>
      <w:proofErr w:type="spellStart"/>
      <w:r>
        <w:rPr>
          <w:sz w:val="24"/>
          <w:lang w:val="uk-UA"/>
        </w:rPr>
        <w:t>Шума</w:t>
      </w:r>
      <w:proofErr w:type="spellEnd"/>
      <w:r>
        <w:rPr>
          <w:sz w:val="24"/>
          <w:lang w:val="uk-UA"/>
        </w:rPr>
        <w:t>, 17 – 1 од.;</w:t>
      </w:r>
    </w:p>
    <w:p w14:paraId="611C1DB0" w14:textId="7CC9DF5C" w:rsidR="002E4CB2" w:rsidRDefault="002E4CB2" w:rsidP="002E4CB2">
      <w:pPr>
        <w:pStyle w:val="a5"/>
        <w:numPr>
          <w:ilvl w:val="0"/>
          <w:numId w:val="11"/>
        </w:numPr>
        <w:tabs>
          <w:tab w:val="left" w:pos="567"/>
        </w:tabs>
        <w:ind w:right="45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  проспект Миру, 33 – 1 од.;</w:t>
      </w:r>
    </w:p>
    <w:p w14:paraId="678ACD85" w14:textId="2312BF7E" w:rsidR="002E4CB2" w:rsidRDefault="002E4CB2" w:rsidP="002E4CB2">
      <w:pPr>
        <w:pStyle w:val="a5"/>
        <w:numPr>
          <w:ilvl w:val="0"/>
          <w:numId w:val="11"/>
        </w:numPr>
        <w:tabs>
          <w:tab w:val="left" w:pos="567"/>
        </w:tabs>
        <w:ind w:right="45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  вул. Парусна, 12 – 1 од.;</w:t>
      </w:r>
    </w:p>
    <w:p w14:paraId="21491ADE" w14:textId="57BA57A8" w:rsidR="002E4CB2" w:rsidRDefault="002E4CB2" w:rsidP="002E4CB2">
      <w:pPr>
        <w:pStyle w:val="a5"/>
        <w:numPr>
          <w:ilvl w:val="0"/>
          <w:numId w:val="11"/>
        </w:numPr>
        <w:tabs>
          <w:tab w:val="left" w:pos="567"/>
        </w:tabs>
        <w:ind w:right="45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  проспект Миру кут вул. Данченка, 7</w:t>
      </w:r>
      <w:r w:rsidR="00840E58">
        <w:rPr>
          <w:sz w:val="24"/>
          <w:lang w:val="uk-UA"/>
        </w:rPr>
        <w:t xml:space="preserve"> – 1 од.</w:t>
      </w:r>
      <w:r>
        <w:rPr>
          <w:sz w:val="24"/>
          <w:lang w:val="uk-UA"/>
        </w:rPr>
        <w:t>;</w:t>
      </w:r>
    </w:p>
    <w:p w14:paraId="5A447882" w14:textId="5299F1D6" w:rsidR="002E4CB2" w:rsidRPr="002E4CB2" w:rsidRDefault="002E4CB2" w:rsidP="002E4CB2">
      <w:pPr>
        <w:pStyle w:val="a5"/>
        <w:numPr>
          <w:ilvl w:val="0"/>
          <w:numId w:val="11"/>
        </w:numPr>
        <w:ind w:right="45"/>
        <w:jc w:val="both"/>
        <w:rPr>
          <w:sz w:val="24"/>
          <w:lang w:val="uk-UA"/>
        </w:rPr>
      </w:pPr>
      <w:r w:rsidRPr="002E4CB2">
        <w:rPr>
          <w:sz w:val="24"/>
          <w:lang w:val="uk-UA"/>
        </w:rPr>
        <w:t>вул. Данченка біля будинку по вул. Парковій, 2 – 1 од.</w:t>
      </w:r>
    </w:p>
    <w:p w14:paraId="1FA07314" w14:textId="77777777" w:rsidR="008D0A5E" w:rsidRDefault="008D0A5E" w:rsidP="008D0A5E">
      <w:pPr>
        <w:ind w:right="45"/>
        <w:jc w:val="both"/>
        <w:rPr>
          <w:sz w:val="24"/>
          <w:lang w:val="uk-UA"/>
        </w:rPr>
      </w:pPr>
    </w:p>
    <w:p w14:paraId="696B89EC" w14:textId="06E205B7" w:rsidR="008D0A5E" w:rsidRPr="00DD7912" w:rsidRDefault="008D0A5E" w:rsidP="008D0A5E">
      <w:pPr>
        <w:tabs>
          <w:tab w:val="left" w:pos="426"/>
        </w:tabs>
        <w:ind w:right="45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     </w:t>
      </w:r>
      <w:r w:rsidRPr="00DD7912">
        <w:rPr>
          <w:sz w:val="24"/>
          <w:lang w:val="uk-UA"/>
        </w:rPr>
        <w:t xml:space="preserve">  2. </w:t>
      </w:r>
      <w:r>
        <w:rPr>
          <w:sz w:val="24"/>
          <w:lang w:val="uk-UA"/>
        </w:rPr>
        <w:t>ТОВ «</w:t>
      </w:r>
      <w:r w:rsidR="002E4CB2">
        <w:rPr>
          <w:sz w:val="24"/>
          <w:lang w:val="uk-UA"/>
        </w:rPr>
        <w:t>Технологія здоров’я</w:t>
      </w:r>
      <w:r>
        <w:rPr>
          <w:sz w:val="24"/>
          <w:lang w:val="uk-UA"/>
        </w:rPr>
        <w:t>»</w:t>
      </w:r>
      <w:r w:rsidRPr="00794E1D">
        <w:rPr>
          <w:sz w:val="24"/>
          <w:lang w:val="uk-UA"/>
        </w:rPr>
        <w:t xml:space="preserve"> </w:t>
      </w:r>
      <w:r w:rsidRPr="00DD7912">
        <w:rPr>
          <w:sz w:val="24"/>
          <w:lang w:val="uk-UA"/>
        </w:rPr>
        <w:t>після отримання дозвол</w:t>
      </w:r>
      <w:r>
        <w:rPr>
          <w:sz w:val="24"/>
          <w:lang w:val="uk-UA"/>
        </w:rPr>
        <w:t>ів</w:t>
      </w:r>
      <w:r w:rsidRPr="00DD7912">
        <w:rPr>
          <w:sz w:val="24"/>
          <w:lang w:val="uk-UA"/>
        </w:rPr>
        <w:t xml:space="preserve"> на розміщення зовнішньої реклами протягом трьох робочих днів звернутися до управління комунальної власності та земельних відносин Чорноморської міської ради Одеського району Одеської області для укладання договор</w:t>
      </w:r>
      <w:r w:rsidR="00E0298B">
        <w:rPr>
          <w:sz w:val="24"/>
          <w:lang w:val="uk-UA"/>
        </w:rPr>
        <w:t>ів</w:t>
      </w:r>
      <w:r w:rsidRPr="00DD7912">
        <w:rPr>
          <w:sz w:val="24"/>
          <w:lang w:val="uk-UA"/>
        </w:rPr>
        <w:t xml:space="preserve"> тимчасового користування місц</w:t>
      </w:r>
      <w:r w:rsidR="00E0298B">
        <w:rPr>
          <w:sz w:val="24"/>
          <w:lang w:val="uk-UA"/>
        </w:rPr>
        <w:t>ями</w:t>
      </w:r>
      <w:r w:rsidRPr="00DD7912">
        <w:rPr>
          <w:sz w:val="24"/>
          <w:lang w:val="uk-UA"/>
        </w:rPr>
        <w:t>, що знаход</w:t>
      </w:r>
      <w:r w:rsidR="00E0298B">
        <w:rPr>
          <w:sz w:val="24"/>
          <w:lang w:val="uk-UA"/>
        </w:rPr>
        <w:t>я</w:t>
      </w:r>
      <w:r w:rsidRPr="00DD7912">
        <w:rPr>
          <w:sz w:val="24"/>
          <w:lang w:val="uk-UA"/>
        </w:rPr>
        <w:t>ться в комунальній власності  Чорноморської  міської   ради Одеського району Одеської області, для розташування рекламн</w:t>
      </w:r>
      <w:r w:rsidR="00E0298B">
        <w:rPr>
          <w:sz w:val="24"/>
          <w:lang w:val="uk-UA"/>
        </w:rPr>
        <w:t>их</w:t>
      </w:r>
      <w:r w:rsidRPr="00DD7912">
        <w:rPr>
          <w:sz w:val="24"/>
          <w:lang w:val="uk-UA"/>
        </w:rPr>
        <w:t xml:space="preserve"> засоб</w:t>
      </w:r>
      <w:r w:rsidR="00E0298B">
        <w:rPr>
          <w:sz w:val="24"/>
          <w:lang w:val="uk-UA"/>
        </w:rPr>
        <w:t>ів</w:t>
      </w:r>
      <w:r w:rsidRPr="00DD7912">
        <w:rPr>
          <w:sz w:val="24"/>
          <w:lang w:val="uk-UA"/>
        </w:rPr>
        <w:t xml:space="preserve">.   </w:t>
      </w:r>
    </w:p>
    <w:p w14:paraId="5D9723C2" w14:textId="77777777" w:rsidR="008D0A5E" w:rsidRPr="00DD7912" w:rsidRDefault="008D0A5E" w:rsidP="008D0A5E">
      <w:pPr>
        <w:ind w:right="45"/>
        <w:jc w:val="both"/>
        <w:rPr>
          <w:sz w:val="24"/>
          <w:lang w:val="uk-UA"/>
        </w:rPr>
      </w:pPr>
    </w:p>
    <w:p w14:paraId="0A43C171" w14:textId="1FFE2AC7" w:rsidR="008D0A5E" w:rsidRDefault="008D0A5E" w:rsidP="008D0A5E">
      <w:pPr>
        <w:tabs>
          <w:tab w:val="left" w:pos="426"/>
        </w:tabs>
        <w:ind w:right="45" w:firstLine="567"/>
        <w:jc w:val="both"/>
        <w:rPr>
          <w:sz w:val="24"/>
          <w:szCs w:val="24"/>
          <w:lang w:val="uk-UA"/>
        </w:rPr>
      </w:pPr>
      <w:r>
        <w:rPr>
          <w:sz w:val="24"/>
          <w:lang w:val="uk-UA"/>
        </w:rPr>
        <w:t>3. ТОВ «</w:t>
      </w:r>
      <w:r w:rsidR="00840E58">
        <w:rPr>
          <w:sz w:val="24"/>
          <w:lang w:val="uk-UA"/>
        </w:rPr>
        <w:t>Технологія здоров’я</w:t>
      </w:r>
      <w:r>
        <w:rPr>
          <w:sz w:val="24"/>
          <w:lang w:val="uk-UA"/>
        </w:rPr>
        <w:t xml:space="preserve">» </w:t>
      </w:r>
      <w:r>
        <w:rPr>
          <w:sz w:val="24"/>
          <w:szCs w:val="24"/>
          <w:lang w:val="uk-UA"/>
        </w:rPr>
        <w:t>забезпечити рекламні засоби маркуванням із зазначенням на каркасі рекламного засобу</w:t>
      </w:r>
      <w:r w:rsidR="008C04C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найменування розповсюджувача зовнішньої реклами, номера його телефону, дати видачі дозволу та строку його дії.</w:t>
      </w:r>
    </w:p>
    <w:p w14:paraId="6460B81B" w14:textId="77777777" w:rsidR="008D0A5E" w:rsidRPr="00DD7912" w:rsidRDefault="008D0A5E" w:rsidP="008D0A5E">
      <w:pPr>
        <w:tabs>
          <w:tab w:val="left" w:pos="426"/>
        </w:tabs>
        <w:ind w:right="45"/>
        <w:jc w:val="both"/>
        <w:rPr>
          <w:sz w:val="24"/>
          <w:lang w:val="uk-UA"/>
        </w:rPr>
      </w:pPr>
    </w:p>
    <w:p w14:paraId="6D83DC84" w14:textId="118AAA41" w:rsidR="008D0A5E" w:rsidRPr="00DD7912" w:rsidRDefault="008D0A5E" w:rsidP="008D0A5E">
      <w:pPr>
        <w:ind w:right="45"/>
        <w:jc w:val="both"/>
        <w:rPr>
          <w:sz w:val="24"/>
          <w:lang w:val="uk-UA"/>
        </w:rPr>
      </w:pPr>
      <w:r w:rsidRPr="00DD7912">
        <w:rPr>
          <w:sz w:val="24"/>
          <w:lang w:val="uk-UA"/>
        </w:rPr>
        <w:t xml:space="preserve">         </w:t>
      </w:r>
      <w:r>
        <w:rPr>
          <w:sz w:val="24"/>
          <w:lang w:val="uk-UA"/>
        </w:rPr>
        <w:t>4</w:t>
      </w:r>
      <w:r w:rsidRPr="00DD7912">
        <w:rPr>
          <w:sz w:val="24"/>
          <w:lang w:val="uk-UA"/>
        </w:rPr>
        <w:t xml:space="preserve">. </w:t>
      </w:r>
      <w:r>
        <w:rPr>
          <w:sz w:val="24"/>
          <w:szCs w:val="24"/>
          <w:lang w:val="uk-UA" w:eastAsia="uk-UA" w:bidi="uk-UA"/>
        </w:rPr>
        <w:t xml:space="preserve">Контроль за виконанням цього рішення покласти на секретаря </w:t>
      </w:r>
      <w:r>
        <w:rPr>
          <w:sz w:val="24"/>
          <w:szCs w:val="24"/>
          <w:lang w:val="uk-UA"/>
        </w:rPr>
        <w:t>міської ради Олену Шолар.</w:t>
      </w:r>
    </w:p>
    <w:p w14:paraId="5ABFE89A" w14:textId="77777777" w:rsidR="00DD7912" w:rsidRPr="00DD7912" w:rsidRDefault="00DD7912" w:rsidP="00DD7912">
      <w:pPr>
        <w:ind w:right="45"/>
        <w:jc w:val="both"/>
        <w:rPr>
          <w:sz w:val="24"/>
          <w:lang w:val="uk-UA"/>
        </w:rPr>
      </w:pPr>
    </w:p>
    <w:p w14:paraId="0F4B3590" w14:textId="77777777" w:rsidR="00DD7912" w:rsidRDefault="00DD7912" w:rsidP="00DD7912">
      <w:pPr>
        <w:ind w:right="45"/>
        <w:jc w:val="both"/>
        <w:rPr>
          <w:sz w:val="24"/>
          <w:lang w:val="uk-UA"/>
        </w:rPr>
      </w:pPr>
    </w:p>
    <w:p w14:paraId="53529214" w14:textId="77777777" w:rsidR="0053093A" w:rsidRDefault="0053093A" w:rsidP="00DD7912">
      <w:pPr>
        <w:ind w:right="45"/>
        <w:jc w:val="both"/>
        <w:rPr>
          <w:sz w:val="24"/>
          <w:lang w:val="uk-UA"/>
        </w:rPr>
      </w:pPr>
    </w:p>
    <w:p w14:paraId="21BAEF05" w14:textId="77777777" w:rsidR="0053093A" w:rsidRPr="00DD7912" w:rsidRDefault="0053093A" w:rsidP="00DD7912">
      <w:pPr>
        <w:ind w:right="45"/>
        <w:jc w:val="both"/>
        <w:rPr>
          <w:sz w:val="24"/>
          <w:lang w:val="uk-UA"/>
        </w:rPr>
      </w:pPr>
    </w:p>
    <w:p w14:paraId="1B705FEC" w14:textId="77777777" w:rsidR="00DD7912" w:rsidRPr="00DD7912" w:rsidRDefault="00DD7912" w:rsidP="00DD7912">
      <w:pPr>
        <w:ind w:right="45"/>
        <w:jc w:val="both"/>
        <w:rPr>
          <w:sz w:val="24"/>
          <w:lang w:val="uk-UA"/>
        </w:rPr>
      </w:pPr>
    </w:p>
    <w:p w14:paraId="411C90B0" w14:textId="0C14AFF0" w:rsidR="00EF3C2A" w:rsidRPr="00DD7912" w:rsidRDefault="00840E58" w:rsidP="00840E58">
      <w:pPr>
        <w:ind w:right="45"/>
        <w:jc w:val="both"/>
        <w:rPr>
          <w:sz w:val="24"/>
          <w:lang w:val="uk-UA"/>
        </w:rPr>
      </w:pPr>
      <w:r>
        <w:rPr>
          <w:sz w:val="24"/>
        </w:rPr>
        <w:t xml:space="preserve">            Секретар міської ради                                                                                 Олена ШОЛАР  </w:t>
      </w:r>
    </w:p>
    <w:sectPr w:rsidR="00EF3C2A" w:rsidRPr="00DD7912" w:rsidSect="00E0298B">
      <w:headerReference w:type="default" r:id="rId9"/>
      <w:pgSz w:w="11906" w:h="16838"/>
      <w:pgMar w:top="851" w:right="566" w:bottom="993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89294" w14:textId="77777777" w:rsidR="00A56439" w:rsidRDefault="00A56439" w:rsidP="00EC49CF">
      <w:r>
        <w:separator/>
      </w:r>
    </w:p>
  </w:endnote>
  <w:endnote w:type="continuationSeparator" w:id="0">
    <w:p w14:paraId="116F8F28" w14:textId="77777777" w:rsidR="00A56439" w:rsidRDefault="00A56439" w:rsidP="00EC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FFB49" w14:textId="77777777" w:rsidR="00A56439" w:rsidRDefault="00A56439" w:rsidP="00EC49CF">
      <w:r>
        <w:separator/>
      </w:r>
    </w:p>
  </w:footnote>
  <w:footnote w:type="continuationSeparator" w:id="0">
    <w:p w14:paraId="27C6524F" w14:textId="77777777" w:rsidR="00A56439" w:rsidRDefault="00A56439" w:rsidP="00EC4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4612745"/>
      <w:docPartObj>
        <w:docPartGallery w:val="Page Numbers (Top of Page)"/>
        <w:docPartUnique/>
      </w:docPartObj>
    </w:sdtPr>
    <w:sdtEndPr/>
    <w:sdtContent>
      <w:p w14:paraId="2719FBEA" w14:textId="77777777" w:rsidR="00EC49CF" w:rsidRDefault="00EC49C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4CC">
          <w:rPr>
            <w:noProof/>
          </w:rPr>
          <w:t>2</w:t>
        </w:r>
        <w:r>
          <w:fldChar w:fldCharType="end"/>
        </w:r>
      </w:p>
    </w:sdtContent>
  </w:sdt>
  <w:p w14:paraId="2AE219B3" w14:textId="77777777" w:rsidR="00EC49CF" w:rsidRDefault="00EC49C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F57"/>
    <w:multiLevelType w:val="hybridMultilevel"/>
    <w:tmpl w:val="09B2688E"/>
    <w:lvl w:ilvl="0" w:tplc="2AEC2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91410"/>
    <w:multiLevelType w:val="hybridMultilevel"/>
    <w:tmpl w:val="CD664720"/>
    <w:lvl w:ilvl="0" w:tplc="2D240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D45AB1"/>
    <w:multiLevelType w:val="singleLevel"/>
    <w:tmpl w:val="19BCCAF4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405"/>
      </w:pPr>
      <w:rPr>
        <w:rFonts w:hint="default"/>
      </w:rPr>
    </w:lvl>
  </w:abstractNum>
  <w:abstractNum w:abstractNumId="3" w15:restartNumberingAfterBreak="0">
    <w:nsid w:val="130840D2"/>
    <w:multiLevelType w:val="multilevel"/>
    <w:tmpl w:val="522CE7B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FDB4913"/>
    <w:multiLevelType w:val="hybridMultilevel"/>
    <w:tmpl w:val="45309E24"/>
    <w:lvl w:ilvl="0" w:tplc="15BE58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45497"/>
    <w:multiLevelType w:val="hybridMultilevel"/>
    <w:tmpl w:val="48F65FF0"/>
    <w:lvl w:ilvl="0" w:tplc="82407AF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 w15:restartNumberingAfterBreak="0">
    <w:nsid w:val="2CFA2590"/>
    <w:multiLevelType w:val="multilevel"/>
    <w:tmpl w:val="700050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BF120BA"/>
    <w:multiLevelType w:val="hybridMultilevel"/>
    <w:tmpl w:val="0CBAABA0"/>
    <w:lvl w:ilvl="0" w:tplc="5AA61D78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8" w15:restartNumberingAfterBreak="0">
    <w:nsid w:val="560417E8"/>
    <w:multiLevelType w:val="multilevel"/>
    <w:tmpl w:val="EB32710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9" w15:restartNumberingAfterBreak="0">
    <w:nsid w:val="5F157562"/>
    <w:multiLevelType w:val="hybridMultilevel"/>
    <w:tmpl w:val="E2FA5740"/>
    <w:lvl w:ilvl="0" w:tplc="3EE07EC6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0" w15:restartNumberingAfterBreak="0">
    <w:nsid w:val="69A66330"/>
    <w:multiLevelType w:val="hybridMultilevel"/>
    <w:tmpl w:val="2C6216D2"/>
    <w:lvl w:ilvl="0" w:tplc="41FA9CF0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10"/>
  </w:num>
  <w:num w:numId="7">
    <w:abstractNumId w:val="9"/>
  </w:num>
  <w:num w:numId="8">
    <w:abstractNumId w:val="8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C92"/>
    <w:rsid w:val="000004DD"/>
    <w:rsid w:val="000032CD"/>
    <w:rsid w:val="00013B6F"/>
    <w:rsid w:val="00013BBE"/>
    <w:rsid w:val="00034DA9"/>
    <w:rsid w:val="000433C5"/>
    <w:rsid w:val="00050A2F"/>
    <w:rsid w:val="0006649F"/>
    <w:rsid w:val="000714AE"/>
    <w:rsid w:val="00075A32"/>
    <w:rsid w:val="00076A29"/>
    <w:rsid w:val="00091A30"/>
    <w:rsid w:val="00096BAF"/>
    <w:rsid w:val="000979AD"/>
    <w:rsid w:val="000A1FF4"/>
    <w:rsid w:val="000B417F"/>
    <w:rsid w:val="000C5913"/>
    <w:rsid w:val="000E01AF"/>
    <w:rsid w:val="000E3807"/>
    <w:rsid w:val="000E455B"/>
    <w:rsid w:val="000F2381"/>
    <w:rsid w:val="000F60F4"/>
    <w:rsid w:val="000F63C6"/>
    <w:rsid w:val="00102127"/>
    <w:rsid w:val="001066CF"/>
    <w:rsid w:val="00112984"/>
    <w:rsid w:val="001132FD"/>
    <w:rsid w:val="00116850"/>
    <w:rsid w:val="00123914"/>
    <w:rsid w:val="001339DF"/>
    <w:rsid w:val="001378AD"/>
    <w:rsid w:val="00141A53"/>
    <w:rsid w:val="00171423"/>
    <w:rsid w:val="001821FD"/>
    <w:rsid w:val="00187250"/>
    <w:rsid w:val="001904B9"/>
    <w:rsid w:val="00196B2C"/>
    <w:rsid w:val="0019790E"/>
    <w:rsid w:val="001A7AA7"/>
    <w:rsid w:val="001A7D46"/>
    <w:rsid w:val="001C6A54"/>
    <w:rsid w:val="001E1D1F"/>
    <w:rsid w:val="0021139C"/>
    <w:rsid w:val="00214694"/>
    <w:rsid w:val="0022397D"/>
    <w:rsid w:val="00232D93"/>
    <w:rsid w:val="00234DE0"/>
    <w:rsid w:val="00234EFF"/>
    <w:rsid w:val="002418BC"/>
    <w:rsid w:val="00241DA1"/>
    <w:rsid w:val="00251123"/>
    <w:rsid w:val="002526ED"/>
    <w:rsid w:val="002674F3"/>
    <w:rsid w:val="0027381C"/>
    <w:rsid w:val="00275829"/>
    <w:rsid w:val="00275C45"/>
    <w:rsid w:val="00276680"/>
    <w:rsid w:val="00284134"/>
    <w:rsid w:val="002877E6"/>
    <w:rsid w:val="00290A42"/>
    <w:rsid w:val="002924CC"/>
    <w:rsid w:val="00292917"/>
    <w:rsid w:val="00294C0B"/>
    <w:rsid w:val="002B073C"/>
    <w:rsid w:val="002B2AC8"/>
    <w:rsid w:val="002B351D"/>
    <w:rsid w:val="002B6A4D"/>
    <w:rsid w:val="002C0E9F"/>
    <w:rsid w:val="002C7864"/>
    <w:rsid w:val="002E22C7"/>
    <w:rsid w:val="002E2A89"/>
    <w:rsid w:val="002E4CB2"/>
    <w:rsid w:val="0032381B"/>
    <w:rsid w:val="003373E5"/>
    <w:rsid w:val="00350E2E"/>
    <w:rsid w:val="003558BB"/>
    <w:rsid w:val="003800A8"/>
    <w:rsid w:val="003834A0"/>
    <w:rsid w:val="00392774"/>
    <w:rsid w:val="003A569D"/>
    <w:rsid w:val="003B69AD"/>
    <w:rsid w:val="003B7A0B"/>
    <w:rsid w:val="003C28F3"/>
    <w:rsid w:val="003D1CB2"/>
    <w:rsid w:val="003E6F07"/>
    <w:rsid w:val="0040033D"/>
    <w:rsid w:val="00413CBC"/>
    <w:rsid w:val="00425FD6"/>
    <w:rsid w:val="00426612"/>
    <w:rsid w:val="00460FFC"/>
    <w:rsid w:val="00462051"/>
    <w:rsid w:val="00472228"/>
    <w:rsid w:val="00477424"/>
    <w:rsid w:val="00495B9B"/>
    <w:rsid w:val="004C1E88"/>
    <w:rsid w:val="004D3CDD"/>
    <w:rsid w:val="004D3F96"/>
    <w:rsid w:val="004D76DA"/>
    <w:rsid w:val="004F6BBF"/>
    <w:rsid w:val="00501CAC"/>
    <w:rsid w:val="005028BB"/>
    <w:rsid w:val="0053093A"/>
    <w:rsid w:val="00534F5F"/>
    <w:rsid w:val="005350B8"/>
    <w:rsid w:val="00535C25"/>
    <w:rsid w:val="0055730A"/>
    <w:rsid w:val="00560E4C"/>
    <w:rsid w:val="00561B02"/>
    <w:rsid w:val="00564052"/>
    <w:rsid w:val="00572EBB"/>
    <w:rsid w:val="00597F11"/>
    <w:rsid w:val="005A31C6"/>
    <w:rsid w:val="005B2413"/>
    <w:rsid w:val="005D2A96"/>
    <w:rsid w:val="005D378F"/>
    <w:rsid w:val="006247A6"/>
    <w:rsid w:val="00641FCF"/>
    <w:rsid w:val="006572EC"/>
    <w:rsid w:val="00661002"/>
    <w:rsid w:val="00666F71"/>
    <w:rsid w:val="006810CE"/>
    <w:rsid w:val="00681344"/>
    <w:rsid w:val="006900B9"/>
    <w:rsid w:val="00692BDB"/>
    <w:rsid w:val="00695146"/>
    <w:rsid w:val="006C15A4"/>
    <w:rsid w:val="006C24BF"/>
    <w:rsid w:val="006C7031"/>
    <w:rsid w:val="006C751F"/>
    <w:rsid w:val="006D0B56"/>
    <w:rsid w:val="006D7041"/>
    <w:rsid w:val="006E2CCE"/>
    <w:rsid w:val="006E7C53"/>
    <w:rsid w:val="006F132A"/>
    <w:rsid w:val="006F4904"/>
    <w:rsid w:val="007030D4"/>
    <w:rsid w:val="0070385F"/>
    <w:rsid w:val="007159E5"/>
    <w:rsid w:val="00722860"/>
    <w:rsid w:val="00735563"/>
    <w:rsid w:val="00735CD8"/>
    <w:rsid w:val="00744750"/>
    <w:rsid w:val="0075158A"/>
    <w:rsid w:val="00763554"/>
    <w:rsid w:val="007655A9"/>
    <w:rsid w:val="007669B9"/>
    <w:rsid w:val="00772592"/>
    <w:rsid w:val="00781B0D"/>
    <w:rsid w:val="007918C8"/>
    <w:rsid w:val="007928BC"/>
    <w:rsid w:val="00794E1D"/>
    <w:rsid w:val="007A164A"/>
    <w:rsid w:val="007A1A91"/>
    <w:rsid w:val="007A78F2"/>
    <w:rsid w:val="007B055E"/>
    <w:rsid w:val="007C14D7"/>
    <w:rsid w:val="007C2A28"/>
    <w:rsid w:val="007D36AC"/>
    <w:rsid w:val="007D56BC"/>
    <w:rsid w:val="007F34B2"/>
    <w:rsid w:val="007F444F"/>
    <w:rsid w:val="007F7E5D"/>
    <w:rsid w:val="00821DB7"/>
    <w:rsid w:val="008276F6"/>
    <w:rsid w:val="00835867"/>
    <w:rsid w:val="00837D09"/>
    <w:rsid w:val="00840E58"/>
    <w:rsid w:val="008444FF"/>
    <w:rsid w:val="008605A9"/>
    <w:rsid w:val="0086294B"/>
    <w:rsid w:val="00875E8C"/>
    <w:rsid w:val="00876DE5"/>
    <w:rsid w:val="00881868"/>
    <w:rsid w:val="0089072D"/>
    <w:rsid w:val="008A3BE4"/>
    <w:rsid w:val="008B342A"/>
    <w:rsid w:val="008B3A64"/>
    <w:rsid w:val="008C04C1"/>
    <w:rsid w:val="008C4250"/>
    <w:rsid w:val="008C56A2"/>
    <w:rsid w:val="008D0A5E"/>
    <w:rsid w:val="008D34E6"/>
    <w:rsid w:val="008E2051"/>
    <w:rsid w:val="008E4607"/>
    <w:rsid w:val="008E53EE"/>
    <w:rsid w:val="008F78EF"/>
    <w:rsid w:val="0090025F"/>
    <w:rsid w:val="009012AD"/>
    <w:rsid w:val="009140AC"/>
    <w:rsid w:val="00914BF4"/>
    <w:rsid w:val="00937573"/>
    <w:rsid w:val="00944133"/>
    <w:rsid w:val="009520F2"/>
    <w:rsid w:val="00966198"/>
    <w:rsid w:val="009665BC"/>
    <w:rsid w:val="00972601"/>
    <w:rsid w:val="009737ED"/>
    <w:rsid w:val="00977C36"/>
    <w:rsid w:val="0099221E"/>
    <w:rsid w:val="00992F9B"/>
    <w:rsid w:val="00996C0D"/>
    <w:rsid w:val="009A65D8"/>
    <w:rsid w:val="009A6E91"/>
    <w:rsid w:val="009D55B2"/>
    <w:rsid w:val="009D7AA1"/>
    <w:rsid w:val="009E2DC9"/>
    <w:rsid w:val="009E4B93"/>
    <w:rsid w:val="009E6602"/>
    <w:rsid w:val="009F1EFC"/>
    <w:rsid w:val="009F7043"/>
    <w:rsid w:val="00A009E1"/>
    <w:rsid w:val="00A0547A"/>
    <w:rsid w:val="00A1072E"/>
    <w:rsid w:val="00A1793A"/>
    <w:rsid w:val="00A22F5B"/>
    <w:rsid w:val="00A24489"/>
    <w:rsid w:val="00A32E0A"/>
    <w:rsid w:val="00A45403"/>
    <w:rsid w:val="00A541C2"/>
    <w:rsid w:val="00A56439"/>
    <w:rsid w:val="00AA20F4"/>
    <w:rsid w:val="00AB19E7"/>
    <w:rsid w:val="00AD4755"/>
    <w:rsid w:val="00AD6E90"/>
    <w:rsid w:val="00AE0F47"/>
    <w:rsid w:val="00AE53B7"/>
    <w:rsid w:val="00AF16E4"/>
    <w:rsid w:val="00B01727"/>
    <w:rsid w:val="00B05AAD"/>
    <w:rsid w:val="00B17030"/>
    <w:rsid w:val="00B21CC7"/>
    <w:rsid w:val="00B243FE"/>
    <w:rsid w:val="00B304B4"/>
    <w:rsid w:val="00B339CC"/>
    <w:rsid w:val="00B428CE"/>
    <w:rsid w:val="00B45AD9"/>
    <w:rsid w:val="00B53599"/>
    <w:rsid w:val="00B54E9F"/>
    <w:rsid w:val="00B56037"/>
    <w:rsid w:val="00B60AEE"/>
    <w:rsid w:val="00B62966"/>
    <w:rsid w:val="00B65195"/>
    <w:rsid w:val="00B678AC"/>
    <w:rsid w:val="00B74648"/>
    <w:rsid w:val="00B77C1F"/>
    <w:rsid w:val="00B92176"/>
    <w:rsid w:val="00B95E8A"/>
    <w:rsid w:val="00B97D31"/>
    <w:rsid w:val="00BA6431"/>
    <w:rsid w:val="00BB5007"/>
    <w:rsid w:val="00BC3A19"/>
    <w:rsid w:val="00BE5E92"/>
    <w:rsid w:val="00BE63D2"/>
    <w:rsid w:val="00BF2464"/>
    <w:rsid w:val="00BF5E31"/>
    <w:rsid w:val="00C067B7"/>
    <w:rsid w:val="00C150F0"/>
    <w:rsid w:val="00C16E77"/>
    <w:rsid w:val="00C2403B"/>
    <w:rsid w:val="00C262FF"/>
    <w:rsid w:val="00C54996"/>
    <w:rsid w:val="00C64151"/>
    <w:rsid w:val="00C71766"/>
    <w:rsid w:val="00C761A4"/>
    <w:rsid w:val="00C766F9"/>
    <w:rsid w:val="00C833E0"/>
    <w:rsid w:val="00C8707D"/>
    <w:rsid w:val="00C95FFA"/>
    <w:rsid w:val="00CB248C"/>
    <w:rsid w:val="00CC1CE4"/>
    <w:rsid w:val="00CC536D"/>
    <w:rsid w:val="00CC6D2E"/>
    <w:rsid w:val="00CC7F5D"/>
    <w:rsid w:val="00CE6C85"/>
    <w:rsid w:val="00CF0DC4"/>
    <w:rsid w:val="00CF240D"/>
    <w:rsid w:val="00D13E84"/>
    <w:rsid w:val="00D17209"/>
    <w:rsid w:val="00D34711"/>
    <w:rsid w:val="00D43F8D"/>
    <w:rsid w:val="00D47952"/>
    <w:rsid w:val="00D55774"/>
    <w:rsid w:val="00D62FE6"/>
    <w:rsid w:val="00D67F72"/>
    <w:rsid w:val="00D97041"/>
    <w:rsid w:val="00D97B08"/>
    <w:rsid w:val="00DB773E"/>
    <w:rsid w:val="00DC32EB"/>
    <w:rsid w:val="00DD7912"/>
    <w:rsid w:val="00DE0B38"/>
    <w:rsid w:val="00DE560C"/>
    <w:rsid w:val="00DE628B"/>
    <w:rsid w:val="00DE6AC6"/>
    <w:rsid w:val="00DF5E66"/>
    <w:rsid w:val="00DF6C6C"/>
    <w:rsid w:val="00E0298B"/>
    <w:rsid w:val="00E05331"/>
    <w:rsid w:val="00E13067"/>
    <w:rsid w:val="00E25C92"/>
    <w:rsid w:val="00E26689"/>
    <w:rsid w:val="00E30084"/>
    <w:rsid w:val="00E30E98"/>
    <w:rsid w:val="00E3281C"/>
    <w:rsid w:val="00E44421"/>
    <w:rsid w:val="00E52DCB"/>
    <w:rsid w:val="00E54E03"/>
    <w:rsid w:val="00E63F0F"/>
    <w:rsid w:val="00E67D0B"/>
    <w:rsid w:val="00E810C4"/>
    <w:rsid w:val="00E819D1"/>
    <w:rsid w:val="00EA498D"/>
    <w:rsid w:val="00EC31E8"/>
    <w:rsid w:val="00EC49CF"/>
    <w:rsid w:val="00ED76BA"/>
    <w:rsid w:val="00EE76DA"/>
    <w:rsid w:val="00EF26AD"/>
    <w:rsid w:val="00EF3C2A"/>
    <w:rsid w:val="00F02A1D"/>
    <w:rsid w:val="00F04F01"/>
    <w:rsid w:val="00F10CF7"/>
    <w:rsid w:val="00F11124"/>
    <w:rsid w:val="00F27BBA"/>
    <w:rsid w:val="00F34831"/>
    <w:rsid w:val="00F40878"/>
    <w:rsid w:val="00F42C74"/>
    <w:rsid w:val="00F45FBB"/>
    <w:rsid w:val="00F85303"/>
    <w:rsid w:val="00F865F3"/>
    <w:rsid w:val="00F90130"/>
    <w:rsid w:val="00F928C6"/>
    <w:rsid w:val="00FA0CA9"/>
    <w:rsid w:val="00FA3F56"/>
    <w:rsid w:val="00FA7FFA"/>
    <w:rsid w:val="00FB6AA7"/>
    <w:rsid w:val="00FB787F"/>
    <w:rsid w:val="00FD3C5C"/>
    <w:rsid w:val="00FE171E"/>
    <w:rsid w:val="00FE42A8"/>
    <w:rsid w:val="00FF2B19"/>
    <w:rsid w:val="00FF4F29"/>
    <w:rsid w:val="00FF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B00920"/>
  <w15:docId w15:val="{C271352D-11D0-473B-85DD-48184148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0E2E"/>
  </w:style>
  <w:style w:type="paragraph" w:styleId="1">
    <w:name w:val="heading 1"/>
    <w:basedOn w:val="a"/>
    <w:next w:val="a"/>
    <w:qFormat/>
    <w:rsid w:val="00350E2E"/>
    <w:pPr>
      <w:keepNext/>
      <w:jc w:val="center"/>
      <w:outlineLvl w:val="0"/>
    </w:pPr>
    <w:rPr>
      <w:b/>
      <w:lang w:val="uk-UA"/>
    </w:rPr>
  </w:style>
  <w:style w:type="paragraph" w:styleId="2">
    <w:name w:val="heading 2"/>
    <w:basedOn w:val="a"/>
    <w:next w:val="a"/>
    <w:qFormat/>
    <w:rsid w:val="00350E2E"/>
    <w:pPr>
      <w:keepNext/>
      <w:jc w:val="center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rsid w:val="00350E2E"/>
    <w:pPr>
      <w:keepNext/>
      <w:jc w:val="center"/>
      <w:outlineLvl w:val="2"/>
    </w:pPr>
    <w:rPr>
      <w:rFonts w:ascii="Tahoma" w:hAnsi="Tahoma"/>
      <w:sz w:val="28"/>
    </w:rPr>
  </w:style>
  <w:style w:type="paragraph" w:styleId="4">
    <w:name w:val="heading 4"/>
    <w:basedOn w:val="a"/>
    <w:next w:val="a"/>
    <w:qFormat/>
    <w:rsid w:val="00350E2E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50E2E"/>
    <w:pPr>
      <w:jc w:val="both"/>
    </w:pPr>
    <w:rPr>
      <w:sz w:val="24"/>
    </w:rPr>
  </w:style>
  <w:style w:type="paragraph" w:styleId="20">
    <w:name w:val="Body Text 2"/>
    <w:basedOn w:val="a"/>
    <w:rsid w:val="00350E2E"/>
    <w:pPr>
      <w:ind w:right="-99"/>
      <w:jc w:val="both"/>
    </w:pPr>
    <w:rPr>
      <w:sz w:val="24"/>
      <w:lang w:val="uk-UA"/>
    </w:rPr>
  </w:style>
  <w:style w:type="paragraph" w:styleId="a4">
    <w:name w:val="Balloon Text"/>
    <w:basedOn w:val="a"/>
    <w:semiHidden/>
    <w:rsid w:val="002877E6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3373E5"/>
  </w:style>
  <w:style w:type="paragraph" w:styleId="a5">
    <w:name w:val="List Paragraph"/>
    <w:basedOn w:val="a"/>
    <w:uiPriority w:val="34"/>
    <w:qFormat/>
    <w:rsid w:val="00294C0B"/>
    <w:pPr>
      <w:ind w:left="720"/>
      <w:contextualSpacing/>
    </w:pPr>
  </w:style>
  <w:style w:type="paragraph" w:styleId="a6">
    <w:name w:val="No Spacing"/>
    <w:uiPriority w:val="99"/>
    <w:qFormat/>
    <w:rsid w:val="009665BC"/>
    <w:rPr>
      <w:rFonts w:ascii="Calibri" w:hAnsi="Calibri"/>
      <w:sz w:val="22"/>
      <w:szCs w:val="22"/>
      <w:lang w:val="en-US" w:eastAsia="en-US"/>
    </w:rPr>
  </w:style>
  <w:style w:type="character" w:styleId="a7">
    <w:name w:val="annotation reference"/>
    <w:basedOn w:val="a0"/>
    <w:semiHidden/>
    <w:unhideWhenUsed/>
    <w:rsid w:val="00EC49CF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EC49CF"/>
  </w:style>
  <w:style w:type="character" w:customStyle="1" w:styleId="a9">
    <w:name w:val="Текст примітки Знак"/>
    <w:basedOn w:val="a0"/>
    <w:link w:val="a8"/>
    <w:semiHidden/>
    <w:rsid w:val="00EC49CF"/>
  </w:style>
  <w:style w:type="paragraph" w:styleId="aa">
    <w:name w:val="annotation subject"/>
    <w:basedOn w:val="a8"/>
    <w:next w:val="a8"/>
    <w:link w:val="ab"/>
    <w:semiHidden/>
    <w:unhideWhenUsed/>
    <w:rsid w:val="00EC49CF"/>
    <w:rPr>
      <w:b/>
      <w:bCs/>
    </w:rPr>
  </w:style>
  <w:style w:type="character" w:customStyle="1" w:styleId="ab">
    <w:name w:val="Тема примітки Знак"/>
    <w:basedOn w:val="a9"/>
    <w:link w:val="aa"/>
    <w:semiHidden/>
    <w:rsid w:val="00EC49CF"/>
    <w:rPr>
      <w:b/>
      <w:bCs/>
    </w:rPr>
  </w:style>
  <w:style w:type="paragraph" w:styleId="ac">
    <w:name w:val="header"/>
    <w:basedOn w:val="a"/>
    <w:link w:val="ad"/>
    <w:uiPriority w:val="99"/>
    <w:unhideWhenUsed/>
    <w:rsid w:val="00EC49CF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EC49CF"/>
  </w:style>
  <w:style w:type="paragraph" w:styleId="ae">
    <w:name w:val="footer"/>
    <w:basedOn w:val="a"/>
    <w:link w:val="af"/>
    <w:unhideWhenUsed/>
    <w:rsid w:val="00EC49CF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rsid w:val="00EC4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2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88;&#1086;&#1089;&#1087;&#1086;&#1088;&#1103;&#1076;&#107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560CD-AA33-4B86-9AA9-BDA55EC9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роспорядж.dot</Template>
  <TotalTime>288</TotalTime>
  <Pages>2</Pages>
  <Words>2392</Words>
  <Characters>1364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             </vt:lpstr>
      <vt:lpstr>                                           </vt:lpstr>
    </vt:vector>
  </TitlesOfParts>
  <Company>ПОЛЬЗОВАТЕЛЬ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</dc:title>
  <dc:subject/>
  <dc:creator>ПОЛЬЗОВАТЕЛЬ</dc:creator>
  <cp:keywords/>
  <dc:description/>
  <cp:lastModifiedBy>Admin</cp:lastModifiedBy>
  <cp:revision>65</cp:revision>
  <cp:lastPrinted>2026-07-08T10:47:00Z</cp:lastPrinted>
  <dcterms:created xsi:type="dcterms:W3CDTF">2022-09-15T05:42:00Z</dcterms:created>
  <dcterms:modified xsi:type="dcterms:W3CDTF">2026-07-27T07:09:00Z</dcterms:modified>
</cp:coreProperties>
</file>