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EF8E" w14:textId="564203A7" w:rsidR="004D183F" w:rsidRDefault="004D183F" w:rsidP="004D183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bdr w:val="none" w:sz="0" w:space="0" w:color="auto" w:frame="1"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 wp14:anchorId="64E1A3B3" wp14:editId="7435FD44">
            <wp:extent cx="563880" cy="647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FF925" w14:textId="77777777" w:rsidR="004D183F" w:rsidRDefault="004D183F" w:rsidP="004D183F">
      <w:pPr>
        <w:keepNext/>
        <w:tabs>
          <w:tab w:val="left" w:pos="0"/>
        </w:tabs>
        <w:spacing w:after="0" w:line="240" w:lineRule="auto"/>
        <w:jc w:val="center"/>
        <w:rPr>
          <w:rFonts w:ascii="Times New Roman" w:eastAsia="Batang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</w:rPr>
        <w:t>УКРАЇНА</w:t>
      </w:r>
    </w:p>
    <w:p w14:paraId="0DE5E320" w14:textId="77777777" w:rsidR="004D183F" w:rsidRDefault="004D183F" w:rsidP="004D183F">
      <w:pPr>
        <w:keepNext/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0"/>
          <w:szCs w:val="24"/>
        </w:rPr>
      </w:pPr>
      <w:r>
        <w:rPr>
          <w:rFonts w:ascii="Times New Roman" w:hAnsi="Times New Roman" w:cs="Times New Roman"/>
          <w:noProof/>
        </w:rPr>
        <w:t>ЧОРНОМОРСЬКА МІСЬКА РАДА</w:t>
      </w:r>
    </w:p>
    <w:p w14:paraId="4746FE91" w14:textId="77777777" w:rsidR="004D183F" w:rsidRDefault="004D183F" w:rsidP="004D183F">
      <w:pPr>
        <w:keepNext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4"/>
          <w:lang w:val="uk-UA" w:eastAsia="ru-RU"/>
        </w:rPr>
      </w:pPr>
      <w:r>
        <w:rPr>
          <w:rFonts w:ascii="Times New Roman" w:hAnsi="Times New Roman" w:cs="Times New Roman"/>
          <w:noProof/>
        </w:rPr>
        <w:t>Одеського району Одеської області</w:t>
      </w:r>
    </w:p>
    <w:p w14:paraId="09A0E682" w14:textId="77777777" w:rsidR="004D183F" w:rsidRDefault="004D183F" w:rsidP="004D183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pacing w:val="100"/>
          <w:sz w:val="20"/>
          <w:szCs w:val="20"/>
          <w:lang w:eastAsia="ar-SA"/>
        </w:rPr>
      </w:pPr>
    </w:p>
    <w:p w14:paraId="7CB7B6EE" w14:textId="77777777" w:rsidR="004D183F" w:rsidRDefault="004D183F" w:rsidP="004D18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1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pacing w:val="100"/>
          <w:sz w:val="32"/>
          <w:szCs w:val="32"/>
        </w:rPr>
        <w:t>РІШЕННЯ</w:t>
      </w:r>
    </w:p>
    <w:p w14:paraId="2EF1C106" w14:textId="77777777" w:rsidR="004D183F" w:rsidRDefault="004D183F" w:rsidP="004D183F">
      <w:pPr>
        <w:tabs>
          <w:tab w:val="left" w:pos="0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noProof/>
          <w:spacing w:val="100"/>
          <w:sz w:val="32"/>
          <w:szCs w:val="32"/>
        </w:rPr>
      </w:pPr>
    </w:p>
    <w:p w14:paraId="0B86C0B3" w14:textId="4948123F" w:rsidR="004D183F" w:rsidRDefault="004D183F" w:rsidP="004D183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.0</w:t>
      </w: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8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.2026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№ 11</w:t>
      </w: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-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VIII</w:t>
      </w:r>
    </w:p>
    <w:p w14:paraId="4B9B4B5F" w14:textId="77777777" w:rsidR="004D183F" w:rsidRDefault="004D183F" w:rsidP="004D183F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1FA76C22" w14:textId="77777777" w:rsidR="004D183F" w:rsidRDefault="004D183F" w:rsidP="004D18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</w:p>
    <w:tbl>
      <w:tblPr>
        <w:tblStyle w:val="ab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6F2936" w:rsidRPr="004D183F" w14:paraId="5CE593ED" w14:textId="77777777" w:rsidTr="0036145E">
        <w:tc>
          <w:tcPr>
            <w:tcW w:w="5529" w:type="dxa"/>
          </w:tcPr>
          <w:p w14:paraId="5610C86B" w14:textId="28F3047E" w:rsidR="006F2936" w:rsidRPr="00150539" w:rsidRDefault="00B24390" w:rsidP="00F249AB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F249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змін до М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іськ</w:t>
            </w:r>
            <w:r w:rsidR="002E24BF"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цільов</w:t>
            </w:r>
            <w:r w:rsidR="002E24BF"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програм</w:t>
            </w:r>
            <w:r w:rsidR="002E24BF"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 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цивільного захисту населення і територій від надзвичайних ситуацій техногенного</w:t>
            </w:r>
            <w:r w:rsidR="00E11549"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природного</w:t>
            </w:r>
            <w:r w:rsidR="00E11549"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воєнного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характеру, забезпечення пожежної безпеки на території Чорноморської міської територіальної громади на 2026 – 20</w:t>
            </w:r>
            <w:r w:rsidR="005B587F"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E95B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  <w:r w:rsidR="00F249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затвердженої рішенням Чорноморської міської ради Одеського району Одеської області від 06.02.2026 № 1042-</w:t>
            </w:r>
            <w:r w:rsidR="00F24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1505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(зі змінами) </w:t>
            </w:r>
          </w:p>
        </w:tc>
      </w:tr>
    </w:tbl>
    <w:p w14:paraId="5C1BB63F" w14:textId="77777777" w:rsidR="00681A3D" w:rsidRPr="00E95B8C" w:rsidRDefault="00681A3D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2B6654" w14:textId="77777777" w:rsidR="00681A3D" w:rsidRPr="00E95B8C" w:rsidRDefault="00681A3D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017D61" w14:textId="0B93421D" w:rsidR="00681A3D" w:rsidRPr="00E95B8C" w:rsidRDefault="00357765" w:rsidP="0036145E">
      <w:pPr>
        <w:tabs>
          <w:tab w:val="left" w:pos="709"/>
          <w:tab w:val="left" w:pos="4253"/>
        </w:tabs>
        <w:spacing w:after="0" w:line="240" w:lineRule="auto"/>
        <w:ind w:left="-284" w:firstLine="510"/>
        <w:jc w:val="both"/>
        <w:rPr>
          <w:sz w:val="24"/>
          <w:szCs w:val="24"/>
          <w:lang w:val="uk-UA"/>
        </w:rPr>
      </w:pPr>
      <w:r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З метою </w:t>
      </w:r>
      <w:r w:rsidR="00F249AB" w:rsidRPr="00F249AB">
        <w:rPr>
          <w:rFonts w:ascii="Times New Roman" w:hAnsi="Times New Roman" w:cs="Times New Roman"/>
          <w:sz w:val="24"/>
          <w:szCs w:val="24"/>
          <w:lang w:val="uk-UA"/>
        </w:rPr>
        <w:t>упорядкування</w:t>
      </w:r>
      <w:r w:rsidR="00F249AB">
        <w:rPr>
          <w:rFonts w:ascii="Times New Roman" w:hAnsi="Times New Roman" w:cs="Times New Roman"/>
          <w:sz w:val="24"/>
          <w:szCs w:val="24"/>
          <w:lang w:val="uk-UA"/>
        </w:rPr>
        <w:t xml:space="preserve"> фінансування </w:t>
      </w:r>
      <w:r w:rsidR="0036145E">
        <w:rPr>
          <w:rFonts w:ascii="Times New Roman" w:hAnsi="Times New Roman" w:cs="Times New Roman"/>
          <w:sz w:val="24"/>
          <w:szCs w:val="24"/>
          <w:lang w:val="uk-UA"/>
        </w:rPr>
        <w:t xml:space="preserve">заходів </w:t>
      </w:r>
      <w:r w:rsidR="00F249AB" w:rsidRPr="00E95B8C">
        <w:rPr>
          <w:rFonts w:ascii="Times New Roman" w:hAnsi="Times New Roman" w:cs="Times New Roman"/>
          <w:sz w:val="24"/>
          <w:szCs w:val="24"/>
          <w:lang w:val="uk-UA"/>
        </w:rPr>
        <w:t>Міськ</w:t>
      </w:r>
      <w:r w:rsidR="00F249AB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F249AB"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цільов</w:t>
      </w:r>
      <w:r w:rsidR="00F249AB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F249AB"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програм</w:t>
      </w:r>
      <w:r w:rsidR="00F249A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F249AB"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цивільного захисту населення і територій від надзвичайних ситуацій техногенного, природного і воєнного характеру, забезпечення пожежної безпеки на території Чорноморської міської територіальної громади на</w:t>
      </w:r>
      <w:r w:rsidR="00F249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49AB" w:rsidRPr="00E95B8C">
        <w:rPr>
          <w:rFonts w:ascii="Times New Roman" w:hAnsi="Times New Roman" w:cs="Times New Roman"/>
          <w:sz w:val="24"/>
          <w:szCs w:val="24"/>
          <w:lang w:val="uk-UA"/>
        </w:rPr>
        <w:t>2026 – 2030 роки</w:t>
      </w:r>
      <w:r w:rsidR="00F249A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2219B">
        <w:rPr>
          <w:rFonts w:ascii="Times New Roman" w:hAnsi="Times New Roman" w:cs="Times New Roman"/>
          <w:sz w:val="24"/>
          <w:szCs w:val="24"/>
          <w:lang w:val="uk-UA"/>
        </w:rPr>
        <w:t xml:space="preserve">беручи до уваги </w:t>
      </w:r>
      <w:r w:rsidR="00EF2165">
        <w:rPr>
          <w:rFonts w:ascii="Times New Roman" w:hAnsi="Times New Roman" w:cs="Times New Roman"/>
          <w:sz w:val="24"/>
          <w:szCs w:val="24"/>
          <w:lang w:val="uk-UA"/>
        </w:rPr>
        <w:t>звернення відповідальних виконавців заходів програми</w:t>
      </w:r>
      <w:r w:rsidR="009D78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2219B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</w:t>
      </w:r>
      <w:r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рекомендації постійної комісії з фінансово-економічних питань, бюджету, інвестицій </w:t>
      </w:r>
      <w:r w:rsidR="003D164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комунальної власності, відповідно до Кодексу цивільного захисту України, керуючись</w:t>
      </w:r>
      <w:r w:rsidR="002E24BF"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пунктом 16 частини першої статті 91</w:t>
      </w:r>
      <w:r w:rsidR="00704B1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04B16" w:rsidRPr="00704B16">
        <w:rPr>
          <w:rFonts w:ascii="Times New Roman" w:hAnsi="Times New Roman" w:cs="Times New Roman"/>
          <w:sz w:val="24"/>
          <w:szCs w:val="24"/>
          <w:lang w:val="uk-UA"/>
        </w:rPr>
        <w:t>пункт</w:t>
      </w:r>
      <w:r w:rsidR="00704B16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704B16" w:rsidRPr="00704B16">
        <w:rPr>
          <w:rFonts w:ascii="Times New Roman" w:hAnsi="Times New Roman" w:cs="Times New Roman"/>
          <w:sz w:val="24"/>
          <w:szCs w:val="24"/>
          <w:lang w:val="uk-UA"/>
        </w:rPr>
        <w:t xml:space="preserve"> 22</w:t>
      </w:r>
      <w:r w:rsidR="00704B1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8</w:t>
      </w:r>
      <w:r w:rsidR="00704B16" w:rsidRPr="00704B1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r w:rsidR="00704B16" w:rsidRPr="00704B16">
        <w:rPr>
          <w:rFonts w:ascii="Times New Roman" w:hAnsi="Times New Roman" w:cs="Times New Roman"/>
          <w:sz w:val="24"/>
          <w:szCs w:val="24"/>
          <w:lang w:val="uk-UA"/>
        </w:rPr>
        <w:t xml:space="preserve">розділу </w:t>
      </w:r>
      <w:r w:rsidR="00704B16" w:rsidRPr="00704B1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E24BF"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Бюджетного кодексу України, </w:t>
      </w:r>
      <w:r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пунктом 22 статті 26 Закону України «Про місцеве самоврядування в Україні»,</w:t>
      </w:r>
    </w:p>
    <w:p w14:paraId="1E33DC6A" w14:textId="77777777" w:rsidR="00681A3D" w:rsidRPr="00E95B8C" w:rsidRDefault="00681A3D" w:rsidP="0036145E">
      <w:pPr>
        <w:tabs>
          <w:tab w:val="left" w:pos="4253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9B90BF" w14:textId="77777777" w:rsidR="00681A3D" w:rsidRPr="00E95B8C" w:rsidRDefault="00357765" w:rsidP="0036145E">
      <w:pPr>
        <w:tabs>
          <w:tab w:val="left" w:pos="4253"/>
        </w:tabs>
        <w:spacing w:after="0" w:line="240" w:lineRule="auto"/>
        <w:ind w:left="-284"/>
        <w:jc w:val="center"/>
        <w:rPr>
          <w:b/>
          <w:bCs/>
          <w:sz w:val="24"/>
          <w:szCs w:val="24"/>
          <w:lang w:val="uk-UA"/>
        </w:rPr>
      </w:pPr>
      <w:r w:rsidRPr="00E95B8C">
        <w:rPr>
          <w:rFonts w:ascii="Times New Roman" w:hAnsi="Times New Roman" w:cs="Times New Roman"/>
          <w:b/>
          <w:bCs/>
          <w:sz w:val="24"/>
          <w:szCs w:val="24"/>
          <w:lang w:val="uk-UA"/>
        </w:rPr>
        <w:t>Чорноморська міська рада Одеського району Одеської області вирішила:</w:t>
      </w:r>
    </w:p>
    <w:p w14:paraId="590CB8BE" w14:textId="77777777" w:rsidR="00681A3D" w:rsidRPr="00E95B8C" w:rsidRDefault="00681A3D" w:rsidP="0036145E">
      <w:pPr>
        <w:tabs>
          <w:tab w:val="left" w:pos="4253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31CD1CF" w14:textId="021303A8" w:rsidR="00F249AB" w:rsidRPr="00F249AB" w:rsidRDefault="00F249A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Внести </w:t>
      </w:r>
      <w:r w:rsidR="003D7B82">
        <w:rPr>
          <w:rFonts w:ascii="Times New Roman" w:hAnsi="Times New Roman" w:cs="Times New Roman"/>
          <w:sz w:val="24"/>
          <w:szCs w:val="24"/>
          <w:lang w:val="uk-UA"/>
        </w:rPr>
        <w:t xml:space="preserve">такі 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зміни до </w:t>
      </w:r>
      <w:r w:rsidR="002E24BF" w:rsidRPr="00F249AB">
        <w:rPr>
          <w:rFonts w:ascii="Times New Roman" w:hAnsi="Times New Roman" w:cs="Times New Roman"/>
          <w:sz w:val="24"/>
          <w:szCs w:val="24"/>
          <w:lang w:val="uk-UA"/>
        </w:rPr>
        <w:t>Міськ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ої </w:t>
      </w:r>
      <w:r w:rsidR="002E24BF" w:rsidRPr="00F249AB">
        <w:rPr>
          <w:rFonts w:ascii="Times New Roman" w:hAnsi="Times New Roman" w:cs="Times New Roman"/>
          <w:sz w:val="24"/>
          <w:szCs w:val="24"/>
          <w:lang w:val="uk-UA"/>
        </w:rPr>
        <w:t>цільов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ої </w:t>
      </w:r>
      <w:r w:rsidR="00357765" w:rsidRPr="00F249AB">
        <w:rPr>
          <w:rFonts w:ascii="Times New Roman" w:hAnsi="Times New Roman" w:cs="Times New Roman"/>
          <w:sz w:val="24"/>
          <w:szCs w:val="24"/>
          <w:lang w:val="uk-UA"/>
        </w:rPr>
        <w:t>програм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357765"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E24BF" w:rsidRPr="00F249AB">
        <w:rPr>
          <w:rFonts w:ascii="Times New Roman" w:hAnsi="Times New Roman" w:cs="Times New Roman"/>
          <w:sz w:val="24"/>
          <w:szCs w:val="24"/>
          <w:lang w:val="uk-UA"/>
        </w:rPr>
        <w:t>цивільного захисту населення і територій від надзвичайних ситуацій техногенного</w:t>
      </w:r>
      <w:r w:rsidR="00E11549" w:rsidRPr="00F249A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E24BF"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 природного</w:t>
      </w:r>
      <w:r w:rsidR="00E11549"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 і воєнного</w:t>
      </w:r>
      <w:r w:rsidR="002E24BF"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 характеру, забезпечення пожежної безпеки на території Чорноморської міської територіальної громади на </w:t>
      </w:r>
      <w:r w:rsidR="00E95B8C"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E24BF" w:rsidRPr="00F249AB">
        <w:rPr>
          <w:rFonts w:ascii="Times New Roman" w:hAnsi="Times New Roman" w:cs="Times New Roman"/>
          <w:sz w:val="24"/>
          <w:szCs w:val="24"/>
          <w:lang w:val="uk-UA"/>
        </w:rPr>
        <w:t>2026 – 2030 роки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, затвердженої </w:t>
      </w:r>
      <w:r w:rsidR="00357765" w:rsidRPr="00F249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>рішенням Чорноморської міської ради Одеського району Одеської області від 06.02.2026 № 1042-</w:t>
      </w:r>
      <w:r w:rsidRPr="00F249A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26147">
        <w:rPr>
          <w:rFonts w:ascii="Times New Roman" w:hAnsi="Times New Roman" w:cs="Times New Roman"/>
          <w:sz w:val="24"/>
          <w:szCs w:val="24"/>
          <w:lang w:val="uk-UA"/>
        </w:rPr>
        <w:t xml:space="preserve"> (зі змінами)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 xml:space="preserve"> (далі</w:t>
      </w:r>
      <w:r w:rsidR="003D7B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3D7B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>Програма)</w:t>
      </w:r>
      <w:r w:rsidRPr="00F249A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895A493" w14:textId="576E5CA4" w:rsidR="003D7B82" w:rsidRDefault="001D5CD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CC53AB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. Пункти 8 та 8</w:t>
      </w:r>
      <w:r w:rsidR="003D7B82">
        <w:rPr>
          <w:rFonts w:ascii="Times New Roman" w:hAnsi="Times New Roman" w:cs="Times New Roman"/>
          <w:sz w:val="24"/>
          <w:szCs w:val="24"/>
          <w:lang w:val="uk-UA"/>
        </w:rPr>
        <w:t>.1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Паспорта Програми викласти в новій редакції:</w:t>
      </w:r>
    </w:p>
    <w:p w14:paraId="4A9BA749" w14:textId="77777777" w:rsidR="00C10B92" w:rsidRDefault="00C10B92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802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407"/>
      </w:tblGrid>
      <w:tr w:rsidR="001D5CDB" w:rsidRPr="00F30AA2" w14:paraId="2CD92769" w14:textId="77777777" w:rsidTr="0036145E">
        <w:trPr>
          <w:trHeight w:val="9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6E24" w14:textId="77777777" w:rsidR="001D5CDB" w:rsidRPr="001D5CDB" w:rsidRDefault="001D5CDB" w:rsidP="0036145E">
            <w:pPr>
              <w:snapToGrid w:val="0"/>
              <w:spacing w:after="0"/>
              <w:ind w:left="1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F1D04" w14:textId="1B1AF2FC" w:rsidR="001D5CDB" w:rsidRPr="001D5CDB" w:rsidRDefault="001D5CDB" w:rsidP="0036145E">
            <w:pPr>
              <w:snapToGrid w:val="0"/>
              <w:spacing w:after="0"/>
              <w:ind w:left="1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Загальний обсяг фінансових ресурсів, необхідних для реалізації програми, всього </w:t>
            </w:r>
            <w:r w:rsidR="000904D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</w:t>
            </w: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грн</w:t>
            </w:r>
            <w:r w:rsidR="000904D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</w:t>
            </w: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</w:p>
          <w:p w14:paraId="6618F64C" w14:textId="77777777" w:rsidR="001D5CDB" w:rsidRPr="001D5CDB" w:rsidRDefault="001D5CDB" w:rsidP="0036145E">
            <w:pPr>
              <w:snapToGrid w:val="0"/>
              <w:spacing w:after="0"/>
              <w:ind w:left="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 </w:t>
            </w:r>
            <w:r w:rsidRPr="001D5CD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 w:eastAsia="uk-UA"/>
              </w:rPr>
              <w:t>тому числі: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DA543" w14:textId="180F83F8" w:rsidR="001D5CDB" w:rsidRPr="001D5CDB" w:rsidRDefault="001D5CDB" w:rsidP="0036145E">
            <w:pPr>
              <w:snapToGrid w:val="0"/>
              <w:spacing w:after="0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2026 рік – </w:t>
            </w:r>
            <w:r w:rsidR="00A4169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104 397 498,21</w:t>
            </w:r>
          </w:p>
          <w:p w14:paraId="47BCB0D8" w14:textId="1CF6F6C9" w:rsidR="001D5CDB" w:rsidRPr="001D5CDB" w:rsidRDefault="001D5CDB" w:rsidP="0036145E">
            <w:pPr>
              <w:snapToGrid w:val="0"/>
              <w:spacing w:after="0"/>
              <w:ind w:left="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2027 – 2030 р</w:t>
            </w:r>
            <w:r w:rsidR="00AB080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оки </w:t>
            </w:r>
            <w:r w:rsidR="003D16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</w:t>
            </w: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межах наявного фінансового ресурсу бюджету на відповідний рік</w:t>
            </w:r>
          </w:p>
        </w:tc>
      </w:tr>
      <w:tr w:rsidR="001D5CDB" w:rsidRPr="00F30AA2" w14:paraId="6BE72743" w14:textId="77777777" w:rsidTr="0036145E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9B1ED" w14:textId="77777777" w:rsidR="001D5CDB" w:rsidRPr="001D5CDB" w:rsidRDefault="001D5CDB" w:rsidP="0036145E">
            <w:pPr>
              <w:snapToGrid w:val="0"/>
              <w:spacing w:after="0"/>
              <w:ind w:left="14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B8F36" w14:textId="77777777" w:rsidR="001D5CDB" w:rsidRPr="001D5CDB" w:rsidRDefault="001D5CDB" w:rsidP="0036145E">
            <w:pPr>
              <w:snapToGrid w:val="0"/>
              <w:spacing w:after="0"/>
              <w:ind w:left="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коштів бюджету Чорноморської міської територіальної громади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1FAB6" w14:textId="7AEDC70C" w:rsidR="001D5CDB" w:rsidRPr="001D5CDB" w:rsidRDefault="001D5CDB" w:rsidP="0036145E">
            <w:pPr>
              <w:snapToGrid w:val="0"/>
              <w:spacing w:after="0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2026 рік – </w:t>
            </w:r>
            <w:r w:rsidR="00A4169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49 823 543,71</w:t>
            </w:r>
          </w:p>
          <w:p w14:paraId="66ABE7C4" w14:textId="68918BA8" w:rsidR="001D5CDB" w:rsidRPr="001D5CDB" w:rsidRDefault="001D5CDB" w:rsidP="0036145E">
            <w:pPr>
              <w:snapToGrid w:val="0"/>
              <w:spacing w:after="0"/>
              <w:ind w:left="7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2027 </w:t>
            </w:r>
            <w:r w:rsidR="000633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- </w:t>
            </w: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2030 р</w:t>
            </w:r>
            <w:r w:rsidR="000633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оки</w:t>
            </w: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3D164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</w:t>
            </w:r>
            <w:r w:rsidRPr="001D5CD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межах наявного фінансового ресурсу бюджету на відповідний рік</w:t>
            </w:r>
          </w:p>
        </w:tc>
      </w:tr>
      <w:tr w:rsidR="003D7B82" w:rsidRPr="00F30AA2" w14:paraId="501586BD" w14:textId="77777777" w:rsidTr="0036145E">
        <w:trPr>
          <w:trHeight w:val="234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4B9FA" w14:textId="77777777" w:rsidR="003D7B82" w:rsidRPr="001D5CDB" w:rsidRDefault="003D7B82" w:rsidP="0036145E">
            <w:pPr>
              <w:snapToGrid w:val="0"/>
              <w:spacing w:after="0"/>
              <w:ind w:left="146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F97DF" w14:textId="49AFEFE4" w:rsidR="003D7B82" w:rsidRPr="003D7B82" w:rsidRDefault="003D7B82" w:rsidP="0036145E">
            <w:pPr>
              <w:snapToGrid w:val="0"/>
              <w:spacing w:after="0"/>
              <w:ind w:left="13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D7B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коштів інших джерел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F6CB" w14:textId="0EB90DD0" w:rsidR="003D7B82" w:rsidRPr="003D7B82" w:rsidRDefault="003D7B82" w:rsidP="0036145E">
            <w:pPr>
              <w:snapToGrid w:val="0"/>
              <w:spacing w:after="0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D7B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2026 рік – 54 573 954,50</w:t>
            </w:r>
          </w:p>
        </w:tc>
      </w:tr>
    </w:tbl>
    <w:p w14:paraId="37339953" w14:textId="77777777" w:rsidR="00B475AB" w:rsidRDefault="00B475A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D430E4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646875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080AE0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95F9F5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A309E4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BF3A29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26F190" w14:textId="77777777" w:rsidR="0052219B" w:rsidRDefault="0052219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AAC67F" w14:textId="2D8CC4A5" w:rsidR="001D5CDB" w:rsidRPr="00F249AB" w:rsidRDefault="00CC53AB" w:rsidP="0036145E">
      <w:pPr>
        <w:tabs>
          <w:tab w:val="left" w:pos="4253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1.2.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 xml:space="preserve"> Додат</w:t>
      </w:r>
      <w:r w:rsidR="004F3718">
        <w:rPr>
          <w:rFonts w:ascii="Times New Roman" w:hAnsi="Times New Roman" w:cs="Times New Roman"/>
          <w:sz w:val="24"/>
          <w:szCs w:val="24"/>
          <w:lang w:val="uk-UA"/>
        </w:rPr>
        <w:t xml:space="preserve">ки 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="004F3718">
        <w:rPr>
          <w:rFonts w:ascii="Times New Roman" w:hAnsi="Times New Roman" w:cs="Times New Roman"/>
          <w:sz w:val="24"/>
          <w:szCs w:val="24"/>
          <w:lang w:val="uk-UA"/>
        </w:rPr>
        <w:t xml:space="preserve">та 2 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>до Програми викласти в новій редакції згідно з додатк</w:t>
      </w:r>
      <w:r w:rsidR="004F3718">
        <w:rPr>
          <w:rFonts w:ascii="Times New Roman" w:hAnsi="Times New Roman" w:cs="Times New Roman"/>
          <w:sz w:val="24"/>
          <w:szCs w:val="24"/>
          <w:lang w:val="uk-UA"/>
        </w:rPr>
        <w:t xml:space="preserve">ами 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="004F3718">
        <w:rPr>
          <w:rFonts w:ascii="Times New Roman" w:hAnsi="Times New Roman" w:cs="Times New Roman"/>
          <w:sz w:val="24"/>
          <w:szCs w:val="24"/>
          <w:lang w:val="uk-UA"/>
        </w:rPr>
        <w:t xml:space="preserve">та 2 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>до цього рішення</w:t>
      </w:r>
      <w:r w:rsidR="004F3718">
        <w:rPr>
          <w:rFonts w:ascii="Times New Roman" w:hAnsi="Times New Roman" w:cs="Times New Roman"/>
          <w:sz w:val="24"/>
          <w:szCs w:val="24"/>
          <w:lang w:val="uk-UA"/>
        </w:rPr>
        <w:t xml:space="preserve"> (додаються)</w:t>
      </w:r>
      <w:r w:rsidR="001D5CD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AC1D7DE" w14:textId="70BAAC19" w:rsidR="00681A3D" w:rsidRPr="00AB0800" w:rsidRDefault="002E24BF" w:rsidP="0036145E">
      <w:pPr>
        <w:pStyle w:val="aa"/>
        <w:tabs>
          <w:tab w:val="left" w:pos="4253"/>
        </w:tabs>
        <w:spacing w:after="0" w:line="240" w:lineRule="auto"/>
        <w:ind w:left="-284" w:firstLine="567"/>
        <w:jc w:val="both"/>
        <w:rPr>
          <w:sz w:val="24"/>
          <w:szCs w:val="24"/>
          <w:lang w:val="uk-UA"/>
        </w:rPr>
      </w:pPr>
      <w:r w:rsidRPr="00E95B8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57765" w:rsidRPr="00E95B8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фінансово-економічних питань, бюджету, інвестицій та комунальної власності</w:t>
      </w:r>
      <w:r w:rsidR="00E95B8C" w:rsidRPr="00E95B8C">
        <w:rPr>
          <w:rFonts w:ascii="Times New Roman" w:hAnsi="Times New Roman" w:cs="Times New Roman"/>
          <w:sz w:val="24"/>
          <w:szCs w:val="24"/>
          <w:lang w:val="uk-UA"/>
        </w:rPr>
        <w:t>, а також</w:t>
      </w:r>
      <w:r w:rsidR="00357765" w:rsidRPr="00E95B8C">
        <w:rPr>
          <w:rFonts w:ascii="Times New Roman" w:hAnsi="Times New Roman" w:cs="Times New Roman"/>
          <w:sz w:val="24"/>
          <w:szCs w:val="24"/>
          <w:lang w:val="uk-UA"/>
        </w:rPr>
        <w:t xml:space="preserve"> заступника міського голови </w:t>
      </w:r>
      <w:r w:rsidR="00B24390" w:rsidRPr="00E95B8C">
        <w:rPr>
          <w:rFonts w:ascii="Times New Roman" w:hAnsi="Times New Roman" w:cs="Times New Roman"/>
          <w:sz w:val="24"/>
          <w:szCs w:val="24"/>
          <w:lang w:val="uk-UA"/>
        </w:rPr>
        <w:t>Руслана Саїнчука</w:t>
      </w:r>
      <w:r w:rsidR="00357765" w:rsidRPr="00E95B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F1A1A82" w14:textId="77777777" w:rsidR="002E24BF" w:rsidRPr="00E95B8C" w:rsidRDefault="002E24BF" w:rsidP="0036145E">
      <w:pPr>
        <w:tabs>
          <w:tab w:val="left" w:pos="854"/>
          <w:tab w:val="left" w:pos="4253"/>
        </w:tabs>
        <w:spacing w:after="0"/>
        <w:ind w:left="-284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C2D4B7E" w14:textId="03168C94" w:rsidR="00B475AB" w:rsidRDefault="0036145E" w:rsidP="0036145E">
      <w:pPr>
        <w:tabs>
          <w:tab w:val="left" w:pos="854"/>
          <w:tab w:val="left" w:pos="425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14:paraId="320E03C5" w14:textId="77777777" w:rsidR="0052219B" w:rsidRDefault="00B475AB" w:rsidP="0036145E">
      <w:pPr>
        <w:tabs>
          <w:tab w:val="left" w:pos="854"/>
          <w:tab w:val="left" w:pos="425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14:paraId="23F51AEC" w14:textId="77777777" w:rsidR="0052219B" w:rsidRDefault="0052219B" w:rsidP="0036145E">
      <w:pPr>
        <w:tabs>
          <w:tab w:val="left" w:pos="854"/>
          <w:tab w:val="left" w:pos="425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A2B9E5" w14:textId="35D895C0" w:rsidR="00681A3D" w:rsidRPr="00E95B8C" w:rsidRDefault="006B5230" w:rsidP="0052219B">
      <w:pPr>
        <w:tabs>
          <w:tab w:val="left" w:pos="854"/>
          <w:tab w:val="left" w:pos="4253"/>
        </w:tabs>
        <w:spacing w:after="0"/>
        <w:ind w:firstLine="709"/>
        <w:jc w:val="both"/>
        <w:rPr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Секретар міської ради                                                                   Олена ШОЛАР</w:t>
      </w:r>
    </w:p>
    <w:sectPr w:rsidR="00681A3D" w:rsidRPr="00E95B8C" w:rsidSect="00417B65">
      <w:headerReference w:type="default" r:id="rId8"/>
      <w:pgSz w:w="11906" w:h="16838"/>
      <w:pgMar w:top="284" w:right="566" w:bottom="0" w:left="1843" w:header="426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A8B1" w14:textId="77777777" w:rsidR="006B523F" w:rsidRDefault="006B523F" w:rsidP="003D7B82">
      <w:pPr>
        <w:spacing w:after="0" w:line="240" w:lineRule="auto"/>
      </w:pPr>
      <w:r>
        <w:separator/>
      </w:r>
    </w:p>
  </w:endnote>
  <w:endnote w:type="continuationSeparator" w:id="0">
    <w:p w14:paraId="1D1FAEEB" w14:textId="77777777" w:rsidR="006B523F" w:rsidRDefault="006B523F" w:rsidP="003D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B95E" w14:textId="77777777" w:rsidR="006B523F" w:rsidRDefault="006B523F" w:rsidP="003D7B82">
      <w:pPr>
        <w:spacing w:after="0" w:line="240" w:lineRule="auto"/>
      </w:pPr>
      <w:r>
        <w:separator/>
      </w:r>
    </w:p>
  </w:footnote>
  <w:footnote w:type="continuationSeparator" w:id="0">
    <w:p w14:paraId="7D7983C5" w14:textId="77777777" w:rsidR="006B523F" w:rsidRDefault="006B523F" w:rsidP="003D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160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F6C976" w14:textId="62882FE7" w:rsidR="003D7B82" w:rsidRPr="003D7B82" w:rsidRDefault="003D7B82" w:rsidP="003D7B82">
        <w:pPr>
          <w:pStyle w:val="ac"/>
          <w:jc w:val="center"/>
          <w:rPr>
            <w:rFonts w:ascii="Times New Roman" w:hAnsi="Times New Roman" w:cs="Times New Roman"/>
          </w:rPr>
        </w:pPr>
        <w:r w:rsidRPr="003D7B82">
          <w:rPr>
            <w:rFonts w:ascii="Times New Roman" w:hAnsi="Times New Roman" w:cs="Times New Roman"/>
          </w:rPr>
          <w:fldChar w:fldCharType="begin"/>
        </w:r>
        <w:r w:rsidRPr="003D7B82">
          <w:rPr>
            <w:rFonts w:ascii="Times New Roman" w:hAnsi="Times New Roman" w:cs="Times New Roman"/>
          </w:rPr>
          <w:instrText>PAGE   \* MERGEFORMAT</w:instrText>
        </w:r>
        <w:r w:rsidRPr="003D7B82">
          <w:rPr>
            <w:rFonts w:ascii="Times New Roman" w:hAnsi="Times New Roman" w:cs="Times New Roman"/>
          </w:rPr>
          <w:fldChar w:fldCharType="separate"/>
        </w:r>
        <w:r w:rsidR="0052219B" w:rsidRPr="0052219B">
          <w:rPr>
            <w:rFonts w:ascii="Times New Roman" w:hAnsi="Times New Roman" w:cs="Times New Roman"/>
            <w:noProof/>
            <w:lang w:val="uk-UA"/>
          </w:rPr>
          <w:t>2</w:t>
        </w:r>
        <w:r w:rsidRPr="003D7B82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057"/>
    <w:multiLevelType w:val="hybridMultilevel"/>
    <w:tmpl w:val="BCFA4B48"/>
    <w:lvl w:ilvl="0" w:tplc="0EE6F56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3D"/>
    <w:rsid w:val="00063343"/>
    <w:rsid w:val="000904D1"/>
    <w:rsid w:val="00150539"/>
    <w:rsid w:val="001649AD"/>
    <w:rsid w:val="001D5CDB"/>
    <w:rsid w:val="0022581B"/>
    <w:rsid w:val="002E06CB"/>
    <w:rsid w:val="002E24BF"/>
    <w:rsid w:val="00357765"/>
    <w:rsid w:val="0036145E"/>
    <w:rsid w:val="003D1640"/>
    <w:rsid w:val="003D7B82"/>
    <w:rsid w:val="00417B65"/>
    <w:rsid w:val="00424072"/>
    <w:rsid w:val="0048603E"/>
    <w:rsid w:val="004B30B9"/>
    <w:rsid w:val="004D183F"/>
    <w:rsid w:val="004D1F6E"/>
    <w:rsid w:val="004F3718"/>
    <w:rsid w:val="0052219B"/>
    <w:rsid w:val="005B587F"/>
    <w:rsid w:val="00615964"/>
    <w:rsid w:val="00626147"/>
    <w:rsid w:val="00681A3D"/>
    <w:rsid w:val="006B5230"/>
    <w:rsid w:val="006B523F"/>
    <w:rsid w:val="006F2936"/>
    <w:rsid w:val="00704B16"/>
    <w:rsid w:val="007455C9"/>
    <w:rsid w:val="007744D2"/>
    <w:rsid w:val="00795CA5"/>
    <w:rsid w:val="007D2654"/>
    <w:rsid w:val="008C5023"/>
    <w:rsid w:val="00945998"/>
    <w:rsid w:val="00953F77"/>
    <w:rsid w:val="00994F7B"/>
    <w:rsid w:val="009D7895"/>
    <w:rsid w:val="00A4169B"/>
    <w:rsid w:val="00AB0800"/>
    <w:rsid w:val="00AB0DB6"/>
    <w:rsid w:val="00B24390"/>
    <w:rsid w:val="00B475AB"/>
    <w:rsid w:val="00BE3CE0"/>
    <w:rsid w:val="00C10B92"/>
    <w:rsid w:val="00C6527D"/>
    <w:rsid w:val="00C926FE"/>
    <w:rsid w:val="00CA129B"/>
    <w:rsid w:val="00CC53AB"/>
    <w:rsid w:val="00D974E6"/>
    <w:rsid w:val="00E11549"/>
    <w:rsid w:val="00E13BA5"/>
    <w:rsid w:val="00E95B8C"/>
    <w:rsid w:val="00EA3E60"/>
    <w:rsid w:val="00EF2165"/>
    <w:rsid w:val="00F249AB"/>
    <w:rsid w:val="00F568AA"/>
    <w:rsid w:val="00FA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94E5E6"/>
  <w15:docId w15:val="{A154F528-DC56-4670-9480-5E6BC2A9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23C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490B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AF7CC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AF7CC3"/>
    <w:pPr>
      <w:spacing w:after="140" w:line="276" w:lineRule="auto"/>
    </w:pPr>
  </w:style>
  <w:style w:type="paragraph" w:styleId="a6">
    <w:name w:val="List"/>
    <w:basedOn w:val="a5"/>
    <w:rsid w:val="00AF7CC3"/>
    <w:rPr>
      <w:rFonts w:cs="Lohit Devanagari"/>
    </w:rPr>
  </w:style>
  <w:style w:type="paragraph" w:styleId="a7">
    <w:name w:val="caption"/>
    <w:basedOn w:val="a"/>
    <w:qFormat/>
    <w:rsid w:val="00AF7CC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AF7CC3"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9A490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25C4D"/>
    <w:pPr>
      <w:ind w:left="720"/>
      <w:contextualSpacing/>
    </w:pPr>
  </w:style>
  <w:style w:type="table" w:styleId="ab">
    <w:name w:val="Table Grid"/>
    <w:basedOn w:val="a1"/>
    <w:uiPriority w:val="39"/>
    <w:rsid w:val="006F2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7B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3D7B82"/>
    <w:rPr>
      <w:sz w:val="22"/>
    </w:rPr>
  </w:style>
  <w:style w:type="paragraph" w:styleId="ae">
    <w:name w:val="footer"/>
    <w:basedOn w:val="a"/>
    <w:link w:val="af"/>
    <w:uiPriority w:val="99"/>
    <w:unhideWhenUsed/>
    <w:rsid w:val="003D7B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3D7B8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1719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S_NS</dc:creator>
  <dc:description/>
  <cp:lastModifiedBy>Tofan</cp:lastModifiedBy>
  <cp:revision>41</cp:revision>
  <cp:lastPrinted>2026-08-13T11:53:00Z</cp:lastPrinted>
  <dcterms:created xsi:type="dcterms:W3CDTF">2025-12-04T12:25:00Z</dcterms:created>
  <dcterms:modified xsi:type="dcterms:W3CDTF">2026-08-25T10:24:00Z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