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E6B08" w14:textId="30491182" w:rsidR="00F66D4D" w:rsidRDefault="00F66D4D" w:rsidP="00F66D4D">
      <w:pPr>
        <w:ind w:left="5529"/>
        <w:jc w:val="both"/>
      </w:pPr>
      <w:r>
        <w:t>Додаток 3</w:t>
      </w:r>
    </w:p>
    <w:p w14:paraId="5CBD0239" w14:textId="77777777" w:rsidR="00F66D4D" w:rsidRDefault="00F66D4D" w:rsidP="00F66D4D">
      <w:pPr>
        <w:ind w:left="5529"/>
        <w:jc w:val="both"/>
      </w:pPr>
      <w:r>
        <w:t>до рішення виконавчого комітету</w:t>
      </w:r>
    </w:p>
    <w:p w14:paraId="5A0B2942" w14:textId="77777777" w:rsidR="00F66D4D" w:rsidRDefault="00F66D4D" w:rsidP="00F66D4D">
      <w:pPr>
        <w:ind w:left="5529"/>
        <w:jc w:val="both"/>
      </w:pPr>
      <w:r>
        <w:t>Чорноморської міської ради</w:t>
      </w:r>
    </w:p>
    <w:p w14:paraId="793AC009" w14:textId="16D500B9" w:rsidR="00F66D4D" w:rsidRDefault="00F66D4D" w:rsidP="00F66D4D">
      <w:pPr>
        <w:ind w:left="5529"/>
        <w:jc w:val="both"/>
      </w:pPr>
      <w:r>
        <w:t>від</w:t>
      </w:r>
      <w:r w:rsidR="00DD3947">
        <w:t xml:space="preserve">  </w:t>
      </w:r>
      <w:r w:rsidR="001F789B">
        <w:t>26.08.2026</w:t>
      </w:r>
      <w:r>
        <w:t xml:space="preserve">  № </w:t>
      </w:r>
      <w:r w:rsidR="001F789B">
        <w:t>264</w:t>
      </w:r>
    </w:p>
    <w:p w14:paraId="796A5272" w14:textId="7EE9CFA7" w:rsidR="00F66D4D" w:rsidRDefault="00F66D4D" w:rsidP="00F620D7">
      <w:pPr>
        <w:jc w:val="both"/>
      </w:pPr>
    </w:p>
    <w:p w14:paraId="15C0A870" w14:textId="77777777" w:rsidR="004D4B4F" w:rsidRDefault="004D4B4F" w:rsidP="00F620D7">
      <w:pPr>
        <w:jc w:val="both"/>
      </w:pPr>
    </w:p>
    <w:p w14:paraId="00000036" w14:textId="2ED276A9" w:rsidR="00035FFB" w:rsidRPr="00605F39" w:rsidRDefault="00A1285B" w:rsidP="00605F39">
      <w:pPr>
        <w:jc w:val="center"/>
        <w:rPr>
          <w:b/>
          <w:bCs/>
        </w:rPr>
      </w:pPr>
      <w:r w:rsidRPr="00605F39">
        <w:rPr>
          <w:b/>
          <w:bCs/>
        </w:rPr>
        <w:t>П</w:t>
      </w:r>
      <w:r w:rsidR="00F66D4D">
        <w:rPr>
          <w:b/>
          <w:bCs/>
        </w:rPr>
        <w:t>оложення</w:t>
      </w:r>
    </w:p>
    <w:p w14:paraId="0000003D" w14:textId="61B3D5D2" w:rsidR="00035FFB" w:rsidRPr="00605F39" w:rsidRDefault="00A1285B" w:rsidP="00F35DF3">
      <w:pPr>
        <w:jc w:val="center"/>
        <w:rPr>
          <w:b/>
          <w:bCs/>
        </w:rPr>
      </w:pPr>
      <w:r w:rsidRPr="00605F39">
        <w:rPr>
          <w:b/>
          <w:bCs/>
        </w:rPr>
        <w:t xml:space="preserve">про </w:t>
      </w:r>
      <w:r w:rsidR="00F35DF3" w:rsidRPr="00F35DF3">
        <w:rPr>
          <w:b/>
          <w:bCs/>
        </w:rPr>
        <w:t>конкурсн</w:t>
      </w:r>
      <w:r w:rsidR="00F35DF3">
        <w:rPr>
          <w:b/>
          <w:bCs/>
        </w:rPr>
        <w:t>у</w:t>
      </w:r>
      <w:r w:rsidR="00F35DF3" w:rsidRPr="00F35DF3">
        <w:rPr>
          <w:b/>
          <w:bCs/>
        </w:rPr>
        <w:t xml:space="preserve"> комісі</w:t>
      </w:r>
      <w:r w:rsidR="00F35DF3">
        <w:rPr>
          <w:b/>
          <w:bCs/>
        </w:rPr>
        <w:t xml:space="preserve">ю </w:t>
      </w:r>
      <w:r w:rsidR="00F35DF3" w:rsidRPr="00F35DF3">
        <w:rPr>
          <w:b/>
          <w:bCs/>
        </w:rPr>
        <w:t>з відбору суб’єктів малого та середнього підприємництва на часткову компенсацію відсоткової ставки за кредитами, залученими на реалізацію бізнес-планів (</w:t>
      </w:r>
      <w:r w:rsidR="00AA2764">
        <w:rPr>
          <w:b/>
          <w:bCs/>
        </w:rPr>
        <w:t>планів розвитку бізнесу</w:t>
      </w:r>
      <w:r w:rsidR="00F35DF3" w:rsidRPr="00F35DF3">
        <w:rPr>
          <w:b/>
          <w:bCs/>
        </w:rPr>
        <w:t>)</w:t>
      </w:r>
    </w:p>
    <w:p w14:paraId="0DFB6209" w14:textId="77777777" w:rsidR="00605F39" w:rsidRPr="00F620D7" w:rsidRDefault="00605F39" w:rsidP="00605F39">
      <w:pPr>
        <w:jc w:val="center"/>
      </w:pPr>
    </w:p>
    <w:p w14:paraId="0000003E" w14:textId="07248F49" w:rsidR="00035FFB" w:rsidRPr="00F620D7" w:rsidRDefault="00A1285B" w:rsidP="00AA2764">
      <w:pPr>
        <w:ind w:firstLine="567"/>
        <w:jc w:val="both"/>
      </w:pPr>
      <w:r w:rsidRPr="00F620D7">
        <w:t xml:space="preserve">1. </w:t>
      </w:r>
      <w:r w:rsidR="00F35DF3">
        <w:t>К</w:t>
      </w:r>
      <w:r w:rsidR="00F35DF3" w:rsidRPr="00F35DF3">
        <w:t>онкурсн</w:t>
      </w:r>
      <w:r w:rsidR="00F35DF3">
        <w:t>а</w:t>
      </w:r>
      <w:r w:rsidR="00F35DF3" w:rsidRPr="00F35DF3">
        <w:t xml:space="preserve"> комісі</w:t>
      </w:r>
      <w:r w:rsidR="00F35DF3">
        <w:t>я</w:t>
      </w:r>
      <w:r w:rsidR="00F35DF3" w:rsidRPr="00F35DF3">
        <w:t xml:space="preserve"> з відбору суб’єктів малого та середнього підприємництва на часткову компенсацію відсоткової ставки за кредитами, залученими на реалізацію бізнес-планів (</w:t>
      </w:r>
      <w:r w:rsidR="00AA2764">
        <w:t>планів розвитку бізнесу</w:t>
      </w:r>
      <w:r w:rsidR="00F35DF3" w:rsidRPr="00F35DF3">
        <w:t>)</w:t>
      </w:r>
      <w:r w:rsidRPr="00F620D7">
        <w:t xml:space="preserve"> (далі - Комісія) є постійно діючим органом, створеним для оцінки та проведення  конкурсних відборів  </w:t>
      </w:r>
      <w:r w:rsidR="00AA2764" w:rsidRPr="00AA2764">
        <w:t>суб’єктів малого та середнього підприємництва на часткову компенсацію відсоткової ставки за кредитами, залученими на реалізацію бізнес-планів (планів розвитку бізнесу)</w:t>
      </w:r>
      <w:r w:rsidR="00AA2764">
        <w:t xml:space="preserve"> </w:t>
      </w:r>
      <w:r w:rsidRPr="00F620D7">
        <w:t xml:space="preserve">з  </w:t>
      </w:r>
      <w:r w:rsidR="00F35DF3" w:rsidRPr="00F35DF3">
        <w:t>бюджет</w:t>
      </w:r>
      <w:r w:rsidR="00D90BDD">
        <w:t>у</w:t>
      </w:r>
      <w:r w:rsidR="00F35DF3" w:rsidRPr="00F35DF3">
        <w:t xml:space="preserve"> Чорноморської міської територіальної громади</w:t>
      </w:r>
      <w:r w:rsidRPr="00F620D7">
        <w:t xml:space="preserve">. </w:t>
      </w:r>
    </w:p>
    <w:p w14:paraId="0000003F" w14:textId="265A5F9B" w:rsidR="00035FFB" w:rsidRPr="00F620D7" w:rsidRDefault="00A1285B" w:rsidP="00AA2764">
      <w:pPr>
        <w:ind w:firstLine="567"/>
        <w:jc w:val="both"/>
      </w:pPr>
      <w:r w:rsidRPr="00F620D7">
        <w:t xml:space="preserve">2. Комісія у своїй діяльності керується Конституцією України, </w:t>
      </w:r>
      <w:r w:rsidR="00DD3947">
        <w:t>З</w:t>
      </w:r>
      <w:r w:rsidRPr="00F620D7">
        <w:t xml:space="preserve">аконами  України, актами Президента України, Кабінету Міністрів України, </w:t>
      </w:r>
      <w:r w:rsidR="00D90BDD">
        <w:t xml:space="preserve">рішеннями </w:t>
      </w:r>
      <w:r w:rsidR="00D90BDD" w:rsidRPr="00D90BDD">
        <w:t>Чорноморської міської ради Одеського району Одеської області</w:t>
      </w:r>
      <w:r w:rsidR="00D90BDD">
        <w:t>, її виконавчого комітету</w:t>
      </w:r>
      <w:r w:rsidRPr="00F620D7">
        <w:t>,</w:t>
      </w:r>
      <w:r w:rsidR="00D90BDD">
        <w:t xml:space="preserve"> розпорядженнями міського голови</w:t>
      </w:r>
      <w:r w:rsidR="00D76C3D">
        <w:t>,</w:t>
      </w:r>
      <w:r w:rsidRPr="00F620D7">
        <w:t xml:space="preserve"> а також цим Положенням.</w:t>
      </w:r>
    </w:p>
    <w:p w14:paraId="00000040" w14:textId="3CB2CA92" w:rsidR="00035FFB" w:rsidRPr="00F620D7" w:rsidRDefault="00A1285B" w:rsidP="00AA2764">
      <w:pPr>
        <w:ind w:firstLine="567"/>
        <w:jc w:val="both"/>
      </w:pPr>
      <w:r w:rsidRPr="00F620D7">
        <w:t xml:space="preserve">3. Комісія утворюється у складі голови, заступника голови, секретаря та її членів. Склад Комісії затверджується </w:t>
      </w:r>
      <w:r w:rsidR="00351D14">
        <w:t xml:space="preserve">рішенням виконавчого комітету </w:t>
      </w:r>
      <w:r w:rsidR="00351D14" w:rsidRPr="00D90BDD">
        <w:t>Чорноморської міської ради Одеського району Одеської області</w:t>
      </w:r>
      <w:r w:rsidRPr="00F620D7">
        <w:t xml:space="preserve">. </w:t>
      </w:r>
    </w:p>
    <w:p w14:paraId="00000041" w14:textId="741280E4" w:rsidR="00035FFB" w:rsidRPr="00F620D7" w:rsidRDefault="00A1285B" w:rsidP="00AA2764">
      <w:pPr>
        <w:ind w:firstLine="567"/>
        <w:jc w:val="both"/>
      </w:pPr>
      <w:r w:rsidRPr="00F620D7">
        <w:t xml:space="preserve">4. Комісія здійснює свою діяльність </w:t>
      </w:r>
      <w:r w:rsidR="00DD3947">
        <w:t>і</w:t>
      </w:r>
      <w:r w:rsidRPr="00F620D7">
        <w:t xml:space="preserve">з дотриманням вимог, передбачених  Законом України «Про запобігання корупції». </w:t>
      </w:r>
    </w:p>
    <w:p w14:paraId="00000042" w14:textId="2419DE58" w:rsidR="00035FFB" w:rsidRPr="00F620D7" w:rsidRDefault="00A1285B" w:rsidP="00AA2764">
      <w:pPr>
        <w:ind w:firstLine="567"/>
        <w:jc w:val="both"/>
      </w:pPr>
      <w:r w:rsidRPr="00F620D7">
        <w:t>5. Перед початком засідання Комісії її секретар повідомляє членам Комісії  щодо необхідності повідомлення про наявність реального чи потенційного конфлікту інтересів. У разі повідомлення членом Комісії про наявність у нього  конфлікту інтересів</w:t>
      </w:r>
      <w:r w:rsidR="00DD3947">
        <w:t xml:space="preserve"> </w:t>
      </w:r>
      <w:r w:rsidRPr="00F620D7">
        <w:t xml:space="preserve">Комісія вживає заходів щодо його врегулювання згідно </w:t>
      </w:r>
      <w:r w:rsidR="00DD3947">
        <w:t xml:space="preserve">із </w:t>
      </w:r>
      <w:r w:rsidRPr="00F620D7">
        <w:t>Закон</w:t>
      </w:r>
      <w:r w:rsidR="00DD3947">
        <w:t>ом</w:t>
      </w:r>
      <w:r w:rsidRPr="00F620D7">
        <w:t xml:space="preserve"> України «Про запобігання корупції». </w:t>
      </w:r>
    </w:p>
    <w:p w14:paraId="00000044" w14:textId="62479CB7" w:rsidR="00035FFB" w:rsidRPr="00F620D7" w:rsidRDefault="00A1285B" w:rsidP="00AA2764">
      <w:pPr>
        <w:ind w:firstLine="567"/>
        <w:jc w:val="both"/>
      </w:pPr>
      <w:r w:rsidRPr="00F620D7">
        <w:t xml:space="preserve">6. Формою роботи Комісії є засідання, що скликаються головою Комісії або його заступником (у разі відсутності голови Комісії). </w:t>
      </w:r>
    </w:p>
    <w:p w14:paraId="00000045" w14:textId="61552A97" w:rsidR="00035FFB" w:rsidRPr="00F620D7" w:rsidRDefault="00351D14" w:rsidP="00AA2764">
      <w:pPr>
        <w:ind w:firstLine="567"/>
        <w:jc w:val="both"/>
      </w:pPr>
      <w:r>
        <w:t xml:space="preserve">7. </w:t>
      </w:r>
      <w:r w:rsidR="00A1285B" w:rsidRPr="00F620D7">
        <w:t xml:space="preserve">Засідання Комісії веде </w:t>
      </w:r>
      <w:r w:rsidR="00DD3947">
        <w:t>г</w:t>
      </w:r>
      <w:r w:rsidR="00A1285B" w:rsidRPr="00F620D7">
        <w:t xml:space="preserve">олова Комісії або його заступник. </w:t>
      </w:r>
    </w:p>
    <w:p w14:paraId="00000046" w14:textId="77777777" w:rsidR="00035FFB" w:rsidRPr="00F620D7" w:rsidRDefault="00A1285B" w:rsidP="00AA2764">
      <w:pPr>
        <w:ind w:firstLine="567"/>
        <w:jc w:val="both"/>
      </w:pPr>
      <w:r w:rsidRPr="00F620D7">
        <w:t xml:space="preserve">8. Засідання Комісії проводяться за необхідності. </w:t>
      </w:r>
    </w:p>
    <w:p w14:paraId="00000047" w14:textId="73DFBD9F" w:rsidR="00035FFB" w:rsidRPr="00F620D7" w:rsidRDefault="00A1285B" w:rsidP="00AA2764">
      <w:pPr>
        <w:ind w:firstLine="567"/>
        <w:jc w:val="both"/>
      </w:pPr>
      <w:r w:rsidRPr="00F620D7">
        <w:t xml:space="preserve">9. У разі відсутності голови Комісії, його функції здійснює заступник голови Комісії. </w:t>
      </w:r>
    </w:p>
    <w:p w14:paraId="00000048" w14:textId="697A6C67" w:rsidR="00035FFB" w:rsidRPr="00F620D7" w:rsidRDefault="00A1285B" w:rsidP="00AA2764">
      <w:pPr>
        <w:ind w:firstLine="567"/>
        <w:jc w:val="both"/>
      </w:pPr>
      <w:r w:rsidRPr="00F620D7">
        <w:t xml:space="preserve">10. Засідання Комісії вважається правомочним у разі присутності на ньому більшості членів від її затвердженого загального кількісного складу. </w:t>
      </w:r>
    </w:p>
    <w:p w14:paraId="00000049" w14:textId="02F83FCE" w:rsidR="00035FFB" w:rsidRPr="00F620D7" w:rsidRDefault="00A1285B" w:rsidP="00AA2764">
      <w:pPr>
        <w:ind w:firstLine="567"/>
        <w:jc w:val="both"/>
      </w:pPr>
      <w:r w:rsidRPr="00F620D7">
        <w:t xml:space="preserve">11. Організаційне, інформаційне, матеріально-технічне забезпечення діяльності Комісії здійснює </w:t>
      </w:r>
      <w:r w:rsidR="00351D14" w:rsidRPr="00351D14">
        <w:t>відділ економіки управління економічного розвитку та торгівлі виконавчого комітету Чорноморської міської ради Одеського району Одеської області</w:t>
      </w:r>
      <w:r w:rsidRPr="00F620D7">
        <w:t>.</w:t>
      </w:r>
    </w:p>
    <w:p w14:paraId="0000004A" w14:textId="77777777" w:rsidR="00035FFB" w:rsidRPr="00F620D7" w:rsidRDefault="00A1285B" w:rsidP="00AA2764">
      <w:pPr>
        <w:ind w:firstLine="567"/>
        <w:jc w:val="both"/>
      </w:pPr>
      <w:r w:rsidRPr="00F620D7">
        <w:t xml:space="preserve">12. Члени Комісії мають право: </w:t>
      </w:r>
    </w:p>
    <w:p w14:paraId="0000004B" w14:textId="77777777" w:rsidR="00035FFB" w:rsidRPr="00F620D7" w:rsidRDefault="00A1285B" w:rsidP="00AA2764">
      <w:pPr>
        <w:ind w:firstLine="567"/>
        <w:jc w:val="both"/>
      </w:pPr>
      <w:r w:rsidRPr="00F620D7">
        <w:t xml:space="preserve">- ознайомлюватися з матеріалами, поданими на її розгляд; </w:t>
      </w:r>
    </w:p>
    <w:p w14:paraId="0000004C" w14:textId="1B4FC311" w:rsidR="00035FFB" w:rsidRPr="00F620D7" w:rsidRDefault="00A1285B" w:rsidP="00AA2764">
      <w:pPr>
        <w:ind w:firstLine="567"/>
        <w:jc w:val="both"/>
      </w:pPr>
      <w:r w:rsidRPr="00F620D7">
        <w:t>- брати участь у вивчен</w:t>
      </w:r>
      <w:r w:rsidR="00DD3947">
        <w:t>н</w:t>
      </w:r>
      <w:r w:rsidRPr="00F620D7">
        <w:t xml:space="preserve">і додаткової інформації; </w:t>
      </w:r>
    </w:p>
    <w:p w14:paraId="0000004D" w14:textId="77777777" w:rsidR="00035FFB" w:rsidRPr="00F620D7" w:rsidRDefault="00A1285B" w:rsidP="00AA2764">
      <w:pPr>
        <w:ind w:firstLine="567"/>
        <w:jc w:val="both"/>
      </w:pPr>
      <w:r w:rsidRPr="00F620D7">
        <w:t xml:space="preserve">- висловлювати свої міркування з питань, які розглядаються та заносяться до  протоколу; </w:t>
      </w:r>
    </w:p>
    <w:p w14:paraId="0000004E" w14:textId="77777777" w:rsidR="00035FFB" w:rsidRPr="00F620D7" w:rsidRDefault="00A1285B" w:rsidP="00AA2764">
      <w:pPr>
        <w:ind w:firstLine="567"/>
        <w:jc w:val="both"/>
      </w:pPr>
      <w:r w:rsidRPr="00F620D7">
        <w:t xml:space="preserve">- брати участь у прийнятті рішень шляхом оцінювання та голосування. </w:t>
      </w:r>
    </w:p>
    <w:p w14:paraId="0000004F" w14:textId="08B47444" w:rsidR="00035FFB" w:rsidRPr="00F620D7" w:rsidRDefault="00A1285B" w:rsidP="00AA2764">
      <w:pPr>
        <w:ind w:firstLine="567"/>
        <w:jc w:val="both"/>
      </w:pPr>
      <w:r w:rsidRPr="00F620D7">
        <w:t xml:space="preserve">13. Рішення Комісії оформлюються протоколом, який підписують усі присутні на засіданні члени Комісії. </w:t>
      </w:r>
    </w:p>
    <w:p w14:paraId="00000050" w14:textId="78E6B1BC" w:rsidR="00035FFB" w:rsidRPr="00F620D7" w:rsidRDefault="00A1285B" w:rsidP="00AA2764">
      <w:pPr>
        <w:ind w:firstLine="567"/>
        <w:jc w:val="both"/>
      </w:pPr>
      <w:r w:rsidRPr="00F620D7">
        <w:t>14. За результатами розгляду питань, що належать до основних завдань Комісії, Комісія вносить</w:t>
      </w:r>
      <w:r w:rsidR="004035CB">
        <w:t xml:space="preserve"> </w:t>
      </w:r>
      <w:r w:rsidRPr="00F620D7">
        <w:t xml:space="preserve">пропозиції щодо виділення коштів на реалізацію відповідних заходів. </w:t>
      </w:r>
    </w:p>
    <w:p w14:paraId="00000051" w14:textId="648CE74A" w:rsidR="00035FFB" w:rsidRDefault="00035FFB" w:rsidP="00AA2764">
      <w:pPr>
        <w:ind w:firstLine="567"/>
        <w:jc w:val="both"/>
      </w:pPr>
    </w:p>
    <w:p w14:paraId="0C91EA1D" w14:textId="77777777" w:rsidR="00DD3947" w:rsidRDefault="00DD3947" w:rsidP="00AA2764">
      <w:pPr>
        <w:ind w:firstLine="567"/>
        <w:jc w:val="both"/>
      </w:pPr>
    </w:p>
    <w:p w14:paraId="1C0DC9F7" w14:textId="77777777" w:rsidR="00F35DF3" w:rsidRPr="00605F39" w:rsidRDefault="00F35DF3" w:rsidP="002058F2">
      <w:pPr>
        <w:ind w:firstLine="709"/>
        <w:jc w:val="both"/>
        <w:rPr>
          <w:bCs/>
          <w:spacing w:val="-4"/>
          <w:szCs w:val="24"/>
        </w:rPr>
      </w:pPr>
      <w:bookmarkStart w:id="0" w:name="_Hlk132298110"/>
      <w:r w:rsidRPr="00605F39">
        <w:rPr>
          <w:bCs/>
          <w:spacing w:val="-4"/>
          <w:szCs w:val="24"/>
        </w:rPr>
        <w:t xml:space="preserve">Начальник  управління економічного </w:t>
      </w:r>
    </w:p>
    <w:p w14:paraId="51361112" w14:textId="330E4C2A" w:rsidR="00F35DF3" w:rsidRPr="004035CB" w:rsidRDefault="00F35DF3" w:rsidP="002058F2">
      <w:pPr>
        <w:ind w:firstLine="709"/>
        <w:jc w:val="both"/>
        <w:rPr>
          <w:bCs/>
          <w:szCs w:val="24"/>
        </w:rPr>
      </w:pPr>
      <w:r w:rsidRPr="00605F39">
        <w:rPr>
          <w:bCs/>
          <w:spacing w:val="-4"/>
          <w:szCs w:val="24"/>
        </w:rPr>
        <w:t xml:space="preserve">розвитку та торгівлі </w:t>
      </w:r>
      <w:bookmarkEnd w:id="0"/>
      <w:r w:rsidRPr="00605F39">
        <w:rPr>
          <w:bCs/>
          <w:spacing w:val="-4"/>
          <w:szCs w:val="24"/>
        </w:rPr>
        <w:t xml:space="preserve">                                                                                   Наталія ГЄНЧЕВА </w:t>
      </w:r>
    </w:p>
    <w:sectPr w:rsidR="00F35DF3" w:rsidRPr="004035CB" w:rsidSect="00DD39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993" w:right="744" w:bottom="851" w:left="1589" w:header="283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5CDF8" w14:textId="77777777" w:rsidR="003E7D04" w:rsidRDefault="003E7D04" w:rsidP="007A3B04">
      <w:r>
        <w:separator/>
      </w:r>
    </w:p>
  </w:endnote>
  <w:endnote w:type="continuationSeparator" w:id="0">
    <w:p w14:paraId="7D4A7ECA" w14:textId="77777777" w:rsidR="003E7D04" w:rsidRDefault="003E7D04" w:rsidP="007A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1D411FB-AD0C-4992-BA5A-5584FC4956D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BB0851B-AB55-4F5F-9AEF-318E5B46130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BCF3D71-5491-405C-A78A-2967AB74D5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B747" w14:textId="77777777" w:rsidR="007A3B04" w:rsidRDefault="007A3B0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9F86" w14:textId="77777777" w:rsidR="007A3B04" w:rsidRDefault="007A3B0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45C9" w14:textId="77777777" w:rsidR="007A3B04" w:rsidRDefault="007A3B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3F823" w14:textId="77777777" w:rsidR="003E7D04" w:rsidRDefault="003E7D04" w:rsidP="007A3B04">
      <w:r>
        <w:separator/>
      </w:r>
    </w:p>
  </w:footnote>
  <w:footnote w:type="continuationSeparator" w:id="0">
    <w:p w14:paraId="5700EABC" w14:textId="77777777" w:rsidR="003E7D04" w:rsidRDefault="003E7D04" w:rsidP="007A3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D6619" w14:textId="77777777" w:rsidR="007A3B04" w:rsidRDefault="007A3B0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3944504"/>
      <w:docPartObj>
        <w:docPartGallery w:val="Page Numbers (Top of Page)"/>
        <w:docPartUnique/>
      </w:docPartObj>
    </w:sdtPr>
    <w:sdtEndPr/>
    <w:sdtContent>
      <w:p w14:paraId="27BC11C0" w14:textId="5C9D61DE" w:rsidR="007A3B04" w:rsidRDefault="007A3B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12963D" w14:textId="068E9A24" w:rsidR="007A3B04" w:rsidRDefault="007A3B0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F6B92" w14:textId="77777777" w:rsidR="007A3B04" w:rsidRDefault="007A3B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FFB"/>
    <w:rsid w:val="00035FFB"/>
    <w:rsid w:val="00042FE7"/>
    <w:rsid w:val="001223EB"/>
    <w:rsid w:val="001F789B"/>
    <w:rsid w:val="002058F2"/>
    <w:rsid w:val="002577BC"/>
    <w:rsid w:val="00351D14"/>
    <w:rsid w:val="003E7D04"/>
    <w:rsid w:val="004035CB"/>
    <w:rsid w:val="004D1016"/>
    <w:rsid w:val="004D4B4F"/>
    <w:rsid w:val="005C5F27"/>
    <w:rsid w:val="00605F39"/>
    <w:rsid w:val="0061279C"/>
    <w:rsid w:val="006D1299"/>
    <w:rsid w:val="00746305"/>
    <w:rsid w:val="007A3B04"/>
    <w:rsid w:val="00803A0D"/>
    <w:rsid w:val="008A2BCB"/>
    <w:rsid w:val="00A1285B"/>
    <w:rsid w:val="00A64E00"/>
    <w:rsid w:val="00AA08CD"/>
    <w:rsid w:val="00AA2764"/>
    <w:rsid w:val="00BE35CB"/>
    <w:rsid w:val="00C41C4E"/>
    <w:rsid w:val="00D76C3D"/>
    <w:rsid w:val="00D90BDD"/>
    <w:rsid w:val="00DD3947"/>
    <w:rsid w:val="00DF080E"/>
    <w:rsid w:val="00F35DF3"/>
    <w:rsid w:val="00F620D7"/>
    <w:rsid w:val="00F66D4D"/>
    <w:rsid w:val="00FD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262B"/>
  <w15:docId w15:val="{348BCCE6-18E1-4514-83AD-01A547C0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Arial"/>
        <w:sz w:val="24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7A3B04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A3B04"/>
  </w:style>
  <w:style w:type="paragraph" w:styleId="a8">
    <w:name w:val="footer"/>
    <w:basedOn w:val="a"/>
    <w:link w:val="a9"/>
    <w:uiPriority w:val="99"/>
    <w:unhideWhenUsed/>
    <w:rsid w:val="007A3B04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A3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2052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cp:lastPrinted>2026-08-03T10:18:00Z</cp:lastPrinted>
  <dcterms:created xsi:type="dcterms:W3CDTF">2026-07-30T10:56:00Z</dcterms:created>
  <dcterms:modified xsi:type="dcterms:W3CDTF">2026-08-28T10:38:00Z</dcterms:modified>
</cp:coreProperties>
</file>