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E0D56" w14:textId="77777777" w:rsidR="00626F55" w:rsidRDefault="00626F55" w:rsidP="00770165">
      <w:pPr>
        <w:spacing w:after="0" w:line="240" w:lineRule="auto"/>
        <w:rPr>
          <w:rFonts w:ascii="Times New Roman" w:hAnsi="Times New Roman" w:cs="Times New Roman"/>
          <w:sz w:val="24"/>
          <w:szCs w:val="24"/>
        </w:rPr>
      </w:pPr>
    </w:p>
    <w:p w14:paraId="7343ED15" w14:textId="7A11615C" w:rsidR="000C3091" w:rsidRPr="000C3091" w:rsidRDefault="000C3091" w:rsidP="000C3091">
      <w:pPr>
        <w:suppressAutoHyphens/>
        <w:spacing w:after="0" w:line="240" w:lineRule="auto"/>
        <w:jc w:val="center"/>
        <w:rPr>
          <w:rFonts w:ascii="Book Antiqua" w:eastAsia="Times New Roman" w:hAnsi="Book Antiqua" w:cs="Book Antiqua"/>
          <w:b/>
          <w:color w:val="1F3864"/>
          <w:sz w:val="28"/>
          <w:szCs w:val="28"/>
          <w:lang w:val="ru-RU" w:eastAsia="zh-CN"/>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Pr="000C3091">
        <w:rPr>
          <w:rFonts w:ascii="Times New Roman" w:eastAsia="Times New Roman" w:hAnsi="Times New Roman" w:cs="Times New Roman"/>
          <w:noProof/>
          <w:sz w:val="24"/>
          <w:szCs w:val="24"/>
          <w:lang w:val="uk-UA" w:eastAsia="uk-UA"/>
        </w:rPr>
        <w:drawing>
          <wp:inline distT="0" distB="0" distL="0" distR="0" wp14:anchorId="0AE7A224" wp14:editId="578DE830">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0FEB2CB4" w14:textId="77777777" w:rsidR="000C3091" w:rsidRPr="000C3091" w:rsidRDefault="000C3091" w:rsidP="000C3091">
      <w:pPr>
        <w:suppressAutoHyphens/>
        <w:spacing w:after="0" w:line="240" w:lineRule="auto"/>
        <w:jc w:val="center"/>
        <w:rPr>
          <w:rFonts w:ascii="Book Antiqua" w:eastAsia="Times New Roman" w:hAnsi="Book Antiqua" w:cs="Book Antiqua"/>
          <w:b/>
          <w:color w:val="1F3864"/>
          <w:sz w:val="28"/>
          <w:szCs w:val="28"/>
          <w:lang w:val="ru-RU" w:eastAsia="zh-CN"/>
        </w:rPr>
      </w:pPr>
      <w:proofErr w:type="spellStart"/>
      <w:r w:rsidRPr="000C3091">
        <w:rPr>
          <w:rFonts w:ascii="Book Antiqua" w:eastAsia="Times New Roman" w:hAnsi="Book Antiqua" w:cs="Book Antiqua"/>
          <w:b/>
          <w:color w:val="1F3864"/>
          <w:sz w:val="28"/>
          <w:szCs w:val="28"/>
          <w:lang w:val="ru-RU" w:eastAsia="zh-CN"/>
        </w:rPr>
        <w:t>Україна</w:t>
      </w:r>
      <w:proofErr w:type="spellEnd"/>
    </w:p>
    <w:p w14:paraId="4C1EA26C" w14:textId="77777777" w:rsidR="000C3091" w:rsidRPr="000C3091" w:rsidRDefault="000C3091" w:rsidP="000C3091">
      <w:pPr>
        <w:suppressAutoHyphens/>
        <w:spacing w:after="0" w:line="240" w:lineRule="auto"/>
        <w:jc w:val="center"/>
        <w:rPr>
          <w:rFonts w:ascii="Book Antiqua" w:eastAsia="Times New Roman" w:hAnsi="Book Antiqua" w:cs="Book Antiqua"/>
          <w:b/>
          <w:color w:val="1F3864"/>
          <w:sz w:val="28"/>
          <w:szCs w:val="28"/>
          <w:lang w:val="ru-RU" w:eastAsia="zh-CN"/>
        </w:rPr>
      </w:pPr>
      <w:r w:rsidRPr="000C3091">
        <w:rPr>
          <w:rFonts w:ascii="Book Antiqua" w:eastAsia="Times New Roman" w:hAnsi="Book Antiqua" w:cs="Book Antiqua"/>
          <w:b/>
          <w:color w:val="1F3864"/>
          <w:sz w:val="28"/>
          <w:szCs w:val="28"/>
          <w:lang w:val="ru-RU" w:eastAsia="zh-CN"/>
        </w:rPr>
        <w:t>ВИКОНАВЧИЙ КОМІТЕТ</w:t>
      </w:r>
    </w:p>
    <w:p w14:paraId="4E49E971" w14:textId="77777777" w:rsidR="000C3091" w:rsidRPr="000C3091" w:rsidRDefault="000C3091" w:rsidP="000C3091">
      <w:pPr>
        <w:suppressAutoHyphens/>
        <w:spacing w:after="0" w:line="240" w:lineRule="auto"/>
        <w:jc w:val="center"/>
        <w:rPr>
          <w:rFonts w:ascii="Book Antiqua" w:eastAsia="Times New Roman" w:hAnsi="Book Antiqua" w:cs="Book Antiqua"/>
          <w:b/>
          <w:color w:val="1F3864"/>
          <w:sz w:val="28"/>
          <w:szCs w:val="28"/>
          <w:lang w:eastAsia="zh-CN"/>
        </w:rPr>
      </w:pPr>
      <w:r w:rsidRPr="000C3091">
        <w:rPr>
          <w:rFonts w:ascii="Book Antiqua" w:eastAsia="Times New Roman" w:hAnsi="Book Antiqua" w:cs="Book Antiqua"/>
          <w:b/>
          <w:color w:val="1F3864"/>
          <w:sz w:val="28"/>
          <w:szCs w:val="28"/>
          <w:lang w:val="ru-RU" w:eastAsia="zh-CN"/>
        </w:rPr>
        <w:t>ЧОРНОМОРСЬК</w:t>
      </w:r>
      <w:r w:rsidRPr="000C3091">
        <w:rPr>
          <w:rFonts w:ascii="Book Antiqua" w:eastAsia="Times New Roman" w:hAnsi="Book Antiqua" w:cs="Book Antiqua"/>
          <w:b/>
          <w:color w:val="1F3864"/>
          <w:sz w:val="28"/>
          <w:szCs w:val="28"/>
          <w:lang w:eastAsia="zh-CN"/>
        </w:rPr>
        <w:t>ОЇ</w:t>
      </w:r>
      <w:r w:rsidRPr="000C3091">
        <w:rPr>
          <w:rFonts w:ascii="Book Antiqua" w:eastAsia="Times New Roman" w:hAnsi="Book Antiqua" w:cs="Book Antiqua"/>
          <w:b/>
          <w:color w:val="1F3864"/>
          <w:sz w:val="28"/>
          <w:szCs w:val="28"/>
          <w:lang w:val="ru-RU" w:eastAsia="zh-CN"/>
        </w:rPr>
        <w:t xml:space="preserve"> МІСЬК</w:t>
      </w:r>
      <w:r w:rsidRPr="000C3091">
        <w:rPr>
          <w:rFonts w:ascii="Book Antiqua" w:eastAsia="Times New Roman" w:hAnsi="Book Antiqua" w:cs="Book Antiqua"/>
          <w:b/>
          <w:color w:val="1F3864"/>
          <w:sz w:val="28"/>
          <w:szCs w:val="28"/>
          <w:lang w:eastAsia="zh-CN"/>
        </w:rPr>
        <w:t>ОЇ</w:t>
      </w:r>
      <w:r w:rsidRPr="000C3091">
        <w:rPr>
          <w:rFonts w:ascii="Book Antiqua" w:eastAsia="Times New Roman" w:hAnsi="Book Antiqua" w:cs="Book Antiqua"/>
          <w:b/>
          <w:color w:val="1F3864"/>
          <w:sz w:val="28"/>
          <w:szCs w:val="28"/>
          <w:lang w:val="ru-RU" w:eastAsia="zh-CN"/>
        </w:rPr>
        <w:t xml:space="preserve"> РАД</w:t>
      </w:r>
      <w:r w:rsidRPr="000C3091">
        <w:rPr>
          <w:rFonts w:ascii="Book Antiqua" w:eastAsia="Times New Roman" w:hAnsi="Book Antiqua" w:cs="Book Antiqua"/>
          <w:b/>
          <w:color w:val="1F3864"/>
          <w:sz w:val="28"/>
          <w:szCs w:val="28"/>
          <w:lang w:eastAsia="zh-CN"/>
        </w:rPr>
        <w:t>И</w:t>
      </w:r>
    </w:p>
    <w:p w14:paraId="048D7696" w14:textId="77777777" w:rsidR="000C3091" w:rsidRPr="000C3091" w:rsidRDefault="000C3091" w:rsidP="000C3091">
      <w:pPr>
        <w:suppressAutoHyphens/>
        <w:spacing w:after="0" w:line="240" w:lineRule="auto"/>
        <w:jc w:val="center"/>
        <w:rPr>
          <w:rFonts w:ascii="Book Antiqua" w:eastAsia="Times New Roman" w:hAnsi="Book Antiqua" w:cs="Book Antiqua"/>
          <w:b/>
          <w:color w:val="1F3864"/>
          <w:sz w:val="38"/>
          <w:szCs w:val="38"/>
          <w:lang w:val="ru-RU" w:eastAsia="zh-CN"/>
        </w:rPr>
      </w:pPr>
      <w:r w:rsidRPr="000C3091">
        <w:rPr>
          <w:rFonts w:ascii="Book Antiqua" w:eastAsia="Times New Roman" w:hAnsi="Book Antiqua" w:cs="Book Antiqua"/>
          <w:b/>
          <w:color w:val="1F3864"/>
          <w:sz w:val="28"/>
          <w:szCs w:val="28"/>
          <w:lang w:eastAsia="zh-CN"/>
        </w:rPr>
        <w:t>Одеського району Одеської області</w:t>
      </w:r>
    </w:p>
    <w:p w14:paraId="420B0680" w14:textId="77777777" w:rsidR="000C3091" w:rsidRPr="000C3091" w:rsidRDefault="000C3091" w:rsidP="000C3091">
      <w:pPr>
        <w:suppressAutoHyphens/>
        <w:spacing w:after="0" w:line="240" w:lineRule="auto"/>
        <w:jc w:val="center"/>
        <w:rPr>
          <w:rFonts w:ascii="Book Antiqua" w:eastAsia="Times New Roman" w:hAnsi="Book Antiqua" w:cs="Book Antiqua"/>
          <w:b/>
          <w:color w:val="1F3864"/>
          <w:sz w:val="38"/>
          <w:szCs w:val="38"/>
          <w:lang w:val="ru-RU" w:eastAsia="zh-CN"/>
        </w:rPr>
      </w:pPr>
      <w:r w:rsidRPr="000C3091">
        <w:rPr>
          <w:rFonts w:ascii="Book Antiqua" w:eastAsia="Times New Roman" w:hAnsi="Book Antiqua" w:cs="Book Antiqua"/>
          <w:b/>
          <w:color w:val="1F3864"/>
          <w:sz w:val="38"/>
          <w:szCs w:val="38"/>
          <w:lang w:val="ru-RU" w:eastAsia="zh-CN"/>
        </w:rPr>
        <w:t xml:space="preserve">Р І Ш Е Н </w:t>
      </w:r>
      <w:proofErr w:type="spellStart"/>
      <w:r w:rsidRPr="000C3091">
        <w:rPr>
          <w:rFonts w:ascii="Book Antiqua" w:eastAsia="Times New Roman" w:hAnsi="Book Antiqua" w:cs="Book Antiqua"/>
          <w:b/>
          <w:color w:val="1F3864"/>
          <w:sz w:val="38"/>
          <w:szCs w:val="38"/>
          <w:lang w:val="ru-RU" w:eastAsia="zh-CN"/>
        </w:rPr>
        <w:t>Н</w:t>
      </w:r>
      <w:proofErr w:type="spellEnd"/>
      <w:r w:rsidRPr="000C3091">
        <w:rPr>
          <w:rFonts w:ascii="Book Antiqua" w:eastAsia="Times New Roman" w:hAnsi="Book Antiqua" w:cs="Book Antiqua"/>
          <w:b/>
          <w:color w:val="1F3864"/>
          <w:sz w:val="38"/>
          <w:szCs w:val="38"/>
          <w:lang w:val="ru-RU" w:eastAsia="zh-CN"/>
        </w:rPr>
        <w:t xml:space="preserve"> Я</w:t>
      </w:r>
    </w:p>
    <w:p w14:paraId="3C052435" w14:textId="77777777" w:rsidR="000C3091" w:rsidRPr="000C3091" w:rsidRDefault="000C3091" w:rsidP="000C3091">
      <w:pPr>
        <w:suppressAutoHyphens/>
        <w:spacing w:after="0" w:line="240" w:lineRule="auto"/>
        <w:jc w:val="center"/>
        <w:rPr>
          <w:rFonts w:ascii="Times New Roman" w:eastAsia="Times New Roman" w:hAnsi="Times New Roman" w:cs="Times New Roman"/>
          <w:sz w:val="24"/>
          <w:szCs w:val="24"/>
          <w:lang w:eastAsia="zh-CN"/>
        </w:rPr>
      </w:pPr>
    </w:p>
    <w:p w14:paraId="2C4AD893" w14:textId="06D7D139" w:rsidR="000C3091" w:rsidRPr="000C3091" w:rsidRDefault="000C3091" w:rsidP="000C3091">
      <w:pPr>
        <w:suppressAutoHyphens/>
        <w:spacing w:after="0" w:line="240" w:lineRule="auto"/>
        <w:rPr>
          <w:rFonts w:ascii="Times New Roman" w:eastAsia="Times New Roman" w:hAnsi="Times New Roman" w:cs="Times New Roman"/>
          <w:sz w:val="24"/>
          <w:szCs w:val="24"/>
          <w:lang w:eastAsia="zh-CN"/>
        </w:rPr>
      </w:pPr>
      <w:r w:rsidRPr="000C3091">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59264" behindDoc="0" locked="0" layoutInCell="0" allowOverlap="1" wp14:anchorId="74FC3EAB" wp14:editId="54EF9945">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717FC5"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0C3091">
        <w:rPr>
          <w:rFonts w:ascii="Times New Roman" w:eastAsia="Times New Roman" w:hAnsi="Times New Roman" w:cs="Times New Roman"/>
          <w:noProof/>
          <w:sz w:val="24"/>
          <w:szCs w:val="24"/>
          <w:lang w:val="ru-RU" w:eastAsia="zh-CN"/>
        </w:rPr>
        <mc:AlternateContent>
          <mc:Choice Requires="wps">
            <w:drawing>
              <wp:anchor distT="0" distB="0" distL="114300" distR="114300" simplePos="0" relativeHeight="251660288" behindDoc="0" locked="0" layoutInCell="0" allowOverlap="1" wp14:anchorId="0BFD2E58" wp14:editId="3005D9F7">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AF210B"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0C3091">
        <w:rPr>
          <w:rFonts w:ascii="Times New Roman" w:eastAsia="Times New Roman" w:hAnsi="Times New Roman" w:cs="Times New Roman"/>
          <w:b/>
          <w:sz w:val="36"/>
          <w:szCs w:val="36"/>
          <w:lang w:val="ru-RU" w:eastAsia="zh-CN"/>
        </w:rPr>
        <w:t xml:space="preserve">     </w:t>
      </w:r>
      <w:r w:rsidRPr="000C3091">
        <w:rPr>
          <w:rFonts w:ascii="Times New Roman" w:eastAsia="Times New Roman" w:hAnsi="Times New Roman" w:cs="Times New Roman"/>
          <w:b/>
          <w:sz w:val="36"/>
          <w:szCs w:val="36"/>
          <w:lang w:eastAsia="zh-CN"/>
        </w:rPr>
        <w:t>2</w:t>
      </w:r>
      <w:r w:rsidRPr="000C3091">
        <w:rPr>
          <w:rFonts w:ascii="Times New Roman" w:eastAsia="Times New Roman" w:hAnsi="Times New Roman" w:cs="Times New Roman"/>
          <w:b/>
          <w:sz w:val="36"/>
          <w:szCs w:val="36"/>
          <w:lang w:val="en-US" w:eastAsia="zh-CN"/>
        </w:rPr>
        <w:t>6</w:t>
      </w:r>
      <w:r w:rsidRPr="000C3091">
        <w:rPr>
          <w:rFonts w:ascii="Times New Roman" w:eastAsia="Times New Roman" w:hAnsi="Times New Roman" w:cs="Times New Roman"/>
          <w:b/>
          <w:sz w:val="36"/>
          <w:szCs w:val="36"/>
          <w:lang w:val="ru-RU" w:eastAsia="zh-CN"/>
        </w:rPr>
        <w:t>.</w:t>
      </w:r>
      <w:r w:rsidRPr="000C3091">
        <w:rPr>
          <w:rFonts w:ascii="Times New Roman" w:eastAsia="Times New Roman" w:hAnsi="Times New Roman" w:cs="Times New Roman"/>
          <w:b/>
          <w:sz w:val="36"/>
          <w:szCs w:val="36"/>
          <w:lang w:eastAsia="zh-CN"/>
        </w:rPr>
        <w:t>0</w:t>
      </w:r>
      <w:r w:rsidRPr="000C3091">
        <w:rPr>
          <w:rFonts w:ascii="Times New Roman" w:eastAsia="Times New Roman" w:hAnsi="Times New Roman" w:cs="Times New Roman"/>
          <w:b/>
          <w:sz w:val="36"/>
          <w:szCs w:val="36"/>
          <w:lang w:val="en-US" w:eastAsia="zh-CN"/>
        </w:rPr>
        <w:t>8</w:t>
      </w:r>
      <w:r w:rsidRPr="000C3091">
        <w:rPr>
          <w:rFonts w:ascii="Times New Roman" w:eastAsia="Times New Roman" w:hAnsi="Times New Roman" w:cs="Times New Roman"/>
          <w:b/>
          <w:sz w:val="36"/>
          <w:szCs w:val="36"/>
          <w:lang w:val="ru-RU" w:eastAsia="zh-CN"/>
        </w:rPr>
        <w:t>.202</w:t>
      </w:r>
      <w:r w:rsidRPr="000C3091">
        <w:rPr>
          <w:rFonts w:ascii="Times New Roman" w:eastAsia="Times New Roman" w:hAnsi="Times New Roman" w:cs="Times New Roman"/>
          <w:b/>
          <w:sz w:val="36"/>
          <w:szCs w:val="36"/>
          <w:lang w:eastAsia="zh-CN"/>
        </w:rPr>
        <w:t>6</w:t>
      </w:r>
      <w:r w:rsidRPr="000C3091">
        <w:rPr>
          <w:rFonts w:ascii="Times New Roman" w:eastAsia="Times New Roman" w:hAnsi="Times New Roman" w:cs="Times New Roman"/>
          <w:b/>
          <w:sz w:val="36"/>
          <w:szCs w:val="36"/>
          <w:lang w:val="ru-RU" w:eastAsia="zh-CN"/>
        </w:rPr>
        <w:t xml:space="preserve">                                                            </w:t>
      </w:r>
      <w:r w:rsidRPr="000C3091">
        <w:rPr>
          <w:rFonts w:ascii="Times New Roman" w:eastAsia="Times New Roman" w:hAnsi="Times New Roman" w:cs="Times New Roman"/>
          <w:b/>
          <w:sz w:val="36"/>
          <w:szCs w:val="36"/>
          <w:lang w:eastAsia="zh-CN"/>
        </w:rPr>
        <w:t xml:space="preserve"> </w:t>
      </w:r>
      <w:bookmarkEnd w:id="2"/>
      <w:r w:rsidRPr="000C3091">
        <w:rPr>
          <w:rFonts w:ascii="Times New Roman" w:eastAsia="Times New Roman" w:hAnsi="Times New Roman" w:cs="Times New Roman"/>
          <w:b/>
          <w:sz w:val="36"/>
          <w:szCs w:val="36"/>
          <w:lang w:eastAsia="zh-CN"/>
        </w:rPr>
        <w:t xml:space="preserve">  </w:t>
      </w:r>
      <w:bookmarkEnd w:id="0"/>
      <w:bookmarkEnd w:id="1"/>
      <w:bookmarkEnd w:id="3"/>
      <w:bookmarkEnd w:id="4"/>
      <w:bookmarkEnd w:id="5"/>
      <w:bookmarkEnd w:id="6"/>
      <w:r w:rsidRPr="000C3091">
        <w:rPr>
          <w:rFonts w:ascii="Times New Roman" w:eastAsia="Times New Roman" w:hAnsi="Times New Roman" w:cs="Times New Roman"/>
          <w:b/>
          <w:sz w:val="36"/>
          <w:szCs w:val="36"/>
          <w:lang w:val="en-US" w:eastAsia="zh-CN"/>
        </w:rPr>
        <w:t>2</w:t>
      </w:r>
      <w:r w:rsidRPr="000C3091">
        <w:rPr>
          <w:rFonts w:ascii="Times New Roman" w:eastAsia="Times New Roman" w:hAnsi="Times New Roman" w:cs="Times New Roman"/>
          <w:b/>
          <w:sz w:val="36"/>
          <w:szCs w:val="36"/>
          <w:lang w:eastAsia="zh-CN"/>
        </w:rPr>
        <w:t>71</w:t>
      </w:r>
    </w:p>
    <w:bookmarkEnd w:id="7"/>
    <w:p w14:paraId="153BE32F" w14:textId="77777777" w:rsidR="00626F55" w:rsidRDefault="00626F55" w:rsidP="009F729D">
      <w:pPr>
        <w:spacing w:after="0" w:line="240" w:lineRule="auto"/>
        <w:ind w:right="3968"/>
        <w:rPr>
          <w:rFonts w:ascii="Times New Roman" w:hAnsi="Times New Roman" w:cs="Times New Roman"/>
          <w:sz w:val="24"/>
          <w:szCs w:val="24"/>
        </w:rPr>
      </w:pPr>
    </w:p>
    <w:p w14:paraId="3E6C6334" w14:textId="448AA07E" w:rsidR="00CA42DB" w:rsidRPr="00626F55" w:rsidRDefault="00CA42DB" w:rsidP="009F729D">
      <w:pPr>
        <w:spacing w:after="0" w:line="240" w:lineRule="auto"/>
        <w:ind w:right="3968"/>
        <w:rPr>
          <w:rFonts w:ascii="Times New Roman" w:hAnsi="Times New Roman" w:cs="Times New Roman"/>
          <w:sz w:val="24"/>
          <w:szCs w:val="24"/>
        </w:rPr>
      </w:pPr>
      <w:r w:rsidRPr="00626F55">
        <w:rPr>
          <w:rFonts w:ascii="Times New Roman" w:hAnsi="Times New Roman" w:cs="Times New Roman"/>
          <w:sz w:val="24"/>
          <w:szCs w:val="24"/>
        </w:rPr>
        <w:t xml:space="preserve">Про визначення місця зберігання демонтованих </w:t>
      </w:r>
    </w:p>
    <w:p w14:paraId="5F269848" w14:textId="45C37EA4" w:rsidR="00CA42DB" w:rsidRDefault="00CA42DB" w:rsidP="009F729D">
      <w:pPr>
        <w:spacing w:after="0" w:line="240" w:lineRule="auto"/>
        <w:ind w:right="3968"/>
        <w:rPr>
          <w:rFonts w:ascii="Times New Roman" w:hAnsi="Times New Roman" w:cs="Times New Roman"/>
          <w:sz w:val="24"/>
          <w:szCs w:val="24"/>
        </w:rPr>
      </w:pPr>
      <w:r w:rsidRPr="00626F55">
        <w:rPr>
          <w:rFonts w:ascii="Times New Roman" w:hAnsi="Times New Roman" w:cs="Times New Roman"/>
          <w:sz w:val="24"/>
          <w:szCs w:val="24"/>
        </w:rPr>
        <w:t>тимчасових споруд та конструкцій</w:t>
      </w:r>
      <w:r w:rsidR="009F729D">
        <w:rPr>
          <w:rFonts w:ascii="Times New Roman" w:hAnsi="Times New Roman" w:cs="Times New Roman"/>
          <w:sz w:val="24"/>
          <w:szCs w:val="24"/>
        </w:rPr>
        <w:t xml:space="preserve">  </w:t>
      </w:r>
      <w:r w:rsidRPr="00626F55">
        <w:rPr>
          <w:rFonts w:ascii="Times New Roman" w:hAnsi="Times New Roman" w:cs="Times New Roman"/>
          <w:sz w:val="24"/>
          <w:szCs w:val="24"/>
        </w:rPr>
        <w:t xml:space="preserve"> зовнішньої реклами</w:t>
      </w:r>
    </w:p>
    <w:p w14:paraId="2A3E5458" w14:textId="77777777" w:rsidR="009F729D" w:rsidRPr="00626F55" w:rsidRDefault="009F729D" w:rsidP="009F729D">
      <w:pPr>
        <w:spacing w:after="0" w:line="240" w:lineRule="auto"/>
        <w:ind w:right="3968"/>
        <w:rPr>
          <w:rFonts w:ascii="Times New Roman" w:hAnsi="Times New Roman" w:cs="Times New Roman"/>
          <w:sz w:val="24"/>
          <w:szCs w:val="24"/>
        </w:rPr>
      </w:pPr>
    </w:p>
    <w:p w14:paraId="66ACEC8D" w14:textId="77777777" w:rsidR="00CA42DB" w:rsidRPr="00626F55" w:rsidRDefault="00CA42DB" w:rsidP="00770165">
      <w:pPr>
        <w:spacing w:after="0" w:line="240" w:lineRule="auto"/>
        <w:rPr>
          <w:rFonts w:ascii="Times New Roman" w:hAnsi="Times New Roman" w:cs="Times New Roman"/>
          <w:sz w:val="24"/>
          <w:szCs w:val="24"/>
        </w:rPr>
      </w:pPr>
    </w:p>
    <w:p w14:paraId="6302F4EC" w14:textId="31ED2758" w:rsidR="00CA42DB" w:rsidRPr="00626F55" w:rsidRDefault="00CA42DB" w:rsidP="00626F55">
      <w:pPr>
        <w:ind w:firstLine="709"/>
        <w:jc w:val="both"/>
        <w:rPr>
          <w:rFonts w:ascii="Times New Roman" w:hAnsi="Times New Roman" w:cs="Times New Roman"/>
          <w:sz w:val="24"/>
          <w:szCs w:val="24"/>
        </w:rPr>
      </w:pPr>
      <w:r w:rsidRPr="00626F55">
        <w:rPr>
          <w:rFonts w:ascii="Times New Roman" w:hAnsi="Times New Roman" w:cs="Times New Roman"/>
          <w:sz w:val="24"/>
          <w:szCs w:val="24"/>
        </w:rPr>
        <w:t>З метою забезпечення належного виконання рішень виконавчого комітету Чорноморської міської ради Одеського району Одеської області від 15.05.2026 №</w:t>
      </w:r>
      <w:r w:rsidR="00C67513">
        <w:rPr>
          <w:rFonts w:ascii="Times New Roman" w:hAnsi="Times New Roman" w:cs="Times New Roman"/>
          <w:sz w:val="24"/>
          <w:szCs w:val="24"/>
        </w:rPr>
        <w:t xml:space="preserve"> </w:t>
      </w:r>
      <w:r w:rsidRPr="00626F55">
        <w:rPr>
          <w:rFonts w:ascii="Times New Roman" w:hAnsi="Times New Roman" w:cs="Times New Roman"/>
          <w:sz w:val="24"/>
          <w:szCs w:val="24"/>
        </w:rPr>
        <w:t>147 «Про звільнення самовільно зайнятих земельних ділянок під тимчасовими спорудами шляхом їх демонтажу та приведення земельних ділянок у попередній санітарно-екологічний стан на території Чорноморської міської територіальної громади Одеського району Одеської області» та від 05.06.2026 №</w:t>
      </w:r>
      <w:r w:rsidR="00C67513">
        <w:rPr>
          <w:rFonts w:ascii="Times New Roman" w:hAnsi="Times New Roman" w:cs="Times New Roman"/>
          <w:sz w:val="24"/>
          <w:szCs w:val="24"/>
        </w:rPr>
        <w:t xml:space="preserve"> </w:t>
      </w:r>
      <w:r w:rsidRPr="00626F55">
        <w:rPr>
          <w:rFonts w:ascii="Times New Roman" w:hAnsi="Times New Roman" w:cs="Times New Roman"/>
          <w:sz w:val="24"/>
          <w:szCs w:val="24"/>
        </w:rPr>
        <w:t>172 «Про звільнення земельних ділянок від самовільно встановлених конструкцій зовнішньої реклами на території Чорноморської міської територіальної громади Одес</w:t>
      </w:r>
      <w:r w:rsidR="00094D72" w:rsidRPr="00626F55">
        <w:rPr>
          <w:rFonts w:ascii="Times New Roman" w:hAnsi="Times New Roman" w:cs="Times New Roman"/>
          <w:sz w:val="24"/>
          <w:szCs w:val="24"/>
        </w:rPr>
        <w:t>ького району Одеської області»</w:t>
      </w:r>
      <w:r w:rsidR="004B6A19">
        <w:rPr>
          <w:rFonts w:ascii="Times New Roman" w:hAnsi="Times New Roman" w:cs="Times New Roman"/>
          <w:sz w:val="24"/>
          <w:szCs w:val="24"/>
        </w:rPr>
        <w:t xml:space="preserve">, враховуючи лист  </w:t>
      </w:r>
      <w:bookmarkStart w:id="8" w:name="_Hlk236298679"/>
      <w:r w:rsidR="004B6A19">
        <w:rPr>
          <w:rFonts w:ascii="Times New Roman" w:hAnsi="Times New Roman" w:cs="Times New Roman"/>
          <w:sz w:val="24"/>
          <w:szCs w:val="24"/>
        </w:rPr>
        <w:t>комунального підприємства «</w:t>
      </w:r>
      <w:proofErr w:type="spellStart"/>
      <w:r w:rsidR="004B6A19">
        <w:rPr>
          <w:rFonts w:ascii="Times New Roman" w:hAnsi="Times New Roman" w:cs="Times New Roman"/>
          <w:sz w:val="24"/>
          <w:szCs w:val="24"/>
        </w:rPr>
        <w:t>Чорноморськводоканал</w:t>
      </w:r>
      <w:proofErr w:type="spellEnd"/>
      <w:r w:rsidR="004B6A19">
        <w:rPr>
          <w:rFonts w:ascii="Times New Roman" w:hAnsi="Times New Roman" w:cs="Times New Roman"/>
          <w:sz w:val="24"/>
          <w:szCs w:val="24"/>
        </w:rPr>
        <w:t>»</w:t>
      </w:r>
      <w:r w:rsidR="00626F55" w:rsidRPr="00626F55">
        <w:rPr>
          <w:rFonts w:ascii="Times New Roman" w:hAnsi="Times New Roman" w:cs="Times New Roman"/>
          <w:sz w:val="24"/>
          <w:szCs w:val="24"/>
        </w:rPr>
        <w:t xml:space="preserve"> </w:t>
      </w:r>
      <w:r w:rsidR="004B6A19" w:rsidRPr="004B6A19">
        <w:rPr>
          <w:rFonts w:ascii="Times New Roman" w:hAnsi="Times New Roman" w:cs="Times New Roman"/>
          <w:sz w:val="24"/>
          <w:szCs w:val="24"/>
        </w:rPr>
        <w:t>Чорноморської міської ради Одеського району Одеської області</w:t>
      </w:r>
      <w:bookmarkEnd w:id="8"/>
      <w:r w:rsidR="00C67513">
        <w:rPr>
          <w:rFonts w:ascii="Times New Roman" w:hAnsi="Times New Roman" w:cs="Times New Roman"/>
          <w:sz w:val="24"/>
          <w:szCs w:val="24"/>
        </w:rPr>
        <w:t xml:space="preserve">  від  30.07.2026  №Внутр-9387-2026</w:t>
      </w:r>
      <w:r w:rsidR="004B6A19">
        <w:rPr>
          <w:rFonts w:ascii="Times New Roman" w:hAnsi="Times New Roman" w:cs="Times New Roman"/>
          <w:sz w:val="24"/>
          <w:szCs w:val="24"/>
        </w:rPr>
        <w:t xml:space="preserve">, </w:t>
      </w:r>
      <w:r w:rsidR="00C67513">
        <w:rPr>
          <w:rFonts w:ascii="Times New Roman" w:hAnsi="Times New Roman" w:cs="Times New Roman"/>
          <w:sz w:val="24"/>
          <w:szCs w:val="24"/>
        </w:rPr>
        <w:t xml:space="preserve"> </w:t>
      </w:r>
      <w:r w:rsidR="00626F55" w:rsidRPr="00626F55">
        <w:rPr>
          <w:rFonts w:ascii="Times New Roman" w:hAnsi="Times New Roman" w:cs="Times New Roman"/>
          <w:sz w:val="24"/>
          <w:szCs w:val="24"/>
        </w:rPr>
        <w:t>керуючись Законом України «Про благоустрій населених пунктів», ст.</w:t>
      </w:r>
      <w:r w:rsidR="00DD78F6">
        <w:rPr>
          <w:rFonts w:ascii="Times New Roman" w:hAnsi="Times New Roman" w:cs="Times New Roman"/>
          <w:sz w:val="24"/>
          <w:szCs w:val="24"/>
        </w:rPr>
        <w:t xml:space="preserve"> </w:t>
      </w:r>
      <w:r w:rsidR="00626F55" w:rsidRPr="00626F55">
        <w:rPr>
          <w:rFonts w:ascii="Times New Roman" w:hAnsi="Times New Roman" w:cs="Times New Roman"/>
          <w:sz w:val="24"/>
          <w:szCs w:val="24"/>
        </w:rPr>
        <w:t xml:space="preserve">ст. 30, 31  Закону України «Про місцеве самоврядування в Україні», </w:t>
      </w:r>
    </w:p>
    <w:p w14:paraId="037AFC65" w14:textId="594BD30B" w:rsidR="00770165" w:rsidRPr="00626F55" w:rsidRDefault="00C67513" w:rsidP="00626F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w:t>
      </w:r>
      <w:r w:rsidR="00770165" w:rsidRPr="00626F55">
        <w:rPr>
          <w:rFonts w:ascii="Times New Roman" w:hAnsi="Times New Roman" w:cs="Times New Roman"/>
          <w:sz w:val="24"/>
          <w:szCs w:val="24"/>
        </w:rPr>
        <w:t xml:space="preserve">иконавчий комітет </w:t>
      </w:r>
      <w:bookmarkStart w:id="9" w:name="_Hlk236298594"/>
      <w:r w:rsidR="00770165" w:rsidRPr="00626F55">
        <w:rPr>
          <w:rFonts w:ascii="Times New Roman" w:hAnsi="Times New Roman" w:cs="Times New Roman"/>
          <w:sz w:val="24"/>
          <w:szCs w:val="24"/>
        </w:rPr>
        <w:t>Чорноморської міської ради Одеського району Одеської області</w:t>
      </w:r>
    </w:p>
    <w:bookmarkEnd w:id="9"/>
    <w:p w14:paraId="238CA668" w14:textId="61E12E4A" w:rsidR="00CA42DB" w:rsidRDefault="00770165" w:rsidP="00626F55">
      <w:pPr>
        <w:spacing w:after="0" w:line="240" w:lineRule="auto"/>
        <w:jc w:val="center"/>
        <w:rPr>
          <w:rFonts w:ascii="Times New Roman" w:hAnsi="Times New Roman" w:cs="Times New Roman"/>
          <w:sz w:val="24"/>
          <w:szCs w:val="24"/>
        </w:rPr>
      </w:pPr>
      <w:r w:rsidRPr="00626F55">
        <w:rPr>
          <w:rFonts w:ascii="Times New Roman" w:hAnsi="Times New Roman" w:cs="Times New Roman"/>
          <w:sz w:val="24"/>
          <w:szCs w:val="24"/>
        </w:rPr>
        <w:t>вирішив:</w:t>
      </w:r>
    </w:p>
    <w:p w14:paraId="6E82533E" w14:textId="77777777" w:rsidR="00626F55" w:rsidRPr="00626F55" w:rsidRDefault="00626F55" w:rsidP="00626F55">
      <w:pPr>
        <w:spacing w:after="0" w:line="240" w:lineRule="auto"/>
        <w:jc w:val="center"/>
        <w:rPr>
          <w:rFonts w:ascii="Times New Roman" w:hAnsi="Times New Roman" w:cs="Times New Roman"/>
          <w:sz w:val="24"/>
          <w:szCs w:val="24"/>
        </w:rPr>
      </w:pPr>
    </w:p>
    <w:p w14:paraId="65D89648" w14:textId="1C28B19A" w:rsidR="00CA42DB" w:rsidRPr="00626F55" w:rsidRDefault="00770165"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1.</w:t>
      </w:r>
      <w:r w:rsidR="00626F55">
        <w:rPr>
          <w:rFonts w:ascii="Times New Roman" w:hAnsi="Times New Roman" w:cs="Times New Roman"/>
          <w:sz w:val="24"/>
          <w:szCs w:val="24"/>
        </w:rPr>
        <w:t xml:space="preserve"> </w:t>
      </w:r>
      <w:r w:rsidR="00CA42DB" w:rsidRPr="00626F55">
        <w:rPr>
          <w:rFonts w:ascii="Times New Roman" w:hAnsi="Times New Roman" w:cs="Times New Roman"/>
          <w:sz w:val="24"/>
          <w:szCs w:val="24"/>
        </w:rPr>
        <w:t>Визначити місцем тимчасового зберігання демонтованих тимчасових споруд, їх конструктивних елементів, конструкцій зовнішньої реклами та іншого майна, демонтованого на виконання</w:t>
      </w:r>
      <w:r w:rsidR="00C67513">
        <w:rPr>
          <w:rFonts w:ascii="Times New Roman" w:hAnsi="Times New Roman" w:cs="Times New Roman"/>
          <w:sz w:val="24"/>
          <w:szCs w:val="24"/>
        </w:rPr>
        <w:t xml:space="preserve"> </w:t>
      </w:r>
      <w:r w:rsidR="00DD78F6">
        <w:rPr>
          <w:rFonts w:ascii="Times New Roman" w:hAnsi="Times New Roman" w:cs="Times New Roman"/>
          <w:sz w:val="24"/>
          <w:szCs w:val="24"/>
        </w:rPr>
        <w:t xml:space="preserve">відповідних </w:t>
      </w:r>
      <w:r w:rsidR="00CA42DB" w:rsidRPr="00626F55">
        <w:rPr>
          <w:rFonts w:ascii="Times New Roman" w:hAnsi="Times New Roman" w:cs="Times New Roman"/>
          <w:sz w:val="24"/>
          <w:szCs w:val="24"/>
        </w:rPr>
        <w:t xml:space="preserve"> рішень виконавчого комітету Чорноморської міської ради</w:t>
      </w:r>
      <w:r w:rsidR="00DD78F6" w:rsidRPr="00DD78F6">
        <w:rPr>
          <w:rFonts w:ascii="Times New Roman" w:hAnsi="Times New Roman" w:cs="Times New Roman"/>
          <w:sz w:val="24"/>
          <w:szCs w:val="24"/>
        </w:rPr>
        <w:t xml:space="preserve"> </w:t>
      </w:r>
      <w:r w:rsidR="00DD78F6" w:rsidRPr="004B6A19">
        <w:rPr>
          <w:rFonts w:ascii="Times New Roman" w:hAnsi="Times New Roman" w:cs="Times New Roman"/>
          <w:sz w:val="24"/>
          <w:szCs w:val="24"/>
        </w:rPr>
        <w:t>Одеського району Одеської області</w:t>
      </w:r>
      <w:r w:rsidR="00CA42DB" w:rsidRPr="00626F55">
        <w:rPr>
          <w:rFonts w:ascii="Times New Roman" w:hAnsi="Times New Roman" w:cs="Times New Roman"/>
          <w:sz w:val="24"/>
          <w:szCs w:val="24"/>
        </w:rPr>
        <w:t xml:space="preserve">, територію </w:t>
      </w:r>
      <w:r w:rsidR="004B6A19">
        <w:rPr>
          <w:rFonts w:ascii="Times New Roman" w:hAnsi="Times New Roman" w:cs="Times New Roman"/>
          <w:sz w:val="24"/>
          <w:szCs w:val="24"/>
        </w:rPr>
        <w:t>комунального підприємства «</w:t>
      </w:r>
      <w:proofErr w:type="spellStart"/>
      <w:r w:rsidR="004B6A19">
        <w:rPr>
          <w:rFonts w:ascii="Times New Roman" w:hAnsi="Times New Roman" w:cs="Times New Roman"/>
          <w:sz w:val="24"/>
          <w:szCs w:val="24"/>
        </w:rPr>
        <w:t>Чорноморськводоканал</w:t>
      </w:r>
      <w:proofErr w:type="spellEnd"/>
      <w:r w:rsidR="004B6A19">
        <w:rPr>
          <w:rFonts w:ascii="Times New Roman" w:hAnsi="Times New Roman" w:cs="Times New Roman"/>
          <w:sz w:val="24"/>
          <w:szCs w:val="24"/>
        </w:rPr>
        <w:t>»</w:t>
      </w:r>
      <w:r w:rsidR="004B6A19" w:rsidRPr="00626F55">
        <w:rPr>
          <w:rFonts w:ascii="Times New Roman" w:hAnsi="Times New Roman" w:cs="Times New Roman"/>
          <w:sz w:val="24"/>
          <w:szCs w:val="24"/>
        </w:rPr>
        <w:t xml:space="preserve"> </w:t>
      </w:r>
      <w:r w:rsidR="004B6A19" w:rsidRPr="004B6A19">
        <w:rPr>
          <w:rFonts w:ascii="Times New Roman" w:hAnsi="Times New Roman" w:cs="Times New Roman"/>
          <w:sz w:val="24"/>
          <w:szCs w:val="24"/>
        </w:rPr>
        <w:t>Чорноморської міської ради Одеського району Одеської області</w:t>
      </w:r>
      <w:r w:rsidR="004B6A19" w:rsidRPr="00626F55">
        <w:rPr>
          <w:rFonts w:ascii="Times New Roman" w:hAnsi="Times New Roman" w:cs="Times New Roman"/>
          <w:sz w:val="24"/>
          <w:szCs w:val="24"/>
        </w:rPr>
        <w:t xml:space="preserve"> </w:t>
      </w:r>
      <w:r w:rsidR="00CA42DB" w:rsidRPr="00626F55">
        <w:rPr>
          <w:rFonts w:ascii="Times New Roman" w:hAnsi="Times New Roman" w:cs="Times New Roman"/>
          <w:sz w:val="24"/>
          <w:szCs w:val="24"/>
        </w:rPr>
        <w:t xml:space="preserve">за адресою: </w:t>
      </w:r>
      <w:r w:rsidR="004B6A19">
        <w:rPr>
          <w:rFonts w:ascii="Times New Roman" w:hAnsi="Times New Roman" w:cs="Times New Roman"/>
          <w:sz w:val="24"/>
          <w:szCs w:val="24"/>
        </w:rPr>
        <w:t>вул. Перемоги,</w:t>
      </w:r>
      <w:r w:rsidR="00DD78F6">
        <w:rPr>
          <w:rFonts w:ascii="Times New Roman" w:hAnsi="Times New Roman" w:cs="Times New Roman"/>
          <w:sz w:val="24"/>
          <w:szCs w:val="24"/>
        </w:rPr>
        <w:t xml:space="preserve"> </w:t>
      </w:r>
      <w:r w:rsidR="004B6A19">
        <w:rPr>
          <w:rFonts w:ascii="Times New Roman" w:hAnsi="Times New Roman" w:cs="Times New Roman"/>
          <w:sz w:val="24"/>
          <w:szCs w:val="24"/>
        </w:rPr>
        <w:t>34</w:t>
      </w:r>
      <w:r w:rsidR="000600C7">
        <w:rPr>
          <w:rFonts w:ascii="Times New Roman" w:hAnsi="Times New Roman" w:cs="Times New Roman"/>
          <w:sz w:val="24"/>
          <w:szCs w:val="24"/>
        </w:rPr>
        <w:t>,</w:t>
      </w:r>
      <w:r w:rsidR="00DD78F6">
        <w:rPr>
          <w:rFonts w:ascii="Times New Roman" w:hAnsi="Times New Roman" w:cs="Times New Roman"/>
          <w:sz w:val="24"/>
          <w:szCs w:val="24"/>
        </w:rPr>
        <w:t xml:space="preserve"> </w:t>
      </w:r>
      <w:r w:rsidR="004B6A19">
        <w:rPr>
          <w:rFonts w:ascii="Times New Roman" w:hAnsi="Times New Roman" w:cs="Times New Roman"/>
          <w:sz w:val="24"/>
          <w:szCs w:val="24"/>
        </w:rPr>
        <w:t xml:space="preserve"> </w:t>
      </w:r>
      <w:proofErr w:type="spellStart"/>
      <w:r w:rsidR="004B6A19">
        <w:rPr>
          <w:rFonts w:ascii="Times New Roman" w:hAnsi="Times New Roman" w:cs="Times New Roman"/>
          <w:sz w:val="24"/>
          <w:szCs w:val="24"/>
        </w:rPr>
        <w:t>сел</w:t>
      </w:r>
      <w:proofErr w:type="spellEnd"/>
      <w:r w:rsidR="004B6A19">
        <w:rPr>
          <w:rFonts w:ascii="Times New Roman" w:hAnsi="Times New Roman" w:cs="Times New Roman"/>
          <w:sz w:val="24"/>
          <w:szCs w:val="24"/>
        </w:rPr>
        <w:t xml:space="preserve">. Олександрівка </w:t>
      </w:r>
      <w:r w:rsidR="000600C7">
        <w:rPr>
          <w:rFonts w:ascii="Times New Roman" w:hAnsi="Times New Roman" w:cs="Times New Roman"/>
          <w:sz w:val="24"/>
          <w:szCs w:val="24"/>
        </w:rPr>
        <w:t xml:space="preserve"> м. Чорноморськ</w:t>
      </w:r>
      <w:r w:rsidR="00316D35">
        <w:rPr>
          <w:rFonts w:ascii="Times New Roman" w:hAnsi="Times New Roman" w:cs="Times New Roman"/>
          <w:sz w:val="24"/>
          <w:szCs w:val="24"/>
        </w:rPr>
        <w:t xml:space="preserve"> </w:t>
      </w:r>
      <w:r w:rsidR="004B6A19" w:rsidRPr="004B6A19">
        <w:rPr>
          <w:rFonts w:ascii="Times New Roman" w:hAnsi="Times New Roman" w:cs="Times New Roman"/>
          <w:sz w:val="24"/>
          <w:szCs w:val="24"/>
        </w:rPr>
        <w:t>Одеського району Одеської області</w:t>
      </w:r>
      <w:r w:rsidR="00CA42DB" w:rsidRPr="00626F55">
        <w:rPr>
          <w:rFonts w:ascii="Times New Roman" w:hAnsi="Times New Roman" w:cs="Times New Roman"/>
          <w:sz w:val="24"/>
          <w:szCs w:val="24"/>
        </w:rPr>
        <w:t>.</w:t>
      </w:r>
    </w:p>
    <w:p w14:paraId="726B8A63" w14:textId="77777777" w:rsidR="004D4337" w:rsidRDefault="00770165"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2.</w:t>
      </w:r>
      <w:r w:rsidR="00626F55">
        <w:rPr>
          <w:rFonts w:ascii="Times New Roman" w:hAnsi="Times New Roman" w:cs="Times New Roman"/>
          <w:sz w:val="24"/>
          <w:szCs w:val="24"/>
        </w:rPr>
        <w:t xml:space="preserve"> </w:t>
      </w:r>
      <w:r w:rsidR="00CA42DB" w:rsidRPr="00626F55">
        <w:rPr>
          <w:rFonts w:ascii="Times New Roman" w:hAnsi="Times New Roman" w:cs="Times New Roman"/>
          <w:sz w:val="24"/>
          <w:szCs w:val="24"/>
        </w:rPr>
        <w:t>Доручити комунальному підприємству «Міське управління житлово-комунального господарства» Чорноморської міської ради Одеського району Одеської області:</w:t>
      </w:r>
    </w:p>
    <w:p w14:paraId="295DF061" w14:textId="6445D2FF" w:rsidR="006543A7" w:rsidRDefault="00CA42DB"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2.1. Забезпечити транспортування демонтованих</w:t>
      </w:r>
      <w:r w:rsidR="00770165" w:rsidRPr="00626F55">
        <w:rPr>
          <w:rFonts w:ascii="Times New Roman" w:hAnsi="Times New Roman" w:cs="Times New Roman"/>
          <w:sz w:val="24"/>
          <w:szCs w:val="24"/>
        </w:rPr>
        <w:t xml:space="preserve"> на виконання </w:t>
      </w:r>
      <w:r w:rsidR="00DD78F6">
        <w:rPr>
          <w:rFonts w:ascii="Times New Roman" w:hAnsi="Times New Roman" w:cs="Times New Roman"/>
          <w:sz w:val="24"/>
          <w:szCs w:val="24"/>
        </w:rPr>
        <w:t xml:space="preserve">відповідних </w:t>
      </w:r>
      <w:r w:rsidR="00770165" w:rsidRPr="00626F55">
        <w:rPr>
          <w:rFonts w:ascii="Times New Roman" w:hAnsi="Times New Roman" w:cs="Times New Roman"/>
          <w:sz w:val="24"/>
          <w:szCs w:val="24"/>
        </w:rPr>
        <w:t xml:space="preserve">рішень виконавчого комітету Чорноморської </w:t>
      </w:r>
      <w:r w:rsidR="00316D35">
        <w:rPr>
          <w:rFonts w:ascii="Times New Roman" w:hAnsi="Times New Roman" w:cs="Times New Roman"/>
          <w:sz w:val="24"/>
          <w:szCs w:val="24"/>
        </w:rPr>
        <w:t xml:space="preserve">  </w:t>
      </w:r>
      <w:r w:rsidR="00770165" w:rsidRPr="00626F55">
        <w:rPr>
          <w:rFonts w:ascii="Times New Roman" w:hAnsi="Times New Roman" w:cs="Times New Roman"/>
          <w:sz w:val="24"/>
          <w:szCs w:val="24"/>
        </w:rPr>
        <w:t>міської ради</w:t>
      </w:r>
      <w:r w:rsidR="00316D35">
        <w:rPr>
          <w:rFonts w:ascii="Times New Roman" w:hAnsi="Times New Roman" w:cs="Times New Roman"/>
          <w:sz w:val="24"/>
          <w:szCs w:val="24"/>
        </w:rPr>
        <w:t xml:space="preserve">   </w:t>
      </w:r>
      <w:r w:rsidR="00DD78F6" w:rsidRPr="00DD78F6">
        <w:rPr>
          <w:rFonts w:ascii="Times New Roman" w:hAnsi="Times New Roman" w:cs="Times New Roman"/>
          <w:sz w:val="24"/>
          <w:szCs w:val="24"/>
        </w:rPr>
        <w:t xml:space="preserve"> </w:t>
      </w:r>
      <w:r w:rsidR="00DD78F6" w:rsidRPr="004B6A19">
        <w:rPr>
          <w:rFonts w:ascii="Times New Roman" w:hAnsi="Times New Roman" w:cs="Times New Roman"/>
          <w:sz w:val="24"/>
          <w:szCs w:val="24"/>
        </w:rPr>
        <w:t>Одеського району</w:t>
      </w:r>
      <w:r w:rsidR="00316D35">
        <w:rPr>
          <w:rFonts w:ascii="Times New Roman" w:hAnsi="Times New Roman" w:cs="Times New Roman"/>
          <w:sz w:val="24"/>
          <w:szCs w:val="24"/>
        </w:rPr>
        <w:t xml:space="preserve">  </w:t>
      </w:r>
      <w:r w:rsidR="00DD78F6" w:rsidRPr="004B6A19">
        <w:rPr>
          <w:rFonts w:ascii="Times New Roman" w:hAnsi="Times New Roman" w:cs="Times New Roman"/>
          <w:sz w:val="24"/>
          <w:szCs w:val="24"/>
        </w:rPr>
        <w:t xml:space="preserve"> Одеської області</w:t>
      </w:r>
      <w:r w:rsidR="00DD78F6">
        <w:rPr>
          <w:rFonts w:ascii="Times New Roman" w:hAnsi="Times New Roman" w:cs="Times New Roman"/>
          <w:sz w:val="24"/>
          <w:szCs w:val="24"/>
        </w:rPr>
        <w:t xml:space="preserve">  </w:t>
      </w:r>
      <w:r w:rsidRPr="00626F55">
        <w:rPr>
          <w:rFonts w:ascii="Times New Roman" w:hAnsi="Times New Roman" w:cs="Times New Roman"/>
          <w:sz w:val="24"/>
          <w:szCs w:val="24"/>
        </w:rPr>
        <w:t xml:space="preserve"> </w:t>
      </w:r>
    </w:p>
    <w:p w14:paraId="15C62749" w14:textId="77777777" w:rsidR="000C3091" w:rsidRDefault="000C3091" w:rsidP="006543A7">
      <w:pPr>
        <w:ind w:firstLine="708"/>
        <w:jc w:val="center"/>
        <w:rPr>
          <w:rFonts w:ascii="Times New Roman" w:hAnsi="Times New Roman" w:cs="Times New Roman"/>
          <w:sz w:val="24"/>
          <w:szCs w:val="24"/>
        </w:rPr>
      </w:pPr>
    </w:p>
    <w:p w14:paraId="693BDCB8" w14:textId="3E81D49C" w:rsidR="006543A7" w:rsidRDefault="006543A7" w:rsidP="006543A7">
      <w:pPr>
        <w:ind w:firstLine="708"/>
        <w:jc w:val="center"/>
        <w:rPr>
          <w:rFonts w:ascii="Times New Roman" w:hAnsi="Times New Roman" w:cs="Times New Roman"/>
          <w:sz w:val="24"/>
          <w:szCs w:val="24"/>
        </w:rPr>
      </w:pPr>
      <w:r>
        <w:rPr>
          <w:rFonts w:ascii="Times New Roman" w:hAnsi="Times New Roman" w:cs="Times New Roman"/>
          <w:sz w:val="24"/>
          <w:szCs w:val="24"/>
        </w:rPr>
        <w:lastRenderedPageBreak/>
        <w:t>2</w:t>
      </w:r>
    </w:p>
    <w:p w14:paraId="2219AD41" w14:textId="13DB904F" w:rsidR="00CA42DB" w:rsidRPr="00626F55" w:rsidRDefault="00CA42DB"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 xml:space="preserve">тимчасових споруд, </w:t>
      </w:r>
      <w:r w:rsidR="00DD78F6">
        <w:rPr>
          <w:rFonts w:ascii="Times New Roman" w:hAnsi="Times New Roman" w:cs="Times New Roman"/>
          <w:sz w:val="24"/>
          <w:szCs w:val="24"/>
        </w:rPr>
        <w:t xml:space="preserve"> </w:t>
      </w:r>
      <w:r w:rsidRPr="00626F55">
        <w:rPr>
          <w:rFonts w:ascii="Times New Roman" w:hAnsi="Times New Roman" w:cs="Times New Roman"/>
          <w:sz w:val="24"/>
          <w:szCs w:val="24"/>
        </w:rPr>
        <w:t>конструкцій зовнішньої реклами, їх окремих елементів та іншого майна до місця тимчасового зберігання.</w:t>
      </w:r>
    </w:p>
    <w:p w14:paraId="4E1869C8" w14:textId="346E9236" w:rsidR="00CA42DB" w:rsidRDefault="00CA42DB" w:rsidP="00770165">
      <w:pPr>
        <w:ind w:firstLine="708"/>
        <w:jc w:val="both"/>
        <w:rPr>
          <w:rFonts w:ascii="Times New Roman" w:hAnsi="Times New Roman" w:cs="Times New Roman"/>
          <w:sz w:val="24"/>
          <w:szCs w:val="24"/>
        </w:rPr>
      </w:pPr>
      <w:r w:rsidRPr="00626F55">
        <w:rPr>
          <w:rFonts w:ascii="Times New Roman" w:hAnsi="Times New Roman" w:cs="Times New Roman"/>
          <w:sz w:val="24"/>
          <w:szCs w:val="24"/>
        </w:rPr>
        <w:t xml:space="preserve">2.2. Забезпечити облік демонтованого майна шляхом складання </w:t>
      </w:r>
      <w:proofErr w:type="spellStart"/>
      <w:r w:rsidRPr="00626F55">
        <w:rPr>
          <w:rFonts w:ascii="Times New Roman" w:hAnsi="Times New Roman" w:cs="Times New Roman"/>
          <w:sz w:val="24"/>
          <w:szCs w:val="24"/>
        </w:rPr>
        <w:t>акт</w:t>
      </w:r>
      <w:r w:rsidR="00DD78F6">
        <w:rPr>
          <w:rFonts w:ascii="Times New Roman" w:hAnsi="Times New Roman" w:cs="Times New Roman"/>
          <w:sz w:val="24"/>
          <w:szCs w:val="24"/>
        </w:rPr>
        <w:t>а</w:t>
      </w:r>
      <w:proofErr w:type="spellEnd"/>
      <w:r w:rsidRPr="00626F55">
        <w:rPr>
          <w:rFonts w:ascii="Times New Roman" w:hAnsi="Times New Roman" w:cs="Times New Roman"/>
          <w:sz w:val="24"/>
          <w:szCs w:val="24"/>
        </w:rPr>
        <w:t xml:space="preserve"> демонтажу із зазначенням дати демонтажу, місця розташування об'єкта, його опису, технічного стану, орієнтовних розмірів, наявності майна всередині (у разі його виявлення), а також здійснення фотофіксації.</w:t>
      </w:r>
    </w:p>
    <w:p w14:paraId="64889943" w14:textId="77777777" w:rsidR="00A00FCE" w:rsidRPr="000C3091" w:rsidRDefault="00A00FCE" w:rsidP="00A00FCE">
      <w:pPr>
        <w:ind w:firstLine="708"/>
        <w:jc w:val="both"/>
        <w:rPr>
          <w:rFonts w:ascii="Times New Roman" w:hAnsi="Times New Roman" w:cs="Times New Roman"/>
          <w:sz w:val="24"/>
          <w:szCs w:val="24"/>
        </w:rPr>
      </w:pPr>
      <w:r w:rsidRPr="000C3091">
        <w:rPr>
          <w:rFonts w:ascii="Times New Roman" w:hAnsi="Times New Roman" w:cs="Times New Roman"/>
          <w:sz w:val="24"/>
          <w:szCs w:val="24"/>
          <w:shd w:val="clear" w:color="auto" w:fill="FFFFFF"/>
        </w:rPr>
        <w:t>3. Повернення демонтованих об’єктів та майна власнику (користувачу) здійснюється за його письмовою заявою на підставі документів, що підтверджують право власності (користування), після повного відшкодування ним витрат, пов’язаних із демонтажем, транспортуванням та зберіганням.</w:t>
      </w:r>
    </w:p>
    <w:p w14:paraId="199F0F53" w14:textId="0F17A849" w:rsidR="00CA42DB" w:rsidRPr="00626F55" w:rsidRDefault="00A00FCE" w:rsidP="00770165">
      <w:pPr>
        <w:ind w:firstLine="708"/>
        <w:rPr>
          <w:rFonts w:ascii="Times New Roman" w:hAnsi="Times New Roman" w:cs="Times New Roman"/>
          <w:sz w:val="24"/>
          <w:szCs w:val="24"/>
        </w:rPr>
      </w:pPr>
      <w:r>
        <w:rPr>
          <w:rFonts w:ascii="Times New Roman" w:hAnsi="Times New Roman" w:cs="Times New Roman"/>
          <w:sz w:val="24"/>
          <w:szCs w:val="24"/>
        </w:rPr>
        <w:t>4</w:t>
      </w:r>
      <w:r w:rsidR="00770165" w:rsidRPr="00626F55">
        <w:rPr>
          <w:rFonts w:ascii="Times New Roman" w:hAnsi="Times New Roman" w:cs="Times New Roman"/>
          <w:sz w:val="24"/>
          <w:szCs w:val="24"/>
        </w:rPr>
        <w:t xml:space="preserve">. </w:t>
      </w:r>
      <w:r w:rsidR="00CA42DB" w:rsidRPr="00626F55">
        <w:rPr>
          <w:rFonts w:ascii="Times New Roman" w:hAnsi="Times New Roman" w:cs="Times New Roman"/>
          <w:sz w:val="24"/>
          <w:szCs w:val="24"/>
        </w:rPr>
        <w:t xml:space="preserve">Контроль за виконанням цього рішення покласти на заступника міського голови Руслана </w:t>
      </w:r>
      <w:proofErr w:type="spellStart"/>
      <w:r w:rsidR="00CA42DB" w:rsidRPr="00626F55">
        <w:rPr>
          <w:rFonts w:ascii="Times New Roman" w:hAnsi="Times New Roman" w:cs="Times New Roman"/>
          <w:sz w:val="24"/>
          <w:szCs w:val="24"/>
        </w:rPr>
        <w:t>Саїнчука</w:t>
      </w:r>
      <w:proofErr w:type="spellEnd"/>
      <w:r w:rsidR="00D364E6" w:rsidRPr="00626F55">
        <w:rPr>
          <w:rFonts w:ascii="Times New Roman" w:hAnsi="Times New Roman" w:cs="Times New Roman"/>
          <w:sz w:val="24"/>
          <w:szCs w:val="24"/>
        </w:rPr>
        <w:t>.</w:t>
      </w:r>
    </w:p>
    <w:p w14:paraId="061BABB0" w14:textId="77777777" w:rsidR="00CA42DB" w:rsidRPr="00626F55" w:rsidRDefault="00CA42DB" w:rsidP="00CA42DB">
      <w:pPr>
        <w:rPr>
          <w:rFonts w:ascii="Times New Roman" w:hAnsi="Times New Roman" w:cs="Times New Roman"/>
          <w:sz w:val="24"/>
          <w:szCs w:val="24"/>
        </w:rPr>
      </w:pPr>
    </w:p>
    <w:p w14:paraId="3EA3F977" w14:textId="77777777" w:rsidR="00D364E6" w:rsidRPr="00626F55" w:rsidRDefault="00D364E6" w:rsidP="00CA42DB">
      <w:pPr>
        <w:rPr>
          <w:rFonts w:ascii="Times New Roman" w:hAnsi="Times New Roman" w:cs="Times New Roman"/>
          <w:sz w:val="24"/>
          <w:szCs w:val="24"/>
        </w:rPr>
      </w:pPr>
    </w:p>
    <w:p w14:paraId="6E962BD1" w14:textId="50B612EC" w:rsidR="004F7C14" w:rsidRDefault="00CA42DB" w:rsidP="00D364E6">
      <w:pPr>
        <w:ind w:firstLine="709"/>
        <w:rPr>
          <w:rFonts w:ascii="Times New Roman" w:hAnsi="Times New Roman" w:cs="Times New Roman"/>
          <w:sz w:val="24"/>
          <w:szCs w:val="24"/>
        </w:rPr>
      </w:pPr>
      <w:r w:rsidRPr="00626F55">
        <w:rPr>
          <w:rFonts w:ascii="Times New Roman" w:hAnsi="Times New Roman" w:cs="Times New Roman"/>
          <w:sz w:val="24"/>
          <w:szCs w:val="24"/>
        </w:rPr>
        <w:t xml:space="preserve">Секретар міської ради </w:t>
      </w:r>
      <w:r w:rsidR="00D364E6" w:rsidRPr="00626F55">
        <w:rPr>
          <w:rFonts w:ascii="Times New Roman" w:hAnsi="Times New Roman" w:cs="Times New Roman"/>
          <w:sz w:val="24"/>
          <w:szCs w:val="24"/>
        </w:rPr>
        <w:t xml:space="preserve">                                                                       Олена ШОЛАР</w:t>
      </w:r>
    </w:p>
    <w:p w14:paraId="18A21638" w14:textId="77777777" w:rsidR="004323D0" w:rsidRPr="004323D0" w:rsidRDefault="004323D0" w:rsidP="004323D0">
      <w:pPr>
        <w:rPr>
          <w:rFonts w:ascii="Times New Roman" w:hAnsi="Times New Roman" w:cs="Times New Roman"/>
          <w:sz w:val="24"/>
          <w:szCs w:val="24"/>
        </w:rPr>
      </w:pPr>
    </w:p>
    <w:p w14:paraId="7DD53590" w14:textId="77777777" w:rsidR="004323D0" w:rsidRDefault="004323D0" w:rsidP="004323D0">
      <w:pPr>
        <w:rPr>
          <w:rFonts w:ascii="Times New Roman" w:hAnsi="Times New Roman" w:cs="Times New Roman"/>
          <w:sz w:val="24"/>
          <w:szCs w:val="24"/>
        </w:rPr>
      </w:pPr>
    </w:p>
    <w:p w14:paraId="57050826" w14:textId="77777777" w:rsidR="004323D0" w:rsidRDefault="004323D0" w:rsidP="004323D0">
      <w:pPr>
        <w:rPr>
          <w:rFonts w:ascii="Times New Roman" w:hAnsi="Times New Roman" w:cs="Times New Roman"/>
          <w:sz w:val="24"/>
          <w:szCs w:val="24"/>
        </w:rPr>
      </w:pPr>
    </w:p>
    <w:p w14:paraId="35593BDA" w14:textId="3B59F755" w:rsidR="004323D0" w:rsidRDefault="004323D0" w:rsidP="004323D0">
      <w:pPr>
        <w:tabs>
          <w:tab w:val="left" w:pos="975"/>
        </w:tabs>
        <w:rPr>
          <w:rFonts w:ascii="Times New Roman" w:hAnsi="Times New Roman" w:cs="Times New Roman"/>
          <w:sz w:val="24"/>
          <w:szCs w:val="24"/>
        </w:rPr>
      </w:pPr>
      <w:r>
        <w:rPr>
          <w:rFonts w:ascii="Times New Roman" w:hAnsi="Times New Roman" w:cs="Times New Roman"/>
          <w:sz w:val="24"/>
          <w:szCs w:val="24"/>
        </w:rPr>
        <w:tab/>
      </w:r>
    </w:p>
    <w:p w14:paraId="0C710022" w14:textId="77777777" w:rsidR="004323D0" w:rsidRDefault="004323D0" w:rsidP="004323D0">
      <w:pPr>
        <w:tabs>
          <w:tab w:val="left" w:pos="975"/>
        </w:tabs>
        <w:rPr>
          <w:rFonts w:ascii="Times New Roman" w:hAnsi="Times New Roman" w:cs="Times New Roman"/>
          <w:sz w:val="24"/>
          <w:szCs w:val="24"/>
        </w:rPr>
      </w:pPr>
    </w:p>
    <w:p w14:paraId="47392D48" w14:textId="77777777" w:rsidR="004323D0" w:rsidRDefault="004323D0" w:rsidP="004323D0">
      <w:pPr>
        <w:tabs>
          <w:tab w:val="left" w:pos="975"/>
        </w:tabs>
        <w:rPr>
          <w:rFonts w:ascii="Times New Roman" w:hAnsi="Times New Roman" w:cs="Times New Roman"/>
          <w:sz w:val="24"/>
          <w:szCs w:val="24"/>
        </w:rPr>
      </w:pPr>
    </w:p>
    <w:p w14:paraId="2A2133EC" w14:textId="77777777" w:rsidR="004323D0" w:rsidRDefault="004323D0" w:rsidP="004323D0">
      <w:pPr>
        <w:tabs>
          <w:tab w:val="left" w:pos="975"/>
        </w:tabs>
        <w:rPr>
          <w:rFonts w:ascii="Times New Roman" w:hAnsi="Times New Roman" w:cs="Times New Roman"/>
          <w:sz w:val="24"/>
          <w:szCs w:val="24"/>
        </w:rPr>
      </w:pPr>
    </w:p>
    <w:p w14:paraId="45A0350F" w14:textId="77777777" w:rsidR="004323D0" w:rsidRDefault="004323D0" w:rsidP="004323D0">
      <w:pPr>
        <w:tabs>
          <w:tab w:val="left" w:pos="975"/>
        </w:tabs>
        <w:rPr>
          <w:rFonts w:ascii="Times New Roman" w:hAnsi="Times New Roman" w:cs="Times New Roman"/>
          <w:sz w:val="24"/>
          <w:szCs w:val="24"/>
        </w:rPr>
      </w:pPr>
    </w:p>
    <w:p w14:paraId="2BA48A01" w14:textId="77777777" w:rsidR="004323D0" w:rsidRDefault="004323D0" w:rsidP="004323D0">
      <w:pPr>
        <w:tabs>
          <w:tab w:val="left" w:pos="975"/>
        </w:tabs>
        <w:rPr>
          <w:rFonts w:ascii="Times New Roman" w:hAnsi="Times New Roman" w:cs="Times New Roman"/>
          <w:sz w:val="24"/>
          <w:szCs w:val="24"/>
        </w:rPr>
      </w:pPr>
    </w:p>
    <w:p w14:paraId="0C7EE901" w14:textId="77777777" w:rsidR="004323D0" w:rsidRDefault="004323D0" w:rsidP="004323D0">
      <w:pPr>
        <w:tabs>
          <w:tab w:val="left" w:pos="975"/>
        </w:tabs>
        <w:rPr>
          <w:rFonts w:ascii="Times New Roman" w:hAnsi="Times New Roman" w:cs="Times New Roman"/>
          <w:sz w:val="24"/>
          <w:szCs w:val="24"/>
        </w:rPr>
      </w:pPr>
    </w:p>
    <w:p w14:paraId="2F0B578A" w14:textId="77777777" w:rsidR="004323D0" w:rsidRDefault="004323D0" w:rsidP="004323D0">
      <w:pPr>
        <w:tabs>
          <w:tab w:val="left" w:pos="975"/>
        </w:tabs>
        <w:rPr>
          <w:rFonts w:ascii="Times New Roman" w:hAnsi="Times New Roman" w:cs="Times New Roman"/>
          <w:sz w:val="24"/>
          <w:szCs w:val="24"/>
        </w:rPr>
      </w:pPr>
    </w:p>
    <w:p w14:paraId="2550A160" w14:textId="77777777" w:rsidR="004323D0" w:rsidRDefault="004323D0" w:rsidP="004323D0">
      <w:pPr>
        <w:tabs>
          <w:tab w:val="left" w:pos="975"/>
        </w:tabs>
        <w:rPr>
          <w:rFonts w:ascii="Times New Roman" w:hAnsi="Times New Roman" w:cs="Times New Roman"/>
          <w:sz w:val="24"/>
          <w:szCs w:val="24"/>
        </w:rPr>
      </w:pPr>
    </w:p>
    <w:p w14:paraId="70B33810" w14:textId="77777777" w:rsidR="004323D0" w:rsidRDefault="004323D0" w:rsidP="004323D0">
      <w:pPr>
        <w:tabs>
          <w:tab w:val="left" w:pos="975"/>
        </w:tabs>
        <w:rPr>
          <w:rFonts w:ascii="Times New Roman" w:hAnsi="Times New Roman" w:cs="Times New Roman"/>
          <w:sz w:val="24"/>
          <w:szCs w:val="24"/>
        </w:rPr>
      </w:pPr>
    </w:p>
    <w:p w14:paraId="4E3FEC8B" w14:textId="77777777" w:rsidR="004323D0" w:rsidRDefault="004323D0" w:rsidP="004323D0">
      <w:pPr>
        <w:tabs>
          <w:tab w:val="left" w:pos="975"/>
        </w:tabs>
        <w:rPr>
          <w:rFonts w:ascii="Times New Roman" w:hAnsi="Times New Roman" w:cs="Times New Roman"/>
          <w:sz w:val="24"/>
          <w:szCs w:val="24"/>
        </w:rPr>
      </w:pPr>
    </w:p>
    <w:p w14:paraId="2D53C2DF" w14:textId="77777777" w:rsidR="004323D0" w:rsidRDefault="004323D0" w:rsidP="004323D0">
      <w:pPr>
        <w:tabs>
          <w:tab w:val="left" w:pos="975"/>
        </w:tabs>
        <w:rPr>
          <w:rFonts w:ascii="Times New Roman" w:hAnsi="Times New Roman" w:cs="Times New Roman"/>
          <w:sz w:val="24"/>
          <w:szCs w:val="24"/>
        </w:rPr>
      </w:pPr>
    </w:p>
    <w:p w14:paraId="00430EB6" w14:textId="77777777" w:rsidR="004323D0" w:rsidRDefault="004323D0" w:rsidP="004323D0">
      <w:pPr>
        <w:tabs>
          <w:tab w:val="left" w:pos="975"/>
        </w:tabs>
        <w:rPr>
          <w:rFonts w:ascii="Times New Roman" w:hAnsi="Times New Roman" w:cs="Times New Roman"/>
          <w:sz w:val="24"/>
          <w:szCs w:val="24"/>
        </w:rPr>
      </w:pPr>
    </w:p>
    <w:p w14:paraId="11EE1C9F" w14:textId="77777777" w:rsidR="004323D0" w:rsidRDefault="004323D0" w:rsidP="004323D0">
      <w:pPr>
        <w:tabs>
          <w:tab w:val="left" w:pos="975"/>
        </w:tabs>
        <w:rPr>
          <w:rFonts w:ascii="Times New Roman" w:hAnsi="Times New Roman" w:cs="Times New Roman"/>
          <w:sz w:val="24"/>
          <w:szCs w:val="24"/>
        </w:rPr>
      </w:pPr>
    </w:p>
    <w:p w14:paraId="2985D47C" w14:textId="77777777" w:rsidR="004323D0" w:rsidRDefault="004323D0" w:rsidP="004323D0">
      <w:pPr>
        <w:tabs>
          <w:tab w:val="left" w:pos="975"/>
        </w:tabs>
        <w:rPr>
          <w:rFonts w:ascii="Times New Roman" w:hAnsi="Times New Roman" w:cs="Times New Roman"/>
          <w:sz w:val="24"/>
          <w:szCs w:val="24"/>
        </w:rPr>
      </w:pPr>
    </w:p>
    <w:p w14:paraId="3082E2CC" w14:textId="77777777" w:rsidR="004323D0" w:rsidRDefault="004323D0" w:rsidP="004323D0">
      <w:pPr>
        <w:tabs>
          <w:tab w:val="left" w:pos="975"/>
        </w:tabs>
        <w:rPr>
          <w:rFonts w:ascii="Times New Roman" w:hAnsi="Times New Roman" w:cs="Times New Roman"/>
          <w:sz w:val="24"/>
          <w:szCs w:val="24"/>
        </w:rPr>
      </w:pPr>
    </w:p>
    <w:sectPr w:rsidR="004323D0" w:rsidSect="00DF65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B9"/>
    <w:rsid w:val="000600C7"/>
    <w:rsid w:val="00094D72"/>
    <w:rsid w:val="000A6378"/>
    <w:rsid w:val="000B618C"/>
    <w:rsid w:val="000C3091"/>
    <w:rsid w:val="002915CB"/>
    <w:rsid w:val="00316D35"/>
    <w:rsid w:val="0041244E"/>
    <w:rsid w:val="004323D0"/>
    <w:rsid w:val="004B6A19"/>
    <w:rsid w:val="004D4337"/>
    <w:rsid w:val="004F7C14"/>
    <w:rsid w:val="005363D5"/>
    <w:rsid w:val="00626F55"/>
    <w:rsid w:val="006543A7"/>
    <w:rsid w:val="006C7E51"/>
    <w:rsid w:val="00770165"/>
    <w:rsid w:val="009F729D"/>
    <w:rsid w:val="00A00FCE"/>
    <w:rsid w:val="00C67513"/>
    <w:rsid w:val="00CA42DB"/>
    <w:rsid w:val="00D364E6"/>
    <w:rsid w:val="00D3791C"/>
    <w:rsid w:val="00D564B9"/>
    <w:rsid w:val="00DD78F6"/>
    <w:rsid w:val="00DF6526"/>
    <w:rsid w:val="00FD66F4"/>
    <w:rsid w:val="00FE2D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5B5BE"/>
  <w15:docId w15:val="{AAA83DF5-5992-4754-93A4-671AA434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5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4D7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94D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1932</Words>
  <Characters>1102</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18</cp:revision>
  <dcterms:created xsi:type="dcterms:W3CDTF">2026-07-29T07:23:00Z</dcterms:created>
  <dcterms:modified xsi:type="dcterms:W3CDTF">2026-08-28T10:53:00Z</dcterms:modified>
</cp:coreProperties>
</file>