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0EAA6" w14:textId="570BD212" w:rsidR="00992B36" w:rsidRPr="00992B36" w:rsidRDefault="00992B36" w:rsidP="00992B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bookmarkStart w:id="0" w:name="_Hlk163220081"/>
      <w:bookmarkStart w:id="1" w:name="_Hlk167959436"/>
      <w:bookmarkStart w:id="2" w:name="_Hlk14911801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992B36">
        <w:rPr>
          <w:rFonts w:ascii="Times New Roman" w:eastAsia="Times New Roman" w:hAnsi="Times New Roman" w:cs="Times New Roman"/>
          <w:noProof/>
          <w:kern w:val="0"/>
          <w:lang w:val="uk-UA" w:eastAsia="uk-UA"/>
          <w14:ligatures w14:val="none"/>
        </w:rPr>
        <w:drawing>
          <wp:inline distT="0" distB="0" distL="0" distR="0" wp14:anchorId="3D9A01B9" wp14:editId="03FB3423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6D758" w14:textId="77777777" w:rsidR="00992B36" w:rsidRPr="00992B36" w:rsidRDefault="00992B36" w:rsidP="00992B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Україна</w:t>
      </w:r>
    </w:p>
    <w:p w14:paraId="63301A2B" w14:textId="77777777" w:rsidR="00992B36" w:rsidRPr="00992B36" w:rsidRDefault="00992B36" w:rsidP="00992B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ВИКОНАВЧИЙ КОМІТЕТ</w:t>
      </w:r>
    </w:p>
    <w:p w14:paraId="4768BD3C" w14:textId="77777777" w:rsidR="00992B36" w:rsidRPr="00992B36" w:rsidRDefault="00992B36" w:rsidP="00992B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</w:pP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ЧОРНОМОРСЬК</w:t>
      </w: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МІСЬК</w:t>
      </w: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РАД</w:t>
      </w: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И</w:t>
      </w:r>
    </w:p>
    <w:p w14:paraId="183089EE" w14:textId="77777777" w:rsidR="00992B36" w:rsidRPr="00992B36" w:rsidRDefault="00992B36" w:rsidP="00992B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992B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Одеського району Одеської області</w:t>
      </w:r>
    </w:p>
    <w:p w14:paraId="19282EDA" w14:textId="77777777" w:rsidR="00992B36" w:rsidRPr="00992B36" w:rsidRDefault="00992B36" w:rsidP="00992B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992B36"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  <w:t>Р І Ш Е Н Н Я</w:t>
      </w:r>
    </w:p>
    <w:p w14:paraId="359A2E4C" w14:textId="77777777" w:rsidR="00992B36" w:rsidRPr="00992B36" w:rsidRDefault="00992B36" w:rsidP="00992B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76EEEFEC" w14:textId="0FF8A572" w:rsidR="00992B36" w:rsidRPr="00992B36" w:rsidRDefault="00992B36" w:rsidP="00992B3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992B36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95D23E7" wp14:editId="7723E1F6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 сполучна ліні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1D1DF9" id="Пряма сполучна ліні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" o:allowincell="f" strokeweight=".35mm">
                <v:stroke joinstyle="miter"/>
              </v:line>
            </w:pict>
          </mc:Fallback>
        </mc:AlternateContent>
      </w:r>
      <w:r w:rsidRPr="00992B36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53717D4" wp14:editId="7E435E38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 сполучна ліні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5F3FE" id="Пряма сполучна ліні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" o:allowincell="f" strokeweight=".35mm">
                <v:stroke joinstyle="miter"/>
              </v:line>
            </w:pict>
          </mc:Fallback>
        </mc:AlternateConten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2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en-US" w:eastAsia="zh-CN"/>
          <w14:ligatures w14:val="none"/>
        </w:rPr>
        <w:t>6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0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en-US" w:eastAsia="zh-CN"/>
          <w14:ligatures w14:val="none"/>
        </w:rPr>
        <w:t>8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.202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6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                                                       </w:t>
      </w:r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</w:t>
      </w:r>
      <w:bookmarkEnd w:id="2"/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 </w:t>
      </w:r>
      <w:bookmarkEnd w:id="0"/>
      <w:bookmarkEnd w:id="1"/>
      <w:bookmarkEnd w:id="3"/>
      <w:bookmarkEnd w:id="4"/>
      <w:bookmarkEnd w:id="5"/>
      <w:bookmarkEnd w:id="6"/>
      <w:r w:rsidRPr="00992B36">
        <w:rPr>
          <w:rFonts w:ascii="Times New Roman" w:eastAsia="Times New Roman" w:hAnsi="Times New Roman" w:cs="Times New Roman"/>
          <w:b/>
          <w:kern w:val="0"/>
          <w:sz w:val="36"/>
          <w:szCs w:val="36"/>
          <w:lang w:val="en-US" w:eastAsia="zh-CN"/>
          <w14:ligatures w14:val="none"/>
        </w:rPr>
        <w:t>2</w:t>
      </w:r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87</w:t>
      </w:r>
    </w:p>
    <w:bookmarkEnd w:id="7"/>
    <w:p w14:paraId="568D9891" w14:textId="77777777" w:rsidR="00992B36" w:rsidRDefault="00992B36" w:rsidP="00CC4239">
      <w:pPr>
        <w:spacing w:after="0" w:line="240" w:lineRule="auto"/>
        <w:ind w:right="4535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0E3E745" w14:textId="4B21462A" w:rsidR="00CC4239" w:rsidRPr="0040281D" w:rsidRDefault="007E4C66" w:rsidP="00CC4239">
      <w:pPr>
        <w:spacing w:after="0" w:line="240" w:lineRule="auto"/>
        <w:ind w:right="4535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П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ро надання фізичним особам дозволів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на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вчинення правочинів щодо майна/житла,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право власності на яке або право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користування</w:t>
      </w:r>
      <w:r w:rsidR="00CC4239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CC4239" w:rsidRPr="0040281D">
        <w:rPr>
          <w:rFonts w:ascii="Times New Roman" w:eastAsia="Calibri" w:hAnsi="Times New Roman" w:cs="Times New Roman"/>
          <w:kern w:val="0"/>
          <w14:ligatures w14:val="none"/>
        </w:rPr>
        <w:t>яким мають діти</w:t>
      </w:r>
    </w:p>
    <w:p w14:paraId="722C3D3F" w14:textId="77777777" w:rsidR="00CC4239" w:rsidRPr="0040281D" w:rsidRDefault="00CC4239" w:rsidP="00CC423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6368B68" w14:textId="451A097A" w:rsidR="00CC4239" w:rsidRPr="00F17263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У відповідності до ст. ст.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173-179 Сімейного кодексу України,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ст. ст. 29, 32, 33, 67, 71, 224</w:t>
      </w:r>
      <w:r w:rsidR="007E4C66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7E4C66" w:rsidRPr="0040281D">
        <w:rPr>
          <w:rFonts w:ascii="Times New Roman" w:eastAsia="Calibri" w:hAnsi="Times New Roman" w:cs="Times New Roman"/>
          <w:kern w:val="0"/>
          <w14:ligatures w14:val="none"/>
        </w:rPr>
        <w:t>405,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Цивільного кодексу України, ст. 150 Житлового кодексу України, ст. 4 Закону України «Про органи і служби у справах дітей та спеціальні установи для дітей»,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Закону України «Про свободу пересування та вільний вибір місця проживання в Україні», ст. 12 Закону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України «Про основи соціального захисту бездомних осіб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і 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безпритульних дітей», ст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. ст.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17,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18 Закону України «Про охорону дитинства», ст. 11 Закону України </w:t>
      </w:r>
      <w:r w:rsidRPr="0040281D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«Про забезпечення організаційно-правових умов соціального захисту дітей-сиріт та дітей, позбавлених батьківського піклування»,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п.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п. 65</w:t>
      </w:r>
      <w:r w:rsidR="007E4C66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-</w:t>
      </w:r>
      <w:r w:rsidR="007E4C66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68</w:t>
      </w:r>
      <w:r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="007E4C66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п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>останови Кабінету Міністрів України від 24.09.2008 № 866 «Питання діяльності органів опіки та піклування, пов’язаної із захистом прав дитини»,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Положення про надання дозволу на вчинення правочинів щодо майна/житла, право власності на яке або право користування яким має дитина, затверджен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ого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рішенням виконавчого комітету Чорноморської міської ради Одеського району Одеської області від 21.07.2023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                 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№ 189, </w:t>
      </w:r>
      <w:bookmarkStart w:id="8" w:name="_Hlk203999093"/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враховуючи рішення </w:t>
      </w:r>
      <w:r>
        <w:rPr>
          <w:rFonts w:ascii="Times New Roman" w:eastAsia="Calibri" w:hAnsi="Times New Roman" w:cs="Times New Roman"/>
          <w:kern w:val="0"/>
          <w14:ligatures w14:val="none"/>
        </w:rPr>
        <w:t>к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омісії з питань захисту прав дитини від </w:t>
      </w:r>
      <w:r>
        <w:rPr>
          <w:rFonts w:ascii="Times New Roman" w:eastAsia="Calibri" w:hAnsi="Times New Roman" w:cs="Times New Roman"/>
          <w:kern w:val="0"/>
          <w14:ligatures w14:val="none"/>
        </w:rPr>
        <w:t>2</w:t>
      </w:r>
      <w:r w:rsidR="00340BEF">
        <w:rPr>
          <w:rFonts w:ascii="Times New Roman" w:eastAsia="Calibri" w:hAnsi="Times New Roman" w:cs="Times New Roman"/>
          <w:kern w:val="0"/>
          <w14:ligatures w14:val="none"/>
        </w:rPr>
        <w:t>1</w:t>
      </w:r>
      <w:r>
        <w:rPr>
          <w:rFonts w:ascii="Times New Roman" w:eastAsia="Calibri" w:hAnsi="Times New Roman" w:cs="Times New Roman"/>
          <w:kern w:val="0"/>
          <w14:ligatures w14:val="none"/>
        </w:rPr>
        <w:t>.0</w:t>
      </w:r>
      <w:r w:rsidR="00340BEF">
        <w:rPr>
          <w:rFonts w:ascii="Times New Roman" w:eastAsia="Calibri" w:hAnsi="Times New Roman" w:cs="Times New Roman"/>
          <w:kern w:val="0"/>
          <w14:ligatures w14:val="none"/>
        </w:rPr>
        <w:t>7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.2026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                        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(протокол № </w:t>
      </w:r>
      <w:r w:rsidR="00340BEF">
        <w:rPr>
          <w:rFonts w:ascii="Times New Roman" w:eastAsia="Calibri" w:hAnsi="Times New Roman" w:cs="Times New Roman"/>
          <w:kern w:val="0"/>
          <w14:ligatures w14:val="none"/>
        </w:rPr>
        <w:t>7</w:t>
      </w:r>
      <w:r>
        <w:rPr>
          <w:rFonts w:ascii="Times New Roman" w:eastAsia="Calibri" w:hAnsi="Times New Roman" w:cs="Times New Roman"/>
          <w:kern w:val="0"/>
          <w14:ligatures w14:val="none"/>
        </w:rPr>
        <w:t>)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,</w:t>
      </w:r>
      <w:bookmarkEnd w:id="8"/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керуючись ст. 52 Закону України «Про місцеве самоврядування в Україні»,</w:t>
      </w:r>
    </w:p>
    <w:p w14:paraId="158ECF74" w14:textId="1677B3CC" w:rsidR="00CC4239" w:rsidRPr="0040281D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виконавчий комітет Чорноморської міської ради Одеського району Одеської області                  вирішив:</w:t>
      </w:r>
    </w:p>
    <w:p w14:paraId="22B9513C" w14:textId="4CD5CBF3" w:rsidR="00CC4239" w:rsidRPr="0040281D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1.</w:t>
      </w:r>
      <w:bookmarkStart w:id="9" w:name="_Hlk216944481"/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Надати дозвіл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на здійснення правочин</w:t>
      </w:r>
      <w:r w:rsidR="007E7194">
        <w:rPr>
          <w:rFonts w:ascii="Times New Roman" w:eastAsia="Calibri" w:hAnsi="Times New Roman" w:cs="Times New Roman"/>
          <w:kern w:val="0"/>
          <w14:ligatures w14:val="none"/>
        </w:rPr>
        <w:t>у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щодо майна/житла, право власності на яке або право користування яким ма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>є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д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>итина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, згідно з додатком.</w:t>
      </w:r>
    </w:p>
    <w:p w14:paraId="3A6E3833" w14:textId="5D1D46E0" w:rsidR="00CC4239" w:rsidRPr="0040281D" w:rsidRDefault="00CC4239" w:rsidP="00CC4239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2. Службі у справах дітей Чорноморської міської ради Одеського району Одесько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ї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області (</w:t>
      </w:r>
      <w:r>
        <w:rPr>
          <w:rFonts w:ascii="Times New Roman" w:eastAsia="Calibri" w:hAnsi="Times New Roman" w:cs="Times New Roman"/>
          <w:kern w:val="0"/>
          <w14:ligatures w14:val="none"/>
        </w:rPr>
        <w:t>Ольга Лісіцина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) забезпечити надання витягів з додатку до даного рішення заявникам і контроль за дотриманням житлових і майнових прав дітей при вчиненні правочинів. </w:t>
      </w:r>
    </w:p>
    <w:p w14:paraId="316EC85B" w14:textId="3F8A4E61" w:rsidR="00CC4239" w:rsidRPr="0040281D" w:rsidRDefault="00CC4239" w:rsidP="00CC423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3. Зобов’язати</w:t>
      </w:r>
      <w:r w:rsidRPr="0040281D">
        <w:rPr>
          <w:rFonts w:ascii="Times New Roman" w:eastAsia="Calibri" w:hAnsi="Times New Roman" w:cs="Times New Roman"/>
          <w:color w:val="000000"/>
          <w:kern w:val="0"/>
          <w:lang w:eastAsia="uk-UA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фізичних осіб, які одержали зазначен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>ий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дозв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>іл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, у тримісячний термі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н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надати службі у справах дітей Чорноморської міської ради Одеського району Одеської області документи, що підтверджують здійснення даного правочину. </w:t>
      </w:r>
    </w:p>
    <w:bookmarkEnd w:id="9"/>
    <w:p w14:paraId="02091E02" w14:textId="4734D6D1" w:rsidR="00CC4239" w:rsidRPr="0040281D" w:rsidRDefault="00CC4239" w:rsidP="00CC4239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4. Контроль за виконанням даного рішення покласти на першого заступника міського</w:t>
      </w:r>
      <w:r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>голови Ігоря Лубковського.</w:t>
      </w:r>
    </w:p>
    <w:p w14:paraId="4A7540D4" w14:textId="77777777" w:rsidR="00BF5136" w:rsidRDefault="00BF5136" w:rsidP="00CC423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0C4621E" w14:textId="77777777" w:rsidR="00BF5136" w:rsidRDefault="00BF5136" w:rsidP="00CC4239">
      <w:pPr>
        <w:spacing w:after="20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6972AD0" w14:textId="755FC65A" w:rsidR="005438CD" w:rsidRPr="008237E4" w:rsidRDefault="00BF5136" w:rsidP="008237E4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Секретар міської ради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Олена ШОЛАР</w:t>
      </w:r>
    </w:p>
    <w:p w14:paraId="3A1C92EA" w14:textId="04817CA3" w:rsidR="001351B8" w:rsidRDefault="00CC4239" w:rsidP="005C7B89">
      <w:pPr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lastRenderedPageBreak/>
        <w:t>Додаток</w:t>
      </w:r>
    </w:p>
    <w:p w14:paraId="2C22B007" w14:textId="3BF1A97A" w:rsidR="00CC4239" w:rsidRPr="0040281D" w:rsidRDefault="00CC4239" w:rsidP="005C7B89">
      <w:pPr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до рішення виконавчого</w:t>
      </w:r>
      <w:r w:rsidR="001351B8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комітету </w:t>
      </w:r>
      <w:r w:rsidR="001351B8">
        <w:rPr>
          <w:rFonts w:ascii="Times New Roman" w:eastAsia="Calibri" w:hAnsi="Times New Roman" w:cs="Times New Roman"/>
          <w:kern w:val="0"/>
          <w14:ligatures w14:val="none"/>
        </w:rPr>
        <w:t xml:space="preserve">  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Чорноморської міської ради                                                                          </w:t>
      </w:r>
    </w:p>
    <w:p w14:paraId="49C7BC88" w14:textId="23E8C98A" w:rsidR="00CC4239" w:rsidRDefault="00CC4239" w:rsidP="005C7B89">
      <w:pPr>
        <w:tabs>
          <w:tab w:val="left" w:pos="5670"/>
          <w:tab w:val="left" w:pos="7211"/>
          <w:tab w:val="right" w:pos="9639"/>
        </w:tabs>
        <w:spacing w:after="0" w:line="240" w:lineRule="auto"/>
        <w:ind w:left="5670" w:right="-1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14:ligatures w14:val="none"/>
        </w:rPr>
        <w:t>від</w:t>
      </w:r>
      <w:r w:rsidR="008237E4">
        <w:rPr>
          <w:rFonts w:ascii="Times New Roman" w:eastAsia="Calibri" w:hAnsi="Times New Roman" w:cs="Times New Roman"/>
          <w:kern w:val="0"/>
          <w14:ligatures w14:val="none"/>
        </w:rPr>
        <w:t xml:space="preserve"> 26.08.</w:t>
      </w:r>
      <w:r>
        <w:rPr>
          <w:rFonts w:ascii="Times New Roman" w:eastAsia="Calibri" w:hAnsi="Times New Roman" w:cs="Times New Roman"/>
          <w:kern w:val="0"/>
          <w14:ligatures w14:val="none"/>
        </w:rPr>
        <w:t>2026</w:t>
      </w:r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  №</w:t>
      </w:r>
      <w:r w:rsidR="008237E4">
        <w:rPr>
          <w:rFonts w:ascii="Times New Roman" w:eastAsia="Calibri" w:hAnsi="Times New Roman" w:cs="Times New Roman"/>
          <w:kern w:val="0"/>
          <w14:ligatures w14:val="none"/>
        </w:rPr>
        <w:t xml:space="preserve">  287</w:t>
      </w:r>
    </w:p>
    <w:p w14:paraId="0D3B858B" w14:textId="77777777" w:rsidR="00CC4239" w:rsidRPr="0040281D" w:rsidRDefault="00CC4239" w:rsidP="00CC4239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kern w:val="0"/>
          <w14:ligatures w14:val="none"/>
        </w:rPr>
      </w:pPr>
    </w:p>
    <w:p w14:paraId="3F7EE58F" w14:textId="7E0FFC81" w:rsidR="00CC4239" w:rsidRPr="0040281D" w:rsidRDefault="00CC4239" w:rsidP="002D0BE2">
      <w:pPr>
        <w:tabs>
          <w:tab w:val="left" w:pos="4215"/>
        </w:tabs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Перелік фізичних осіб,</w:t>
      </w:r>
    </w:p>
    <w:p w14:paraId="02398468" w14:textId="1FEC6781" w:rsidR="00CC4239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40281D">
        <w:rPr>
          <w:rFonts w:ascii="Times New Roman" w:eastAsia="Calibri" w:hAnsi="Times New Roman" w:cs="Times New Roman"/>
          <w:kern w:val="0"/>
          <w14:ligatures w14:val="none"/>
        </w:rPr>
        <w:t>яким надається дозвіл на вчинення правочинів щодо майна/житла, право власності на яке або право користування яким мають діти</w:t>
      </w:r>
    </w:p>
    <w:p w14:paraId="73993B02" w14:textId="77777777" w:rsidR="00CC4239" w:rsidRPr="0040281D" w:rsidRDefault="00CC4239" w:rsidP="00CC42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5670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14087437" w14:textId="6D2367A3" w:rsidR="007E7194" w:rsidRDefault="00CC4239" w:rsidP="00B253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bookmarkStart w:id="10" w:name="_Hlk219361847"/>
      <w:r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1. </w:t>
      </w:r>
      <w:r w:rsidR="00B253B1">
        <w:rPr>
          <w:rFonts w:ascii="Times New Roman" w:hAnsi="Times New Roman"/>
        </w:rPr>
        <w:t>Надати дозвіл</w:t>
      </w:r>
      <w:r w:rsidR="00B253B1" w:rsidRPr="008E5C94">
        <w:rPr>
          <w:rFonts w:ascii="Times New Roman" w:hAnsi="Times New Roman"/>
        </w:rPr>
        <w:t xml:space="preserve"> на вчинення правочину – </w:t>
      </w:r>
      <w:r w:rsidR="00B253B1">
        <w:rPr>
          <w:rFonts w:ascii="Times New Roman" w:hAnsi="Times New Roman"/>
        </w:rPr>
        <w:t xml:space="preserve">купівлі - продажу </w:t>
      </w:r>
      <w:r w:rsidR="00340BEF">
        <w:rPr>
          <w:rFonts w:ascii="Times New Roman" w:hAnsi="Times New Roman"/>
        </w:rPr>
        <w:t xml:space="preserve">¼ </w:t>
      </w:r>
      <w:r w:rsidR="00E72A71">
        <w:rPr>
          <w:rFonts w:ascii="Times New Roman" w:hAnsi="Times New Roman"/>
        </w:rPr>
        <w:t xml:space="preserve">частини </w:t>
      </w:r>
      <w:r w:rsidR="00B253B1">
        <w:rPr>
          <w:rFonts w:ascii="Times New Roman" w:hAnsi="Times New Roman"/>
        </w:rPr>
        <w:t>квартири</w:t>
      </w:r>
      <w:r w:rsidR="00B253B1" w:rsidRPr="008E5C94">
        <w:rPr>
          <w:rFonts w:ascii="Times New Roman" w:hAnsi="Times New Roman"/>
        </w:rPr>
        <w:t xml:space="preserve"> № </w:t>
      </w:r>
      <w:r w:rsidR="002D3CC5">
        <w:rPr>
          <w:rFonts w:ascii="Times New Roman" w:hAnsi="Times New Roman"/>
        </w:rPr>
        <w:t>---</w:t>
      </w:r>
      <w:r w:rsidR="00B253B1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в будинку №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 w:rsidRPr="0040281D">
        <w:rPr>
          <w:rFonts w:ascii="Times New Roman" w:eastAsia="Calibri" w:hAnsi="Times New Roman" w:cs="Times New Roman"/>
          <w:kern w:val="0"/>
          <w14:ligatures w14:val="none"/>
        </w:rPr>
        <w:t xml:space="preserve"> по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вулиці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="00B253B1" w:rsidRPr="008E5C94">
        <w:rPr>
          <w:rFonts w:ascii="Times New Roman" w:hAnsi="Times New Roman"/>
        </w:rPr>
        <w:t>в м</w:t>
      </w:r>
      <w:r w:rsidR="00B253B1">
        <w:rPr>
          <w:rFonts w:ascii="Times New Roman" w:hAnsi="Times New Roman"/>
        </w:rPr>
        <w:t>істі</w:t>
      </w:r>
      <w:r w:rsidR="00B253B1" w:rsidRPr="008E5C94">
        <w:rPr>
          <w:rFonts w:ascii="Times New Roman" w:hAnsi="Times New Roman"/>
        </w:rPr>
        <w:t xml:space="preserve"> Чорноморську</w:t>
      </w:r>
      <w:r w:rsidR="00B253B1">
        <w:rPr>
          <w:rFonts w:ascii="Times New Roman" w:hAnsi="Times New Roman"/>
        </w:rPr>
        <w:t xml:space="preserve"> Одеського району Одеської області</w:t>
      </w:r>
      <w:r w:rsidR="00B253B1" w:rsidRPr="008E5C94">
        <w:rPr>
          <w:rFonts w:ascii="Times New Roman" w:hAnsi="Times New Roman"/>
        </w:rPr>
        <w:t>, яка належить</w:t>
      </w:r>
      <w:r w:rsidR="00B253B1">
        <w:rPr>
          <w:rFonts w:ascii="Times New Roman" w:hAnsi="Times New Roman"/>
        </w:rPr>
        <w:t xml:space="preserve"> </w:t>
      </w:r>
      <w:r w:rsidR="00B253B1" w:rsidRPr="008E5C94">
        <w:rPr>
          <w:rFonts w:ascii="Times New Roman" w:hAnsi="Times New Roman"/>
        </w:rPr>
        <w:t>на праві власності</w:t>
      </w:r>
      <w:r w:rsidR="00E72A71" w:rsidRPr="00E72A71">
        <w:rPr>
          <w:rFonts w:ascii="Times New Roman" w:hAnsi="Times New Roman"/>
        </w:rPr>
        <w:t xml:space="preserve"> </w:t>
      </w:r>
      <w:r w:rsidR="002D3CC5">
        <w:rPr>
          <w:rFonts w:ascii="Times New Roman" w:hAnsi="Times New Roman"/>
        </w:rPr>
        <w:t>---</w:t>
      </w:r>
      <w:r w:rsidR="00340BEF">
        <w:rPr>
          <w:rFonts w:ascii="Times New Roman" w:hAnsi="Times New Roman"/>
        </w:rPr>
        <w:t xml:space="preserve"> на </w:t>
      </w:r>
      <w:r w:rsidR="00B253B1">
        <w:rPr>
          <w:rFonts w:ascii="Times New Roman" w:eastAsia="Calibri" w:hAnsi="Times New Roman" w:cs="Times New Roman"/>
          <w:kern w:val="0"/>
          <w14:ligatures w14:val="none"/>
        </w:rPr>
        <w:t xml:space="preserve">ім’я </w:t>
      </w:r>
      <w:r w:rsidR="00340BEF">
        <w:rPr>
          <w:rFonts w:ascii="Times New Roman" w:eastAsia="Calibri" w:hAnsi="Times New Roman" w:cs="Times New Roman"/>
          <w:kern w:val="0"/>
          <w14:ligatures w14:val="none"/>
        </w:rPr>
        <w:t xml:space="preserve">малолітньої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340BEF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340BEF">
        <w:rPr>
          <w:rFonts w:ascii="Times New Roman" w:eastAsia="Calibri" w:hAnsi="Times New Roman" w:cs="Times New Roman"/>
          <w:kern w:val="0"/>
          <w14:ligatures w14:val="none"/>
        </w:rPr>
        <w:t xml:space="preserve"> року народження</w:t>
      </w:r>
      <w:r w:rsidR="001251CF">
        <w:rPr>
          <w:rFonts w:ascii="Times New Roman" w:eastAsia="Calibri" w:hAnsi="Times New Roman" w:cs="Times New Roman"/>
          <w:kern w:val="0"/>
          <w14:ligatures w14:val="none"/>
        </w:rPr>
        <w:t xml:space="preserve">, згідно з витягом з протоколу </w:t>
      </w:r>
      <w:r w:rsidR="00BD5514">
        <w:rPr>
          <w:rFonts w:ascii="Times New Roman" w:eastAsia="Calibri" w:hAnsi="Times New Roman" w:cs="Times New Roman"/>
          <w:kern w:val="0"/>
          <w14:ligatures w14:val="none"/>
        </w:rPr>
        <w:t xml:space="preserve">           </w:t>
      </w:r>
      <w:r w:rsidR="001251CF">
        <w:rPr>
          <w:rFonts w:ascii="Times New Roman" w:eastAsia="Calibri" w:hAnsi="Times New Roman" w:cs="Times New Roman"/>
          <w:kern w:val="0"/>
          <w14:ligatures w14:val="none"/>
        </w:rPr>
        <w:t xml:space="preserve">№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1251CF">
        <w:rPr>
          <w:rFonts w:ascii="Times New Roman" w:eastAsia="Calibri" w:hAnsi="Times New Roman" w:cs="Times New Roman"/>
          <w:kern w:val="0"/>
          <w14:ligatures w14:val="none"/>
        </w:rPr>
        <w:t xml:space="preserve"> від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1251CF">
        <w:rPr>
          <w:rFonts w:ascii="Times New Roman" w:eastAsia="Calibri" w:hAnsi="Times New Roman" w:cs="Times New Roman"/>
          <w:kern w:val="0"/>
          <w14:ligatures w14:val="none"/>
        </w:rPr>
        <w:t xml:space="preserve"> року засідання міської комісії з питань виплати грошової компенсації за належні для отримання жилі приміщення членам сімей осіб, визначених Закон</w:t>
      </w:r>
      <w:r w:rsidR="007C1B5F">
        <w:rPr>
          <w:rFonts w:ascii="Times New Roman" w:eastAsia="Calibri" w:hAnsi="Times New Roman" w:cs="Times New Roman"/>
          <w:kern w:val="0"/>
          <w14:ligatures w14:val="none"/>
        </w:rPr>
        <w:t>ом</w:t>
      </w:r>
      <w:r w:rsidR="001251CF">
        <w:rPr>
          <w:rFonts w:ascii="Times New Roman" w:eastAsia="Calibri" w:hAnsi="Times New Roman" w:cs="Times New Roman"/>
          <w:kern w:val="0"/>
          <w14:ligatures w14:val="none"/>
        </w:rPr>
        <w:t xml:space="preserve"> України «Про статус ветеранів війни, гарантії їх соціального захисту», </w:t>
      </w:r>
      <w:r w:rsidR="007C1B5F">
        <w:rPr>
          <w:rFonts w:ascii="Times New Roman" w:eastAsia="Calibri" w:hAnsi="Times New Roman" w:cs="Times New Roman"/>
          <w:kern w:val="0"/>
          <w14:ligatures w14:val="none"/>
        </w:rPr>
        <w:t>відповідно до постанови Кабінету Міністрів України від 19.10.2016 № 719 «Питання забезпечення житлом деяких категорій осіб, які захищали незалежність, суверенітет та територіальну цілісність України, а також членів ї</w:t>
      </w:r>
      <w:r w:rsidR="007E7194">
        <w:rPr>
          <w:rFonts w:ascii="Times New Roman" w:eastAsia="Calibri" w:hAnsi="Times New Roman" w:cs="Times New Roman"/>
          <w:kern w:val="0"/>
          <w14:ligatures w14:val="none"/>
        </w:rPr>
        <w:t>х</w:t>
      </w:r>
      <w:r w:rsidR="007C1B5F">
        <w:rPr>
          <w:rFonts w:ascii="Times New Roman" w:eastAsia="Calibri" w:hAnsi="Times New Roman" w:cs="Times New Roman"/>
          <w:kern w:val="0"/>
          <w14:ligatures w14:val="none"/>
        </w:rPr>
        <w:t xml:space="preserve"> сімей»</w:t>
      </w:r>
      <w:r w:rsidR="007E7194">
        <w:rPr>
          <w:rFonts w:ascii="Times New Roman" w:eastAsia="Calibri" w:hAnsi="Times New Roman" w:cs="Times New Roman"/>
          <w:kern w:val="0"/>
          <w14:ligatures w14:val="none"/>
        </w:rPr>
        <w:t xml:space="preserve">, за згодою батьків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7E7194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  <w:r w:rsidR="002D3CC5">
        <w:rPr>
          <w:rFonts w:ascii="Times New Roman" w:eastAsia="Calibri" w:hAnsi="Times New Roman" w:cs="Times New Roman"/>
          <w:kern w:val="0"/>
          <w14:ligatures w14:val="none"/>
        </w:rPr>
        <w:t>---</w:t>
      </w:r>
      <w:r w:rsidR="007E7194">
        <w:rPr>
          <w:rFonts w:ascii="Times New Roman" w:eastAsia="Calibri" w:hAnsi="Times New Roman" w:cs="Times New Roman"/>
          <w:kern w:val="0"/>
          <w14:ligatures w14:val="none"/>
        </w:rPr>
        <w:t>.</w:t>
      </w:r>
    </w:p>
    <w:p w14:paraId="223C3704" w14:textId="77777777" w:rsidR="007E7194" w:rsidRDefault="007E7194" w:rsidP="00B253B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20E90433" w14:textId="77777777" w:rsidR="00A1760D" w:rsidRDefault="00A1760D" w:rsidP="00A1760D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p w14:paraId="7562D23F" w14:textId="77777777" w:rsidR="005438CD" w:rsidRDefault="005438CD" w:rsidP="00A1760D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p w14:paraId="65B75CC4" w14:textId="2652E6AE" w:rsidR="00A1760D" w:rsidRPr="005A220C" w:rsidRDefault="00A1760D" w:rsidP="00A1760D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  <w:r w:rsidRPr="005A220C">
        <w:rPr>
          <w:rFonts w:ascii="Times New Roman" w:eastAsia="Calibri" w:hAnsi="Times New Roman" w:cs="Times New Roman"/>
          <w:kern w:val="0"/>
          <w14:ligatures w14:val="none"/>
        </w:rPr>
        <w:t xml:space="preserve">Начальник служби  у справах дітей                                                     </w:t>
      </w:r>
      <w:r>
        <w:rPr>
          <w:rFonts w:ascii="Times New Roman" w:eastAsia="Calibri" w:hAnsi="Times New Roman" w:cs="Times New Roman"/>
          <w:kern w:val="0"/>
          <w14:ligatures w14:val="none"/>
        </w:rPr>
        <w:t>Ольга ЛІСІЦИНА</w:t>
      </w:r>
    </w:p>
    <w:p w14:paraId="027B191B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ED579AF" w14:textId="71C03C81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78E102B" w14:textId="77777777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F9A4428" w14:textId="77777777" w:rsidR="006524D5" w:rsidRDefault="006524D5" w:rsidP="006524D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6CCB326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0466A0FF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6896EFB" w14:textId="77777777" w:rsidR="00A1760D" w:rsidRDefault="00A1760D" w:rsidP="006524D5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bookmarkEnd w:id="10"/>
    <w:p w14:paraId="38487C93" w14:textId="77777777" w:rsidR="00E32C63" w:rsidRDefault="00E32C63" w:rsidP="00CC4239">
      <w:pPr>
        <w:spacing w:after="0" w:line="240" w:lineRule="auto"/>
        <w:ind w:firstLine="709"/>
        <w:rPr>
          <w:rFonts w:ascii="Times New Roman" w:eastAsia="Calibri" w:hAnsi="Times New Roman" w:cs="Times New Roman"/>
          <w:kern w:val="0"/>
          <w14:ligatures w14:val="none"/>
        </w:rPr>
      </w:pPr>
    </w:p>
    <w:p w14:paraId="2D55CF05" w14:textId="77777777" w:rsidR="00CC4239" w:rsidRDefault="00CC4239" w:rsidP="00CC4239"/>
    <w:p w14:paraId="4FF3D07A" w14:textId="77777777" w:rsidR="00CC4239" w:rsidRDefault="00CC4239"/>
    <w:p w14:paraId="161F2EDB" w14:textId="77777777" w:rsidR="00315FD7" w:rsidRDefault="00315FD7"/>
    <w:p w14:paraId="1708B9AE" w14:textId="77777777" w:rsidR="00315FD7" w:rsidRDefault="00315FD7"/>
    <w:p w14:paraId="492328AF" w14:textId="77777777" w:rsidR="00315FD7" w:rsidRDefault="00315FD7"/>
    <w:p w14:paraId="7EEC9B8C" w14:textId="77777777" w:rsidR="00315FD7" w:rsidRDefault="00315FD7"/>
    <w:p w14:paraId="7ADB90A1" w14:textId="77777777" w:rsidR="00315FD7" w:rsidRDefault="00315FD7"/>
    <w:p w14:paraId="7B5719C4" w14:textId="77777777" w:rsidR="00315FD7" w:rsidRDefault="00315FD7"/>
    <w:sectPr w:rsidR="00315FD7" w:rsidSect="005438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EC8"/>
    <w:rsid w:val="00023316"/>
    <w:rsid w:val="00113B0E"/>
    <w:rsid w:val="00121EE2"/>
    <w:rsid w:val="001251CF"/>
    <w:rsid w:val="001351B8"/>
    <w:rsid w:val="001609FA"/>
    <w:rsid w:val="0024033A"/>
    <w:rsid w:val="002D0BE2"/>
    <w:rsid w:val="002D3CC5"/>
    <w:rsid w:val="002F7FA8"/>
    <w:rsid w:val="00315FD7"/>
    <w:rsid w:val="003307E9"/>
    <w:rsid w:val="00340BEF"/>
    <w:rsid w:val="00365D4C"/>
    <w:rsid w:val="003720D5"/>
    <w:rsid w:val="003D2424"/>
    <w:rsid w:val="003E41E2"/>
    <w:rsid w:val="004869EB"/>
    <w:rsid w:val="004E1AAD"/>
    <w:rsid w:val="004F60EF"/>
    <w:rsid w:val="005438CD"/>
    <w:rsid w:val="00544294"/>
    <w:rsid w:val="005B4A5A"/>
    <w:rsid w:val="005C7B89"/>
    <w:rsid w:val="006524D5"/>
    <w:rsid w:val="006A2F46"/>
    <w:rsid w:val="007C1B5F"/>
    <w:rsid w:val="007E4C66"/>
    <w:rsid w:val="007E7194"/>
    <w:rsid w:val="007F7E2A"/>
    <w:rsid w:val="008060BF"/>
    <w:rsid w:val="008237E4"/>
    <w:rsid w:val="00992B36"/>
    <w:rsid w:val="009D2EC8"/>
    <w:rsid w:val="00A1760D"/>
    <w:rsid w:val="00B253B1"/>
    <w:rsid w:val="00B46948"/>
    <w:rsid w:val="00B553DE"/>
    <w:rsid w:val="00BB1EDA"/>
    <w:rsid w:val="00BD5514"/>
    <w:rsid w:val="00BF5136"/>
    <w:rsid w:val="00BF6FBC"/>
    <w:rsid w:val="00C36328"/>
    <w:rsid w:val="00C466B6"/>
    <w:rsid w:val="00CC4239"/>
    <w:rsid w:val="00D5391E"/>
    <w:rsid w:val="00DA1C5C"/>
    <w:rsid w:val="00DB6326"/>
    <w:rsid w:val="00E32C63"/>
    <w:rsid w:val="00E57D21"/>
    <w:rsid w:val="00E72A71"/>
    <w:rsid w:val="00EC28D7"/>
    <w:rsid w:val="00F92696"/>
    <w:rsid w:val="00FD03C7"/>
    <w:rsid w:val="00FE3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0E3AB"/>
  <w15:chartTrackingRefBased/>
  <w15:docId w15:val="{7A0A5477-3661-467B-BECB-86DF39EB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239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4239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styleId="a4">
    <w:name w:val="List Paragraph"/>
    <w:basedOn w:val="a"/>
    <w:uiPriority w:val="34"/>
    <w:qFormat/>
    <w:rsid w:val="00C466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2530</TotalTime>
  <Pages>2</Pages>
  <Words>2357</Words>
  <Characters>1344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SSD_1</dc:creator>
  <cp:keywords/>
  <dc:description/>
  <cp:lastModifiedBy>Admin</cp:lastModifiedBy>
  <cp:revision>24</cp:revision>
  <cp:lastPrinted>2026-07-28T13:01:00Z</cp:lastPrinted>
  <dcterms:created xsi:type="dcterms:W3CDTF">2026-03-30T08:00:00Z</dcterms:created>
  <dcterms:modified xsi:type="dcterms:W3CDTF">2026-08-28T11:35:00Z</dcterms:modified>
</cp:coreProperties>
</file>