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27" w:rsidRPr="00061127" w:rsidRDefault="00061127" w:rsidP="0006112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1127">
        <w:rPr>
          <w:rFonts w:ascii="Times New Roman" w:hAnsi="Times New Roman" w:cs="Times New Roman"/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27" w:rsidRPr="00061127" w:rsidRDefault="00061127" w:rsidP="00061127">
      <w:pPr>
        <w:spacing w:after="0"/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061127">
        <w:rPr>
          <w:rFonts w:ascii="Times New Roman" w:hAnsi="Times New Roman" w:cs="Times New Roman"/>
          <w:b/>
          <w:color w:val="1F3864"/>
          <w:sz w:val="32"/>
          <w:szCs w:val="32"/>
        </w:rPr>
        <w:t>УКРАЇНА</w:t>
      </w:r>
    </w:p>
    <w:p w:rsidR="00061127" w:rsidRPr="00061127" w:rsidRDefault="00061127" w:rsidP="00061127">
      <w:pPr>
        <w:spacing w:after="0"/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061127">
        <w:rPr>
          <w:rFonts w:ascii="Times New Roman" w:hAnsi="Times New Roman" w:cs="Times New Roman"/>
          <w:b/>
          <w:color w:val="1F3864"/>
          <w:sz w:val="32"/>
          <w:szCs w:val="32"/>
        </w:rPr>
        <w:t>ЧОРНОМОРСЬКИЙ МІСЬКИЙ ГОЛОВА</w:t>
      </w:r>
    </w:p>
    <w:p w:rsidR="00061127" w:rsidRPr="00061127" w:rsidRDefault="00061127" w:rsidP="00061127">
      <w:pPr>
        <w:spacing w:after="0"/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061127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127">
        <w:rPr>
          <w:rFonts w:ascii="Times New Roman" w:hAnsi="Times New Roman" w:cs="Times New Roman"/>
          <w:b/>
          <w:color w:val="1F3864"/>
          <w:sz w:val="32"/>
          <w:szCs w:val="32"/>
        </w:rPr>
        <w:t>Н</w:t>
      </w:r>
      <w:proofErr w:type="spellEnd"/>
      <w:r w:rsidRPr="00061127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Я</w:t>
      </w:r>
    </w:p>
    <w:p w:rsidR="00061127" w:rsidRPr="00061127" w:rsidRDefault="00061127" w:rsidP="00061127">
      <w:pPr>
        <w:spacing w:after="0"/>
        <w:jc w:val="center"/>
        <w:rPr>
          <w:rFonts w:ascii="Times New Roman" w:hAnsi="Times New Roman" w:cs="Times New Roman"/>
        </w:rPr>
      </w:pPr>
    </w:p>
    <w:p w:rsidR="00061127" w:rsidRPr="00061127" w:rsidRDefault="00061127" w:rsidP="00061127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6112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5E745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06112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E5B11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bookmarkStart w:id="0" w:name="_GoBack"/>
      <w:bookmarkEnd w:id="0"/>
      <w:r w:rsidRPr="00061127"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  <w:r w:rsidRPr="00061127">
        <w:rPr>
          <w:rFonts w:ascii="Times New Roman" w:hAnsi="Times New Roman" w:cs="Times New Roman"/>
          <w:b/>
          <w:sz w:val="36"/>
          <w:szCs w:val="36"/>
        </w:rPr>
        <w:t>.</w:t>
      </w:r>
      <w:r w:rsidRPr="00061127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061127">
        <w:rPr>
          <w:rFonts w:ascii="Times New Roman" w:hAnsi="Times New Roman" w:cs="Times New Roman"/>
          <w:b/>
          <w:sz w:val="36"/>
          <w:szCs w:val="36"/>
        </w:rPr>
        <w:t>.202</w:t>
      </w:r>
      <w:r w:rsidRPr="00061127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06112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6112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337</w:t>
      </w:r>
    </w:p>
    <w:p w:rsidR="00061127" w:rsidRPr="00061127" w:rsidRDefault="00061127" w:rsidP="00061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C53" w:rsidRPr="00827094" w:rsidRDefault="00827094" w:rsidP="00827094">
      <w:pPr>
        <w:spacing w:after="0" w:line="240" w:lineRule="auto"/>
        <w:ind w:right="5385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27094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 дію підприємств, установ та організацій, що належать до комунальної власності Чорноморської міської територіальної громади</w:t>
      </w:r>
      <w:r w:rsidR="004638A2">
        <w:rPr>
          <w:rFonts w:ascii="Times New Roman" w:hAnsi="Times New Roman" w:cs="Times New Roman"/>
          <w:color w:val="auto"/>
          <w:sz w:val="24"/>
          <w:szCs w:val="24"/>
          <w:lang w:val="uk-UA"/>
        </w:rPr>
        <w:t>,</w:t>
      </w:r>
      <w:r w:rsidRPr="0082709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у сфері протидії корупції</w:t>
      </w:r>
    </w:p>
    <w:p w:rsidR="00775C53" w:rsidRDefault="00775C53" w:rsidP="004C6B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775C53" w:rsidRDefault="00775C53" w:rsidP="004C6B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C6B0F" w:rsidRPr="005805BD" w:rsidRDefault="004C6B0F" w:rsidP="004C6B0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05B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 метою здійснення контролю за дотриманням антикорупційного законодавства, </w:t>
      </w:r>
      <w:r w:rsidR="00A550ED">
        <w:rPr>
          <w:rFonts w:ascii="Times New Roman" w:hAnsi="Times New Roman" w:cs="Times New Roman"/>
          <w:color w:val="auto"/>
          <w:sz w:val="24"/>
          <w:szCs w:val="24"/>
          <w:lang w:val="uk-UA"/>
        </w:rPr>
        <w:br/>
      </w:r>
      <w:r w:rsidRPr="005805B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 тому числі у підприємствах, установах та організаціях, що належать до комунальної власності Чорноморської міської територіальної громади, враховуючи норми Закону </w:t>
      </w:r>
      <w:r w:rsidR="00A550ED">
        <w:rPr>
          <w:rFonts w:ascii="Times New Roman" w:hAnsi="Times New Roman" w:cs="Times New Roman"/>
          <w:color w:val="auto"/>
          <w:sz w:val="24"/>
          <w:szCs w:val="24"/>
          <w:lang w:val="uk-UA"/>
        </w:rPr>
        <w:br/>
      </w:r>
      <w:r w:rsidRPr="005805B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України «Про запобігання корупції», Типове положення про уповноважений </w:t>
      </w:r>
      <w:r w:rsidR="00A550ED">
        <w:rPr>
          <w:rFonts w:ascii="Times New Roman" w:hAnsi="Times New Roman" w:cs="Times New Roman"/>
          <w:color w:val="auto"/>
          <w:sz w:val="24"/>
          <w:szCs w:val="24"/>
          <w:lang w:val="uk-UA"/>
        </w:rPr>
        <w:br/>
      </w:r>
      <w:r w:rsidRPr="005805B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підрозділ (уповноважену особу) з питань запобігання та виявлення корупції, </w:t>
      </w:r>
      <w:r w:rsidR="00A550ED">
        <w:rPr>
          <w:rFonts w:ascii="Times New Roman" w:hAnsi="Times New Roman" w:cs="Times New Roman"/>
          <w:color w:val="auto"/>
          <w:sz w:val="24"/>
          <w:szCs w:val="24"/>
          <w:lang w:val="uk-UA"/>
        </w:rPr>
        <w:br/>
      </w:r>
      <w:r w:rsidRPr="005805B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затвердженого Наказом Національного агентства з питань запобігання корупції від 27.05.2021 № 277/21, </w:t>
      </w:r>
      <w:r w:rsidRPr="005805B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керуючись </w:t>
      </w:r>
      <w:proofErr w:type="spellStart"/>
      <w:r w:rsidRPr="005805B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п.п</w:t>
      </w:r>
      <w:proofErr w:type="spellEnd"/>
      <w:r w:rsidRPr="005805B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19, 20 ч. 4 ст. 42 Закону України «Про місцеве самоврядування </w:t>
      </w:r>
      <w:r w:rsidR="00A550E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br/>
      </w:r>
      <w:r w:rsidRPr="005805B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Україні», </w:t>
      </w:r>
    </w:p>
    <w:p w:rsidR="004C6B0F" w:rsidRPr="005805BD" w:rsidRDefault="004C6B0F" w:rsidP="004C6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EE696E" w:rsidRPr="00EE696E" w:rsidRDefault="00EE696E" w:rsidP="00775C53">
      <w:pPr>
        <w:pStyle w:val="a5"/>
        <w:numPr>
          <w:ilvl w:val="0"/>
          <w:numId w:val="2"/>
        </w:numPr>
        <w:shd w:val="clear" w:color="auto" w:fill="FFFFFF"/>
        <w:spacing w:before="0" w:after="0" w:line="240" w:lineRule="auto"/>
        <w:ind w:left="0" w:firstLine="567"/>
        <w:jc w:val="both"/>
        <w:rPr>
          <w:rStyle w:val="A3"/>
          <w:color w:val="auto"/>
          <w:lang w:val="uk-UA"/>
        </w:rPr>
      </w:pPr>
      <w:r>
        <w:rPr>
          <w:color w:val="auto"/>
          <w:lang w:val="uk-UA"/>
        </w:rPr>
        <w:t xml:space="preserve">Керівникам </w:t>
      </w:r>
      <w:r w:rsidRPr="005805BD">
        <w:rPr>
          <w:rFonts w:cs="Times New Roman"/>
          <w:color w:val="auto"/>
          <w:lang w:val="uk-UA"/>
        </w:rPr>
        <w:t>підприємств, установ та організаці</w:t>
      </w:r>
      <w:r>
        <w:rPr>
          <w:rFonts w:cs="Times New Roman"/>
          <w:color w:val="auto"/>
          <w:lang w:val="uk-UA"/>
        </w:rPr>
        <w:t>й</w:t>
      </w:r>
      <w:r w:rsidRPr="005805BD">
        <w:rPr>
          <w:rFonts w:cs="Times New Roman"/>
          <w:color w:val="auto"/>
          <w:lang w:val="uk-UA"/>
        </w:rPr>
        <w:t>, що належать до комунальної власності Чорноморської міської територіальної громади</w:t>
      </w:r>
      <w:r w:rsidR="00B656D7">
        <w:rPr>
          <w:rFonts w:cs="Times New Roman"/>
          <w:color w:val="auto"/>
          <w:lang w:val="uk-UA"/>
        </w:rPr>
        <w:t>,</w:t>
      </w:r>
      <w:r>
        <w:rPr>
          <w:rFonts w:cs="Times New Roman"/>
          <w:color w:val="auto"/>
          <w:lang w:val="uk-UA"/>
        </w:rPr>
        <w:t xml:space="preserve"> інформувати </w:t>
      </w:r>
      <w:r w:rsidRPr="005805BD">
        <w:rPr>
          <w:rStyle w:val="A3"/>
          <w:rFonts w:cs="Times New Roman"/>
          <w:color w:val="auto"/>
          <w:lang w:val="uk-UA"/>
        </w:rPr>
        <w:t xml:space="preserve">уповноваженого </w:t>
      </w:r>
      <w:r w:rsidR="00B60C08">
        <w:rPr>
          <w:rStyle w:val="A3"/>
          <w:rFonts w:cs="Times New Roman"/>
          <w:color w:val="auto"/>
          <w:lang w:val="uk-UA"/>
        </w:rPr>
        <w:br/>
      </w:r>
      <w:r w:rsidRPr="005805BD">
        <w:rPr>
          <w:rStyle w:val="A3"/>
          <w:rFonts w:cs="Times New Roman"/>
          <w:color w:val="auto"/>
          <w:lang w:val="uk-UA"/>
        </w:rPr>
        <w:t>з антикорупційної діяльності – спеціаліста виконавчого комітету Чорноморської міської ради Одеського району Одеської області (Микол</w:t>
      </w:r>
      <w:r w:rsidR="00B60C08">
        <w:rPr>
          <w:rStyle w:val="A3"/>
          <w:rFonts w:cs="Times New Roman"/>
          <w:color w:val="auto"/>
          <w:lang w:val="uk-UA"/>
        </w:rPr>
        <w:t>у</w:t>
      </w:r>
      <w:r>
        <w:rPr>
          <w:rStyle w:val="A3"/>
          <w:rFonts w:cs="Times New Roman"/>
          <w:color w:val="auto"/>
          <w:lang w:val="uk-UA"/>
        </w:rPr>
        <w:t xml:space="preserve"> </w:t>
      </w:r>
      <w:proofErr w:type="spellStart"/>
      <w:r>
        <w:rPr>
          <w:rStyle w:val="A3"/>
          <w:rFonts w:cs="Times New Roman"/>
          <w:color w:val="auto"/>
          <w:lang w:val="uk-UA"/>
        </w:rPr>
        <w:t>Чухліба</w:t>
      </w:r>
      <w:proofErr w:type="spellEnd"/>
      <w:r>
        <w:rPr>
          <w:rStyle w:val="A3"/>
          <w:rFonts w:cs="Times New Roman"/>
          <w:color w:val="auto"/>
          <w:lang w:val="uk-UA"/>
        </w:rPr>
        <w:t>):</w:t>
      </w:r>
    </w:p>
    <w:p w:rsidR="00EE696E" w:rsidRPr="00EE696E" w:rsidRDefault="00EE696E" w:rsidP="00EE696E">
      <w:pPr>
        <w:pStyle w:val="a5"/>
        <w:numPr>
          <w:ilvl w:val="0"/>
          <w:numId w:val="4"/>
        </w:numPr>
        <w:shd w:val="clear" w:color="auto" w:fill="FFFFFF"/>
        <w:spacing w:before="0" w:after="0" w:line="240" w:lineRule="auto"/>
        <w:jc w:val="both"/>
        <w:rPr>
          <w:rStyle w:val="A3"/>
          <w:color w:val="auto"/>
          <w:lang w:val="uk-UA"/>
        </w:rPr>
      </w:pPr>
      <w:r>
        <w:rPr>
          <w:rStyle w:val="A3"/>
          <w:rFonts w:cs="Times New Roman"/>
          <w:color w:val="auto"/>
          <w:lang w:val="uk-UA"/>
        </w:rPr>
        <w:t>про факти надходження на адресу очол</w:t>
      </w:r>
      <w:r w:rsidR="00B60C08">
        <w:rPr>
          <w:rStyle w:val="A3"/>
          <w:rFonts w:cs="Times New Roman"/>
          <w:color w:val="auto"/>
          <w:lang w:val="uk-UA"/>
        </w:rPr>
        <w:t>ю</w:t>
      </w:r>
      <w:r>
        <w:rPr>
          <w:rStyle w:val="A3"/>
          <w:rFonts w:cs="Times New Roman"/>
          <w:color w:val="auto"/>
          <w:lang w:val="uk-UA"/>
        </w:rPr>
        <w:t xml:space="preserve">ваних ними </w:t>
      </w:r>
      <w:r w:rsidRPr="005805BD">
        <w:rPr>
          <w:rFonts w:cs="Times New Roman"/>
          <w:color w:val="auto"/>
          <w:lang w:val="uk-UA"/>
        </w:rPr>
        <w:t xml:space="preserve">підприємств, установ </w:t>
      </w:r>
      <w:r w:rsidR="00B60C08">
        <w:rPr>
          <w:rFonts w:cs="Times New Roman"/>
          <w:color w:val="auto"/>
          <w:lang w:val="uk-UA"/>
        </w:rPr>
        <w:br/>
      </w:r>
      <w:r w:rsidRPr="005805BD">
        <w:rPr>
          <w:rFonts w:cs="Times New Roman"/>
          <w:color w:val="auto"/>
          <w:lang w:val="uk-UA"/>
        </w:rPr>
        <w:t>та організаці</w:t>
      </w:r>
      <w:r>
        <w:rPr>
          <w:rFonts w:cs="Times New Roman"/>
          <w:color w:val="auto"/>
          <w:lang w:val="uk-UA"/>
        </w:rPr>
        <w:t xml:space="preserve">й </w:t>
      </w:r>
      <w:r w:rsidRPr="005805BD">
        <w:rPr>
          <w:color w:val="auto"/>
          <w:lang w:val="uk-UA"/>
        </w:rPr>
        <w:t>листів / запитів з питань корупції</w:t>
      </w:r>
      <w:r w:rsidR="00B60C08">
        <w:rPr>
          <w:color w:val="auto"/>
          <w:lang w:val="uk-UA"/>
        </w:rPr>
        <w:t>,</w:t>
      </w:r>
      <w:r>
        <w:rPr>
          <w:color w:val="auto"/>
          <w:lang w:val="uk-UA"/>
        </w:rPr>
        <w:t xml:space="preserve"> надісланих від </w:t>
      </w:r>
      <w:r w:rsidRPr="005805BD">
        <w:rPr>
          <w:color w:val="auto"/>
          <w:lang w:val="uk-UA"/>
        </w:rPr>
        <w:t>суб’</w:t>
      </w:r>
      <w:r>
        <w:rPr>
          <w:color w:val="auto"/>
          <w:lang w:val="uk-UA"/>
        </w:rPr>
        <w:t xml:space="preserve">єктів у сфері протидії корупції, зокрема: </w:t>
      </w:r>
      <w:r w:rsidRPr="005805BD">
        <w:rPr>
          <w:color w:val="auto"/>
          <w:lang w:val="uk-UA"/>
        </w:rPr>
        <w:t>Національн</w:t>
      </w:r>
      <w:r>
        <w:rPr>
          <w:color w:val="auto"/>
          <w:lang w:val="uk-UA"/>
        </w:rPr>
        <w:t>ого</w:t>
      </w:r>
      <w:r w:rsidRPr="005805BD">
        <w:rPr>
          <w:color w:val="auto"/>
          <w:lang w:val="uk-UA"/>
        </w:rPr>
        <w:t xml:space="preserve"> агентств</w:t>
      </w:r>
      <w:r>
        <w:rPr>
          <w:color w:val="auto"/>
          <w:lang w:val="uk-UA"/>
        </w:rPr>
        <w:t>а</w:t>
      </w:r>
      <w:r w:rsidRPr="005805BD">
        <w:rPr>
          <w:color w:val="auto"/>
          <w:lang w:val="uk-UA"/>
        </w:rPr>
        <w:t xml:space="preserve"> з питань запобігання корупції, орган</w:t>
      </w:r>
      <w:r>
        <w:rPr>
          <w:color w:val="auto"/>
          <w:lang w:val="uk-UA"/>
        </w:rPr>
        <w:t>ів</w:t>
      </w:r>
      <w:r w:rsidRPr="005805BD">
        <w:rPr>
          <w:color w:val="auto"/>
          <w:lang w:val="uk-UA"/>
        </w:rPr>
        <w:t xml:space="preserve"> проку</w:t>
      </w:r>
      <w:r>
        <w:rPr>
          <w:color w:val="auto"/>
          <w:lang w:val="uk-UA"/>
        </w:rPr>
        <w:t>ратури, Національної поліції;</w:t>
      </w:r>
    </w:p>
    <w:p w:rsidR="00EE696E" w:rsidRDefault="00566391" w:rsidP="00EE696E">
      <w:pPr>
        <w:pStyle w:val="a5"/>
        <w:numPr>
          <w:ilvl w:val="0"/>
          <w:numId w:val="4"/>
        </w:numPr>
        <w:shd w:val="clear" w:color="auto" w:fill="FFFFFF"/>
        <w:spacing w:before="0" w:after="0" w:line="240" w:lineRule="auto"/>
        <w:jc w:val="both"/>
        <w:rPr>
          <w:color w:val="auto"/>
          <w:lang w:val="uk-UA"/>
        </w:rPr>
      </w:pPr>
      <w:r>
        <w:rPr>
          <w:color w:val="auto"/>
          <w:lang w:val="uk-UA"/>
        </w:rPr>
        <w:t>про випадки отримання від підлеглих осіб повідомлень про наявність в них реального чи потенційного конфлікту інтересів</w:t>
      </w:r>
      <w:r w:rsidR="00B60C08">
        <w:rPr>
          <w:color w:val="auto"/>
          <w:lang w:val="uk-UA"/>
        </w:rPr>
        <w:t>,</w:t>
      </w:r>
      <w:r>
        <w:rPr>
          <w:color w:val="auto"/>
          <w:lang w:val="uk-UA"/>
        </w:rPr>
        <w:t xml:space="preserve"> та вжитих </w:t>
      </w:r>
      <w:r w:rsidR="00C6059E">
        <w:rPr>
          <w:color w:val="auto"/>
          <w:lang w:val="uk-UA"/>
        </w:rPr>
        <w:t xml:space="preserve">з боку керівництва </w:t>
      </w:r>
      <w:r>
        <w:rPr>
          <w:color w:val="auto"/>
          <w:lang w:val="uk-UA"/>
        </w:rPr>
        <w:t xml:space="preserve">заходів </w:t>
      </w:r>
      <w:r w:rsidR="00C6059E">
        <w:rPr>
          <w:color w:val="auto"/>
          <w:lang w:val="uk-UA"/>
        </w:rPr>
        <w:t>щодо його врегулювання.</w:t>
      </w:r>
    </w:p>
    <w:p w:rsidR="004C6B0F" w:rsidRPr="005805BD" w:rsidRDefault="004C6B0F" w:rsidP="00B60C08">
      <w:pPr>
        <w:pStyle w:val="a5"/>
        <w:numPr>
          <w:ilvl w:val="0"/>
          <w:numId w:val="2"/>
        </w:numPr>
        <w:tabs>
          <w:tab w:val="num" w:pos="1134"/>
          <w:tab w:val="num" w:pos="1276"/>
        </w:tabs>
        <w:spacing w:before="120" w:after="0" w:line="240" w:lineRule="auto"/>
        <w:ind w:left="0" w:firstLine="567"/>
        <w:jc w:val="both"/>
        <w:rPr>
          <w:rStyle w:val="A3"/>
          <w:rFonts w:cs="Times New Roman"/>
          <w:color w:val="auto"/>
          <w:lang w:val="uk-UA"/>
        </w:rPr>
      </w:pPr>
      <w:r w:rsidRPr="005805BD">
        <w:rPr>
          <w:rStyle w:val="A3"/>
          <w:rFonts w:cs="Times New Roman"/>
          <w:color w:val="auto"/>
          <w:lang w:val="uk-UA"/>
        </w:rPr>
        <w:t>Контроль за виконанням даного розпорядження залишаю за собою.</w:t>
      </w:r>
    </w:p>
    <w:p w:rsidR="004C6B0F" w:rsidRPr="005805BD" w:rsidRDefault="004C6B0F" w:rsidP="00775C53">
      <w:pPr>
        <w:pStyle w:val="a5"/>
        <w:spacing w:before="0" w:after="0" w:line="240" w:lineRule="auto"/>
        <w:ind w:firstLine="567"/>
        <w:jc w:val="both"/>
        <w:rPr>
          <w:rStyle w:val="A3"/>
          <w:rFonts w:cs="Times New Roman"/>
          <w:color w:val="auto"/>
          <w:lang w:val="uk-UA"/>
        </w:rPr>
      </w:pPr>
    </w:p>
    <w:p w:rsidR="004C6B0F" w:rsidRDefault="004C6B0F" w:rsidP="004C6B0F">
      <w:pPr>
        <w:pStyle w:val="a5"/>
        <w:spacing w:before="0" w:after="0"/>
        <w:ind w:left="737" w:firstLine="567"/>
        <w:jc w:val="both"/>
        <w:rPr>
          <w:rStyle w:val="A3"/>
          <w:rFonts w:cs="Times New Roman"/>
          <w:color w:val="auto"/>
          <w:lang w:val="uk-UA"/>
        </w:rPr>
      </w:pPr>
    </w:p>
    <w:p w:rsidR="001A3337" w:rsidRPr="005805BD" w:rsidRDefault="001A3337" w:rsidP="004C6B0F">
      <w:pPr>
        <w:pStyle w:val="a5"/>
        <w:spacing w:before="0" w:after="0"/>
        <w:ind w:left="737" w:firstLine="567"/>
        <w:jc w:val="both"/>
        <w:rPr>
          <w:rStyle w:val="A3"/>
          <w:rFonts w:cs="Times New Roman"/>
          <w:color w:val="auto"/>
          <w:lang w:val="uk-UA"/>
        </w:rPr>
      </w:pPr>
    </w:p>
    <w:p w:rsidR="007A78A6" w:rsidRDefault="004C6B0F" w:rsidP="004C6B0F">
      <w:pPr>
        <w:shd w:val="clear" w:color="auto" w:fill="FFFFFF"/>
        <w:tabs>
          <w:tab w:val="left" w:pos="7230"/>
        </w:tabs>
        <w:spacing w:before="529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5805BD">
        <w:rPr>
          <w:rStyle w:val="A3"/>
          <w:rFonts w:ascii="Times New Roman" w:hAnsi="Times New Roman" w:cs="Times New Roman"/>
          <w:color w:val="auto"/>
          <w:spacing w:val="-2"/>
          <w:sz w:val="24"/>
          <w:szCs w:val="24"/>
          <w:lang w:val="uk-UA"/>
        </w:rPr>
        <w:t>Міський голова</w:t>
      </w:r>
      <w:r w:rsidRPr="005805B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  <w:t>Василь ГУЛЯЄВ</w:t>
      </w:r>
      <w:r w:rsidR="007A78A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br w:type="page"/>
      </w:r>
    </w:p>
    <w:p w:rsidR="007A78A6" w:rsidRDefault="007A78A6" w:rsidP="007A78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Ігор ЛУБКОВСЬКИЙ </w:t>
      </w: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Руслан САЇНЧУК</w:t>
      </w:r>
    </w:p>
    <w:p w:rsidR="008B497C" w:rsidRDefault="008B497C" w:rsidP="008B497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B497C" w:rsidRDefault="008B497C" w:rsidP="008B497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B497C" w:rsidRDefault="008B497C" w:rsidP="008B497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Ігор СУРНІН</w:t>
      </w:r>
    </w:p>
    <w:p w:rsidR="008B497C" w:rsidRDefault="008B497C" w:rsidP="00925DB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B497C" w:rsidRDefault="008B497C" w:rsidP="00925DB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5DBE" w:rsidRDefault="00925DBE" w:rsidP="00925DB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Роман ТЄЛІПОВ</w:t>
      </w: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Наталя КУШНІРЕНКО</w:t>
      </w: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управління державної </w:t>
      </w:r>
    </w:p>
    <w:p w:rsidR="007A78A6" w:rsidRDefault="007A78A6" w:rsidP="007A78A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реєстрації прав та правового забезпечення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Pr="00F06D0E" w:rsidRDefault="007A78A6" w:rsidP="007A78A6">
      <w:pPr>
        <w:pStyle w:val="a8"/>
        <w:tabs>
          <w:tab w:val="left" w:pos="6804"/>
        </w:tabs>
        <w:ind w:left="0"/>
        <w:jc w:val="both"/>
        <w:rPr>
          <w:lang w:val="uk-UA"/>
        </w:rPr>
      </w:pPr>
      <w:r w:rsidRPr="00F06D0E">
        <w:rPr>
          <w:lang w:val="uk-UA"/>
        </w:rPr>
        <w:t>Начальник загального відділу</w:t>
      </w:r>
      <w:r>
        <w:rPr>
          <w:lang w:val="uk-UA"/>
        </w:rPr>
        <w:tab/>
        <w:t>Ірина ТЕМНА</w:t>
      </w: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Виконавець:</w:t>
      </w:r>
    </w:p>
    <w:p w:rsidR="007A78A6" w:rsidRDefault="007A78A6" w:rsidP="007A78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Микола ЧУХЛІБ</w:t>
      </w: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3337" w:rsidRDefault="001A3337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Розсилка:</w:t>
      </w:r>
    </w:p>
    <w:p w:rsidR="007A78A6" w:rsidRPr="00F06D0E" w:rsidRDefault="007A78A6" w:rsidP="007A78A6">
      <w:pPr>
        <w:pStyle w:val="a8"/>
        <w:tabs>
          <w:tab w:val="left" w:pos="4395"/>
        </w:tabs>
        <w:spacing w:before="120" w:after="120"/>
        <w:ind w:left="0"/>
        <w:jc w:val="both"/>
        <w:rPr>
          <w:lang w:val="uk-UA"/>
        </w:rPr>
      </w:pPr>
      <w:r w:rsidRPr="00F06D0E">
        <w:rPr>
          <w:lang w:val="uk-UA"/>
        </w:rPr>
        <w:t xml:space="preserve">Загальний відділ </w:t>
      </w:r>
      <w:r w:rsidRPr="00F06D0E">
        <w:rPr>
          <w:lang w:val="uk-UA"/>
        </w:rPr>
        <w:tab/>
        <w:t>– 1</w:t>
      </w:r>
    </w:p>
    <w:p w:rsidR="00AB28E4" w:rsidRDefault="007A78A6" w:rsidP="007A78A6">
      <w:pPr>
        <w:pStyle w:val="a8"/>
        <w:tabs>
          <w:tab w:val="left" w:pos="4395"/>
        </w:tabs>
        <w:ind w:left="0"/>
        <w:jc w:val="both"/>
        <w:rPr>
          <w:lang w:val="uk-UA"/>
        </w:rPr>
      </w:pPr>
      <w:r>
        <w:rPr>
          <w:lang w:val="uk-UA"/>
        </w:rPr>
        <w:t>Уповноважений з антикор</w:t>
      </w:r>
      <w:r w:rsidR="00AB28E4">
        <w:rPr>
          <w:lang w:val="uk-UA"/>
        </w:rPr>
        <w:t xml:space="preserve">упційної </w:t>
      </w:r>
    </w:p>
    <w:p w:rsidR="007A78A6" w:rsidRDefault="007A78A6" w:rsidP="007A78A6">
      <w:pPr>
        <w:pStyle w:val="a8"/>
        <w:tabs>
          <w:tab w:val="left" w:pos="4395"/>
        </w:tabs>
        <w:ind w:left="0"/>
        <w:jc w:val="both"/>
        <w:rPr>
          <w:lang w:val="uk-UA"/>
        </w:rPr>
      </w:pPr>
      <w:r>
        <w:rPr>
          <w:lang w:val="uk-UA"/>
        </w:rPr>
        <w:t>діяльності</w:t>
      </w:r>
      <w:r w:rsidRPr="00F06D0E">
        <w:rPr>
          <w:lang w:val="uk-UA"/>
        </w:rPr>
        <w:t xml:space="preserve"> </w:t>
      </w:r>
      <w:r w:rsidRPr="00F06D0E">
        <w:rPr>
          <w:lang w:val="uk-UA"/>
        </w:rPr>
        <w:tab/>
        <w:t>– 1</w:t>
      </w:r>
    </w:p>
    <w:p w:rsidR="00AB28E4" w:rsidRDefault="00AB28E4" w:rsidP="007A78A6">
      <w:pPr>
        <w:pStyle w:val="a8"/>
        <w:tabs>
          <w:tab w:val="left" w:pos="4395"/>
        </w:tabs>
        <w:ind w:left="0"/>
        <w:jc w:val="both"/>
        <w:rPr>
          <w:lang w:val="uk-UA"/>
        </w:rPr>
      </w:pPr>
      <w:r>
        <w:rPr>
          <w:lang w:val="uk-UA"/>
        </w:rPr>
        <w:t xml:space="preserve">Комунальні </w:t>
      </w:r>
      <w:r w:rsidRPr="005805BD">
        <w:rPr>
          <w:lang w:val="uk-UA"/>
        </w:rPr>
        <w:t>підприємств</w:t>
      </w:r>
      <w:r>
        <w:rPr>
          <w:lang w:val="uk-UA"/>
        </w:rPr>
        <w:t>а</w:t>
      </w:r>
      <w:r w:rsidRPr="005805BD">
        <w:rPr>
          <w:lang w:val="uk-UA"/>
        </w:rPr>
        <w:t>, установ</w:t>
      </w:r>
      <w:r>
        <w:rPr>
          <w:lang w:val="uk-UA"/>
        </w:rPr>
        <w:t>и</w:t>
      </w:r>
    </w:p>
    <w:p w:rsidR="00AB28E4" w:rsidRPr="00F06D0E" w:rsidRDefault="00AB28E4" w:rsidP="007A78A6">
      <w:pPr>
        <w:pStyle w:val="a8"/>
        <w:tabs>
          <w:tab w:val="left" w:pos="4395"/>
        </w:tabs>
        <w:ind w:left="0"/>
        <w:jc w:val="both"/>
        <w:rPr>
          <w:lang w:val="uk-UA"/>
        </w:rPr>
      </w:pPr>
      <w:r w:rsidRPr="005805BD">
        <w:rPr>
          <w:lang w:val="uk-UA"/>
        </w:rPr>
        <w:t xml:space="preserve"> та організаці</w:t>
      </w:r>
      <w:r>
        <w:rPr>
          <w:lang w:val="uk-UA"/>
        </w:rPr>
        <w:t xml:space="preserve">ї </w:t>
      </w:r>
      <w:r>
        <w:rPr>
          <w:lang w:val="uk-UA"/>
        </w:rPr>
        <w:tab/>
        <w:t>- 14</w:t>
      </w:r>
    </w:p>
    <w:p w:rsidR="007A78A6" w:rsidRDefault="007A78A6" w:rsidP="007A78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78A6" w:rsidRDefault="007A78A6" w:rsidP="007A78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78A6" w:rsidRPr="00657845" w:rsidRDefault="007A78A6" w:rsidP="007A78A6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45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передбаченої 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п. 2 розпорядження міського голови від 08.08.2022 № 228: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7A78A6" w:rsidRPr="00657845" w:rsidTr="00B60C08">
        <w:trPr>
          <w:trHeight w:val="850"/>
        </w:trPr>
        <w:tc>
          <w:tcPr>
            <w:tcW w:w="2830" w:type="dxa"/>
          </w:tcPr>
          <w:p w:rsidR="007A78A6" w:rsidRPr="00657845" w:rsidRDefault="007A78A6" w:rsidP="00B60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A78A6" w:rsidRPr="00657845" w:rsidRDefault="007A78A6" w:rsidP="00B60C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7A78A6" w:rsidRPr="00657845" w:rsidRDefault="007A78A6" w:rsidP="00B60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оборонної роботи Микола МАЛИЙ</w:t>
            </w:r>
          </w:p>
          <w:p w:rsidR="007A78A6" w:rsidRPr="00657845" w:rsidRDefault="007A78A6" w:rsidP="00B60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6B0F" w:rsidRPr="005805BD" w:rsidRDefault="004C6B0F" w:rsidP="001A3337">
      <w:pPr>
        <w:shd w:val="clear" w:color="auto" w:fill="FFFFFF"/>
        <w:tabs>
          <w:tab w:val="left" w:pos="7230"/>
        </w:tabs>
        <w:spacing w:before="529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sectPr w:rsidR="004C6B0F" w:rsidRPr="005805BD" w:rsidSect="004C6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84D"/>
    <w:multiLevelType w:val="multilevel"/>
    <w:tmpl w:val="84F05E1E"/>
    <w:numStyleLink w:val="1"/>
  </w:abstractNum>
  <w:abstractNum w:abstractNumId="1" w15:restartNumberingAfterBreak="0">
    <w:nsid w:val="08B37051"/>
    <w:multiLevelType w:val="multilevel"/>
    <w:tmpl w:val="84F05E1E"/>
    <w:styleLink w:val="1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993" w:firstLine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1388" w:firstLine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1557" w:firstLine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1726" w:firstLine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1895" w:firstLine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2094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2263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2792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2450B6"/>
    <w:multiLevelType w:val="hybridMultilevel"/>
    <w:tmpl w:val="56B4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52EAC"/>
    <w:multiLevelType w:val="hybridMultilevel"/>
    <w:tmpl w:val="94285664"/>
    <w:lvl w:ilvl="0" w:tplc="4FFE290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0F"/>
    <w:rsid w:val="00061127"/>
    <w:rsid w:val="001A3337"/>
    <w:rsid w:val="001D4433"/>
    <w:rsid w:val="003F28B7"/>
    <w:rsid w:val="004638A2"/>
    <w:rsid w:val="004C6B0F"/>
    <w:rsid w:val="00566391"/>
    <w:rsid w:val="005805BD"/>
    <w:rsid w:val="00724E02"/>
    <w:rsid w:val="00775C53"/>
    <w:rsid w:val="00790559"/>
    <w:rsid w:val="007A78A6"/>
    <w:rsid w:val="00827094"/>
    <w:rsid w:val="008B497C"/>
    <w:rsid w:val="00925DBE"/>
    <w:rsid w:val="00A550ED"/>
    <w:rsid w:val="00AB28E4"/>
    <w:rsid w:val="00B60C08"/>
    <w:rsid w:val="00B656D7"/>
    <w:rsid w:val="00C6059E"/>
    <w:rsid w:val="00E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3593F5"/>
  <w15:chartTrackingRefBased/>
  <w15:docId w15:val="{4E94F2D7-E87F-4209-BFFC-91DBA29E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6B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 A"/>
    <w:rsid w:val="004C6B0F"/>
  </w:style>
  <w:style w:type="paragraph" w:styleId="a4">
    <w:name w:val="List Paragraph"/>
    <w:basedOn w:val="a"/>
    <w:uiPriority w:val="34"/>
    <w:qFormat/>
    <w:rsid w:val="004C6B0F"/>
    <w:pPr>
      <w:ind w:left="720"/>
      <w:contextualSpacing/>
    </w:pPr>
  </w:style>
  <w:style w:type="paragraph" w:styleId="a5">
    <w:name w:val="Normal (Web)"/>
    <w:rsid w:val="004C6B0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4C6B0F"/>
    <w:pPr>
      <w:numPr>
        <w:numId w:val="2"/>
      </w:numPr>
    </w:pPr>
  </w:style>
  <w:style w:type="paragraph" w:customStyle="1" w:styleId="rvps2">
    <w:name w:val="rvps2"/>
    <w:basedOn w:val="a"/>
    <w:rsid w:val="00724E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Balloon Text"/>
    <w:basedOn w:val="a"/>
    <w:link w:val="a7"/>
    <w:uiPriority w:val="99"/>
    <w:semiHidden/>
    <w:unhideWhenUsed/>
    <w:rsid w:val="0079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559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8">
    <w:name w:val="Body Text"/>
    <w:basedOn w:val="a"/>
    <w:link w:val="a9"/>
    <w:uiPriority w:val="1"/>
    <w:qFormat/>
    <w:rsid w:val="007A78A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7A78A6"/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table" w:styleId="aa">
    <w:name w:val="Table Grid"/>
    <w:basedOn w:val="a1"/>
    <w:uiPriority w:val="39"/>
    <w:rsid w:val="007A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Irina</cp:lastModifiedBy>
  <cp:revision>12</cp:revision>
  <cp:lastPrinted>2022-11-21T11:09:00Z</cp:lastPrinted>
  <dcterms:created xsi:type="dcterms:W3CDTF">2022-11-14T13:58:00Z</dcterms:created>
  <dcterms:modified xsi:type="dcterms:W3CDTF">2022-11-28T08:00:00Z</dcterms:modified>
</cp:coreProperties>
</file>