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FD1C" w14:textId="4BECD95A" w:rsidR="00570432" w:rsidRDefault="00570432" w:rsidP="006F2902">
      <w:pPr>
        <w:keepNext/>
        <w:spacing w:after="0" w:line="240" w:lineRule="auto"/>
        <w:rPr>
          <w:i/>
          <w:noProof/>
          <w:lang w:val="ru-RU"/>
        </w:rPr>
      </w:pPr>
      <w:r>
        <w:rPr>
          <w:i/>
          <w:noProof/>
        </w:rPr>
        <w:t xml:space="preserve">     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33D6B860" wp14:editId="71D773C3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0AE3" w14:textId="77777777" w:rsidR="00570432" w:rsidRPr="00570432" w:rsidRDefault="00570432" w:rsidP="006F290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53E09FFF" w14:textId="77777777" w:rsidR="00570432" w:rsidRPr="00570432" w:rsidRDefault="00570432" w:rsidP="006F290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6B66EB73" w14:textId="77777777" w:rsidR="00570432" w:rsidRPr="00570432" w:rsidRDefault="00570432" w:rsidP="006F290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6663979B" w14:textId="77777777" w:rsidR="00570432" w:rsidRPr="00570432" w:rsidRDefault="00570432" w:rsidP="006F29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val="ru-RU"/>
        </w:rPr>
      </w:pPr>
    </w:p>
    <w:p w14:paraId="15BC06D4" w14:textId="77777777" w:rsidR="00570432" w:rsidRPr="00570432" w:rsidRDefault="00570432" w:rsidP="006F29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570432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695EAD9B" w14:textId="77777777" w:rsidR="00570432" w:rsidRPr="00570432" w:rsidRDefault="00570432" w:rsidP="005704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73EA37B8" w14:textId="3064F72D" w:rsidR="00C172E2" w:rsidRDefault="00570432" w:rsidP="005704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043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70432">
        <w:rPr>
          <w:rFonts w:ascii="Times New Roman" w:hAnsi="Times New Roman" w:cs="Times New Roman"/>
          <w:b/>
          <w:sz w:val="32"/>
          <w:szCs w:val="32"/>
          <w:u w:val="single"/>
        </w:rPr>
        <w:t>02.12.2022</w:t>
      </w:r>
      <w:r w:rsidRPr="005704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570432">
        <w:rPr>
          <w:rFonts w:ascii="Times New Roman" w:hAnsi="Times New Roman" w:cs="Times New Roman"/>
          <w:b/>
          <w:sz w:val="32"/>
          <w:szCs w:val="32"/>
          <w:u w:val="single"/>
        </w:rPr>
        <w:t>№ 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7043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5704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2C6B4554" w14:textId="77777777" w:rsidR="00570432" w:rsidRPr="00570432" w:rsidRDefault="00570432" w:rsidP="005704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B6888CC" w14:textId="165B0B31" w:rsidR="00D36398" w:rsidRPr="00120A04" w:rsidRDefault="00CE328F" w:rsidP="007354CB">
      <w:pPr>
        <w:tabs>
          <w:tab w:val="left" w:pos="425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120A04">
        <w:rPr>
          <w:rFonts w:ascii="Times New Roman" w:hAnsi="Times New Roman" w:cs="Times New Roman"/>
          <w:sz w:val="24"/>
          <w:szCs w:val="24"/>
        </w:rPr>
        <w:t xml:space="preserve">Про затвердження плану </w:t>
      </w:r>
      <w:r w:rsidR="00D36398" w:rsidRPr="00120A04">
        <w:rPr>
          <w:rFonts w:ascii="Times New Roman" w:hAnsi="Times New Roman" w:cs="Times New Roman"/>
          <w:sz w:val="24"/>
          <w:szCs w:val="24"/>
        </w:rPr>
        <w:t xml:space="preserve">діяльності Чорноморської міської ради </w:t>
      </w:r>
      <w:r w:rsidR="003A6343" w:rsidRPr="00120A04">
        <w:rPr>
          <w:rFonts w:ascii="Times New Roman" w:hAnsi="Times New Roman" w:cs="Times New Roman"/>
          <w:sz w:val="24"/>
          <w:szCs w:val="24"/>
        </w:rPr>
        <w:t xml:space="preserve">Одеського району </w:t>
      </w:r>
      <w:r w:rsidR="00D36398" w:rsidRPr="00120A04">
        <w:rPr>
          <w:rFonts w:ascii="Times New Roman" w:hAnsi="Times New Roman" w:cs="Times New Roman"/>
          <w:sz w:val="24"/>
          <w:szCs w:val="24"/>
        </w:rPr>
        <w:t>Одеської області з підготовки про</w:t>
      </w:r>
      <w:r w:rsidR="005875C9" w:rsidRPr="00120A04">
        <w:rPr>
          <w:rFonts w:ascii="Times New Roman" w:hAnsi="Times New Roman" w:cs="Times New Roman"/>
          <w:sz w:val="24"/>
          <w:szCs w:val="24"/>
        </w:rPr>
        <w:t>є</w:t>
      </w:r>
      <w:r w:rsidRPr="00120A04">
        <w:rPr>
          <w:rFonts w:ascii="Times New Roman" w:hAnsi="Times New Roman" w:cs="Times New Roman"/>
          <w:sz w:val="24"/>
          <w:szCs w:val="24"/>
        </w:rPr>
        <w:t xml:space="preserve">ктів регуляторних актів на </w:t>
      </w:r>
      <w:r w:rsidR="00671C4C" w:rsidRPr="00120A04">
        <w:rPr>
          <w:rFonts w:ascii="Times New Roman" w:hAnsi="Times New Roman" w:cs="Times New Roman"/>
          <w:sz w:val="24"/>
          <w:szCs w:val="24"/>
        </w:rPr>
        <w:t>202</w:t>
      </w:r>
      <w:r w:rsidR="007F0BA8">
        <w:rPr>
          <w:rFonts w:ascii="Times New Roman" w:hAnsi="Times New Roman" w:cs="Times New Roman"/>
          <w:sz w:val="24"/>
          <w:szCs w:val="24"/>
        </w:rPr>
        <w:t>3</w:t>
      </w:r>
      <w:r w:rsidR="00D36398" w:rsidRPr="00120A04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7454FD28" w14:textId="77777777" w:rsidR="00D90C32" w:rsidRPr="00120A04" w:rsidRDefault="00D90C32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80DBE4" w14:textId="77777777" w:rsidR="00D90C32" w:rsidRPr="00120A04" w:rsidRDefault="00D90C32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80BD7B" w14:textId="7A5369BA" w:rsidR="00C562A5" w:rsidRPr="00120A04" w:rsidRDefault="00C562A5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підготовки пр</w:t>
      </w:r>
      <w:r w:rsidR="005875C9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оє</w:t>
      </w:r>
      <w:r w:rsidR="00671C4C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ктів регуляторних актів на 202</w:t>
      </w:r>
      <w:r w:rsidR="007F0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на підставі статей</w:t>
      </w:r>
      <w:r w:rsidR="007063FE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7,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13, 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 Закону України «Про засади державної регуляторної політики у 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господарської діяльності»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20A04">
        <w:rPr>
          <w:lang w:val="uk-UA"/>
        </w:rPr>
        <w:t xml:space="preserve"> 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="00E36138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правопорядку та соціального захисту громадян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п.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ч.1 ст.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Закону України «Про місцеве самоврядування в Україні»,</w:t>
      </w:r>
    </w:p>
    <w:p w14:paraId="7AF1D0B3" w14:textId="77777777" w:rsidR="00C562A5" w:rsidRPr="00120A04" w:rsidRDefault="00C562A5" w:rsidP="00C562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E06BFF" w14:textId="77777777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Чорноморська міська рада </w:t>
      </w:r>
      <w:r w:rsidR="003A6343"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Одеського району </w:t>
      </w: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Одеської області вирішила:</w:t>
      </w:r>
    </w:p>
    <w:p w14:paraId="219BF0FA" w14:textId="77777777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86A67" w14:textId="376A9F7A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план 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Чорноморської міської ради </w:t>
      </w:r>
      <w:r w:rsidR="003A6343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Одеського району 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875C9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еської області з підготовки проє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ктів регуляторних актів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E7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54CB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0B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343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r w:rsidR="00183E7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(додається).</w:t>
      </w:r>
    </w:p>
    <w:p w14:paraId="0496EB7B" w14:textId="77777777" w:rsidR="0054178C" w:rsidRPr="00120A04" w:rsidRDefault="0054178C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47D1D" w14:textId="7F39437F" w:rsidR="00C562A5" w:rsidRPr="00120A04" w:rsidRDefault="00C562A5" w:rsidP="00E47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інформаційних технологій та з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доступу до публічної інформації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десятиденний строк 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прилюдн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дане рішення на офіційному </w:t>
      </w:r>
      <w:r w:rsidR="002A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="002A4C4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4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Чорноморської міської ради Одеського району Одеської області</w:t>
      </w:r>
      <w:r w:rsidR="00A54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09A8C" w14:textId="77777777" w:rsidR="0054178C" w:rsidRPr="00120A04" w:rsidRDefault="0054178C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5E4F8" w14:textId="03BD26FC" w:rsidR="00C562A5" w:rsidRPr="00120A04" w:rsidRDefault="00C562A5" w:rsidP="00C56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</w:t>
      </w:r>
      <w:r w:rsidR="00F777CE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комісію</w:t>
      </w:r>
      <w:r w:rsidR="005B5564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</w:t>
      </w:r>
      <w:r w:rsidR="0098490C" w:rsidRPr="00120A04">
        <w:rPr>
          <w:rFonts w:ascii="Times New Roman" w:hAnsi="Times New Roman" w:cs="Times New Roman"/>
          <w:sz w:val="24"/>
          <w:szCs w:val="24"/>
          <w:lang w:val="uk-UA"/>
        </w:rPr>
        <w:t>ку та соціального захисту грома</w:t>
      </w:r>
      <w:r w:rsidR="005B5564" w:rsidRPr="00120A04">
        <w:rPr>
          <w:rFonts w:ascii="Times New Roman" w:hAnsi="Times New Roman" w:cs="Times New Roman"/>
          <w:sz w:val="24"/>
          <w:szCs w:val="24"/>
          <w:lang w:val="uk-UA"/>
        </w:rPr>
        <w:t>дян</w:t>
      </w:r>
      <w:r w:rsidR="00F777CE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36A31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691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міського голови </w:t>
      </w:r>
      <w:r w:rsidR="00285C00" w:rsidRPr="00120A04">
        <w:rPr>
          <w:rFonts w:ascii="Times New Roman" w:hAnsi="Times New Roman" w:cs="Times New Roman"/>
          <w:sz w:val="24"/>
          <w:szCs w:val="24"/>
          <w:lang w:val="uk-UA"/>
        </w:rPr>
        <w:t>Ігоря Л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>убковського</w:t>
      </w:r>
      <w:r w:rsidR="006F37E4" w:rsidRPr="00120A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EDDE86" w14:textId="77777777" w:rsidR="00C562A5" w:rsidRPr="00120A04" w:rsidRDefault="00C562A5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EB21D" w14:textId="77777777" w:rsidR="003B1A41" w:rsidRPr="00120A04" w:rsidRDefault="003B1A41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3F0E8" w14:textId="77777777" w:rsidR="00C562A5" w:rsidRPr="00120A04" w:rsidRDefault="00C562A5" w:rsidP="007F7E4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DBD1E" w14:textId="77777777" w:rsidR="00C562A5" w:rsidRPr="00120A04" w:rsidRDefault="00C562A5" w:rsidP="007354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             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     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              </w:t>
      </w:r>
      <w:r w:rsidR="009F26B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4BE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</w:t>
      </w:r>
      <w:r w:rsidR="00AC3DA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ГУЛЯЄВ</w:t>
      </w:r>
    </w:p>
    <w:p w14:paraId="720CCA4A" w14:textId="77777777" w:rsidR="007F7E44" w:rsidRPr="00120A04" w:rsidRDefault="007F7E44" w:rsidP="007F7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96108" w14:textId="77777777" w:rsidR="007F7E44" w:rsidRPr="00120A04" w:rsidRDefault="007F7E44" w:rsidP="007F7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C5C54" w14:textId="1E3A0383" w:rsidR="0072419E" w:rsidRDefault="0072419E" w:rsidP="007F7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828C" w14:textId="128DF30E" w:rsidR="00A5440F" w:rsidRDefault="00A5440F" w:rsidP="007F7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9E56B" w14:textId="45D181EE" w:rsidR="002A4C42" w:rsidRPr="00120A04" w:rsidRDefault="002A4C42" w:rsidP="002A4C42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A4C42" w:rsidRPr="00120A04" w:rsidSect="00570432">
          <w:pgSz w:w="11906" w:h="16838"/>
          <w:pgMar w:top="709" w:right="849" w:bottom="1134" w:left="1701" w:header="709" w:footer="709" w:gutter="0"/>
          <w:cols w:space="708"/>
          <w:docGrid w:linePitch="360"/>
        </w:sectPr>
      </w:pPr>
    </w:p>
    <w:p w14:paraId="56EB90F3" w14:textId="77777777" w:rsidR="00120A04" w:rsidRDefault="00120A04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2624A713" w14:textId="77777777" w:rsidR="00DE7D18" w:rsidRPr="00120A04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14:paraId="672A53D9" w14:textId="77777777" w:rsidR="00EB3162" w:rsidRPr="00120A04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Calibri" w:hAnsi="Times New Roman" w:cs="Times New Roman"/>
          <w:sz w:val="24"/>
          <w:szCs w:val="24"/>
        </w:rPr>
        <w:t>до рішення</w:t>
      </w:r>
      <w:r w:rsidR="00DE7D18" w:rsidRPr="00120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A04">
        <w:rPr>
          <w:rFonts w:ascii="Times New Roman" w:eastAsia="Calibri" w:hAnsi="Times New Roman" w:cs="Times New Roman"/>
          <w:sz w:val="24"/>
          <w:szCs w:val="24"/>
        </w:rPr>
        <w:t>Чорноморської міської ради</w:t>
      </w:r>
      <w:r w:rsidR="00BC1CF5" w:rsidRPr="00120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DFA4C4" w14:textId="77777777" w:rsidR="00EB3162" w:rsidRPr="00120A04" w:rsidRDefault="00BC1CF5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Calibri" w:hAnsi="Times New Roman" w:cs="Times New Roman"/>
          <w:sz w:val="24"/>
          <w:szCs w:val="24"/>
        </w:rPr>
        <w:t>Одеського району</w:t>
      </w:r>
      <w:r w:rsidR="000978E9" w:rsidRPr="00120A04">
        <w:rPr>
          <w:rFonts w:ascii="Times New Roman" w:eastAsia="Calibri" w:hAnsi="Times New Roman" w:cs="Times New Roman"/>
          <w:sz w:val="24"/>
          <w:szCs w:val="24"/>
        </w:rPr>
        <w:t xml:space="preserve"> Одеської області</w:t>
      </w:r>
      <w:r w:rsidR="00EB3162" w:rsidRPr="00120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C0D37C" w14:textId="746C2E8C" w:rsidR="000D1FBF" w:rsidRPr="006F2902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ru-RU"/>
        </w:rPr>
      </w:pPr>
      <w:r w:rsidRPr="00120A04">
        <w:rPr>
          <w:rFonts w:ascii="Times New Roman" w:hAnsi="Times New Roman" w:cs="Times New Roman"/>
          <w:sz w:val="24"/>
          <w:szCs w:val="24"/>
        </w:rPr>
        <w:t>в</w:t>
      </w:r>
      <w:r w:rsidRPr="00120A04">
        <w:rPr>
          <w:rFonts w:ascii="Times New Roman" w:eastAsia="Calibri" w:hAnsi="Times New Roman" w:cs="Times New Roman"/>
          <w:sz w:val="24"/>
          <w:szCs w:val="24"/>
        </w:rPr>
        <w:t>ід</w:t>
      </w:r>
      <w:r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="00570432">
        <w:rPr>
          <w:rFonts w:ascii="Times New Roman" w:hAnsi="Times New Roman" w:cs="Times New Roman"/>
          <w:sz w:val="24"/>
          <w:szCs w:val="24"/>
        </w:rPr>
        <w:t>02.12.2022</w:t>
      </w:r>
      <w:r w:rsidR="003A4CB7"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Pr="00120A04">
        <w:rPr>
          <w:rFonts w:ascii="Times New Roman" w:hAnsi="Times New Roman" w:cs="Times New Roman"/>
          <w:sz w:val="24"/>
          <w:szCs w:val="24"/>
        </w:rPr>
        <w:t>№</w:t>
      </w:r>
      <w:r w:rsidR="008B6292"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="00570432">
        <w:rPr>
          <w:rFonts w:ascii="Times New Roman" w:hAnsi="Times New Roman" w:cs="Times New Roman"/>
          <w:sz w:val="24"/>
          <w:szCs w:val="24"/>
        </w:rPr>
        <w:t>269-</w:t>
      </w:r>
      <w:r w:rsidR="00570432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6B7E258B" w14:textId="77777777" w:rsidR="00630652" w:rsidRPr="00120A04" w:rsidRDefault="00630652" w:rsidP="00D013D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61733C1B" w14:textId="77777777" w:rsidR="00120A04" w:rsidRDefault="00120A04" w:rsidP="00D0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5C655" w14:textId="77777777" w:rsidR="00B73047" w:rsidRPr="00120A04" w:rsidRDefault="00B73047" w:rsidP="00D0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діяльності Чорноморської міської ради</w:t>
      </w:r>
      <w:r w:rsidR="00EF09D4"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Одеського району</w:t>
      </w: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Одеської області </w:t>
      </w:r>
    </w:p>
    <w:p w14:paraId="50265B48" w14:textId="54A69EB8" w:rsidR="00630652" w:rsidRDefault="00B73047" w:rsidP="0012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підготовки проєктів регуляторних актів на 202</w:t>
      </w:r>
      <w:r w:rsidR="007F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14:paraId="6A88C008" w14:textId="77777777" w:rsidR="00120A04" w:rsidRPr="00120A04" w:rsidRDefault="00120A04" w:rsidP="0012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5"/>
        <w:gridCol w:w="4542"/>
        <w:gridCol w:w="5014"/>
        <w:gridCol w:w="1501"/>
      </w:tblGrid>
      <w:tr w:rsidR="00131CB1" w:rsidRPr="00726F87" w14:paraId="0FD17FD6" w14:textId="77777777" w:rsidTr="007F0BA8">
        <w:trPr>
          <w:trHeight w:val="614"/>
        </w:trPr>
        <w:tc>
          <w:tcPr>
            <w:tcW w:w="198" w:type="pct"/>
            <w:vAlign w:val="center"/>
          </w:tcPr>
          <w:p w14:paraId="1B3BDBCF" w14:textId="77777777" w:rsidR="00A93BAA" w:rsidRPr="00726F87" w:rsidRDefault="00A93BAA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41" w:type="pct"/>
            <w:vAlign w:val="center"/>
          </w:tcPr>
          <w:p w14:paraId="626C5310" w14:textId="77777777" w:rsidR="00A93BAA" w:rsidRPr="00726F87" w:rsidRDefault="00A93BAA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Вид проєкту</w:t>
            </w:r>
          </w:p>
        </w:tc>
        <w:tc>
          <w:tcPr>
            <w:tcW w:w="1586" w:type="pct"/>
            <w:vAlign w:val="center"/>
          </w:tcPr>
          <w:p w14:paraId="70BB75DC" w14:textId="77777777" w:rsidR="00A93BAA" w:rsidRPr="00726F87" w:rsidRDefault="00A93BAA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Назва регуляторного акту</w:t>
            </w:r>
          </w:p>
        </w:tc>
        <w:tc>
          <w:tcPr>
            <w:tcW w:w="1751" w:type="pct"/>
            <w:vAlign w:val="center"/>
          </w:tcPr>
          <w:p w14:paraId="62A56C16" w14:textId="77777777" w:rsidR="00A93BAA" w:rsidRPr="00726F87" w:rsidRDefault="00A93BAA" w:rsidP="00BD6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 регуляторного</w:t>
            </w:r>
          </w:p>
          <w:p w14:paraId="7F3068DF" w14:textId="77777777" w:rsidR="00A93BAA" w:rsidRPr="00726F87" w:rsidRDefault="00A93BAA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акту</w:t>
            </w:r>
          </w:p>
        </w:tc>
        <w:tc>
          <w:tcPr>
            <w:tcW w:w="524" w:type="pct"/>
            <w:vAlign w:val="center"/>
          </w:tcPr>
          <w:p w14:paraId="7F342DE4" w14:textId="77777777" w:rsidR="00A93BAA" w:rsidRPr="00726F87" w:rsidRDefault="00A93BAA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Строк підготовки</w:t>
            </w:r>
          </w:p>
        </w:tc>
      </w:tr>
      <w:tr w:rsidR="00DC4888" w:rsidRPr="00726F87" w14:paraId="2BA34496" w14:textId="77777777" w:rsidTr="007F0BA8">
        <w:trPr>
          <w:trHeight w:val="554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7321FFE4" w14:textId="77777777" w:rsidR="00DC4888" w:rsidRPr="00726F87" w:rsidRDefault="00DC4888" w:rsidP="00BD6E9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Розробник: 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7A62D525" w14:textId="77777777" w:rsidR="00475AF8" w:rsidRPr="00726F87" w:rsidRDefault="00DC4888" w:rsidP="00BD6E97">
            <w:pPr>
              <w:spacing w:after="0" w:line="240" w:lineRule="auto"/>
              <w:ind w:left="879"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комунальної власності та земельних відносин </w:t>
            </w:r>
          </w:p>
          <w:p w14:paraId="3C97EE71" w14:textId="77777777" w:rsidR="00DC4888" w:rsidRPr="00726F87" w:rsidRDefault="00DC4888" w:rsidP="00BD6E97">
            <w:pPr>
              <w:spacing w:after="0" w:line="240" w:lineRule="auto"/>
              <w:ind w:left="879"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Чорноморської міської ради Одеського району Одеської області</w:t>
            </w:r>
          </w:p>
        </w:tc>
      </w:tr>
      <w:tr w:rsidR="00120A04" w:rsidRPr="00726F87" w14:paraId="3AC2FB71" w14:textId="77777777" w:rsidTr="007F0BA8">
        <w:trPr>
          <w:trHeight w:val="965"/>
        </w:trPr>
        <w:tc>
          <w:tcPr>
            <w:tcW w:w="198" w:type="pct"/>
            <w:shd w:val="clear" w:color="auto" w:fill="auto"/>
          </w:tcPr>
          <w:p w14:paraId="239F3FBD" w14:textId="5710D5D2" w:rsidR="00120A04" w:rsidRPr="00726F87" w:rsidRDefault="007F0BA8" w:rsidP="00120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0A04" w:rsidRPr="0072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1" w:type="pct"/>
            <w:shd w:val="clear" w:color="auto" w:fill="auto"/>
          </w:tcPr>
          <w:p w14:paraId="2F5CEAB6" w14:textId="27BB2FC0" w:rsidR="00120A04" w:rsidRPr="00726F87" w:rsidRDefault="00120A04" w:rsidP="00B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586" w:type="pct"/>
            <w:shd w:val="clear" w:color="auto" w:fill="auto"/>
          </w:tcPr>
          <w:p w14:paraId="1AA512AC" w14:textId="77777777" w:rsidR="00120A04" w:rsidRDefault="00120A04" w:rsidP="00120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Методики розрахунку орендної плати за майно, що перебуває в комунальній власності Чорноморської територіальної громади в особі Чорноморської міської ради Одеського району Одеської області, та пропорції її розподілу</w:t>
            </w:r>
          </w:p>
          <w:p w14:paraId="49CA200F" w14:textId="77777777" w:rsidR="007A09E0" w:rsidRPr="00726F87" w:rsidRDefault="007A09E0" w:rsidP="00120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</w:tcPr>
          <w:p w14:paraId="6A3CB58A" w14:textId="77777777" w:rsidR="00120A04" w:rsidRPr="00726F87" w:rsidRDefault="00120A04" w:rsidP="00120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Приведення нормативних актів  Чорноморської міської ради у відповідність до норм чинного законодавства України.</w:t>
            </w:r>
          </w:p>
        </w:tc>
        <w:tc>
          <w:tcPr>
            <w:tcW w:w="524" w:type="pct"/>
            <w:shd w:val="clear" w:color="auto" w:fill="auto"/>
          </w:tcPr>
          <w:p w14:paraId="360D6406" w14:textId="73420747" w:rsidR="00120A04" w:rsidRPr="00726F87" w:rsidRDefault="00120A04" w:rsidP="0012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І -ІІ квартал 202</w:t>
            </w:r>
            <w:r w:rsidR="007F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131CB1" w:rsidRPr="00726F87" w14:paraId="1926DA13" w14:textId="77777777" w:rsidTr="007F0BA8">
        <w:trPr>
          <w:trHeight w:val="1266"/>
        </w:trPr>
        <w:tc>
          <w:tcPr>
            <w:tcW w:w="198" w:type="pct"/>
          </w:tcPr>
          <w:p w14:paraId="6534FFE8" w14:textId="4226324A" w:rsidR="00131CB1" w:rsidRPr="00726F87" w:rsidRDefault="007F0BA8" w:rsidP="00BD6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20A04" w:rsidRPr="0072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1" w:type="pct"/>
          </w:tcPr>
          <w:p w14:paraId="3D4A49AA" w14:textId="60E6F61D" w:rsidR="00131CB1" w:rsidRPr="00726F87" w:rsidRDefault="004B056F" w:rsidP="00B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131CB1" w:rsidRPr="00726F87">
              <w:rPr>
                <w:rFonts w:ascii="Times New Roman" w:hAnsi="Times New Roman" w:cs="Times New Roman"/>
                <w:sz w:val="24"/>
                <w:szCs w:val="24"/>
              </w:rPr>
              <w:t>Чорноморської міської ради Одеського району Одеської області</w:t>
            </w:r>
          </w:p>
        </w:tc>
        <w:tc>
          <w:tcPr>
            <w:tcW w:w="1586" w:type="pct"/>
          </w:tcPr>
          <w:p w14:paraId="65F8C530" w14:textId="77777777" w:rsidR="00BF2F2A" w:rsidRPr="00726F87" w:rsidRDefault="00131CB1" w:rsidP="00BD6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та затвердження мінімальної вартості </w:t>
            </w:r>
            <w:r w:rsidR="00DC4888"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місячної оренди 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1 кв. м загальної площі нерухомого майна фізичних осіб</w:t>
            </w:r>
          </w:p>
        </w:tc>
        <w:tc>
          <w:tcPr>
            <w:tcW w:w="1751" w:type="pct"/>
          </w:tcPr>
          <w:p w14:paraId="13B1B8C1" w14:textId="511C33CD" w:rsidR="00131CB1" w:rsidRPr="00726F87" w:rsidRDefault="00131CB1" w:rsidP="00BD6E97">
            <w:pPr>
              <w:pStyle w:val="21"/>
              <w:widowControl w:val="0"/>
              <w:spacing w:after="0" w:line="240" w:lineRule="auto"/>
              <w:ind w:left="31"/>
              <w:jc w:val="both"/>
            </w:pPr>
            <w:r w:rsidRPr="00726F87">
              <w:t>Створення законодавчо-врегульованого правового простору для легалізації діяльності суб’єктів підприємницької діяльності, фізичних осіб.</w:t>
            </w:r>
          </w:p>
        </w:tc>
        <w:tc>
          <w:tcPr>
            <w:tcW w:w="524" w:type="pct"/>
          </w:tcPr>
          <w:p w14:paraId="24097053" w14:textId="6C459B13" w:rsidR="00131CB1" w:rsidRPr="00726F87" w:rsidRDefault="00C8766E" w:rsidP="00BD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І -ІІ </w:t>
            </w:r>
            <w:r w:rsidR="00D356BA"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14:paraId="7A3FC5F7" w14:textId="41FC0DD9" w:rsidR="00611751" w:rsidRDefault="00611751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1785" w14:textId="77777777" w:rsidR="007F0BA8" w:rsidRPr="00120A04" w:rsidRDefault="007F0BA8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A9108" w14:textId="77777777" w:rsidR="006B6752" w:rsidRPr="00120A04" w:rsidRDefault="006B6752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ED4B" w14:textId="3C4C4853" w:rsidR="006764BB" w:rsidRDefault="006764BB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20A0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економічного розвитку та тор</w:t>
      </w:r>
      <w:r w:rsidR="00640D72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гівлі          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D356BA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Наталія ГЄНЧЕВА</w:t>
      </w:r>
    </w:p>
    <w:p w14:paraId="557F74D6" w14:textId="15B22A09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F034B25" w14:textId="6C66CD44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81C1F77" w14:textId="29EFF345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024E" w:rsidSect="00120A04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6E2"/>
    <w:multiLevelType w:val="hybridMultilevel"/>
    <w:tmpl w:val="54908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07F"/>
    <w:multiLevelType w:val="hybridMultilevel"/>
    <w:tmpl w:val="A5F4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354"/>
    <w:multiLevelType w:val="hybridMultilevel"/>
    <w:tmpl w:val="78EC8E0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7F3502"/>
    <w:multiLevelType w:val="hybridMultilevel"/>
    <w:tmpl w:val="9CA620A0"/>
    <w:lvl w:ilvl="0" w:tplc="84764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1FCE"/>
    <w:multiLevelType w:val="hybridMultilevel"/>
    <w:tmpl w:val="D46E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3182"/>
    <w:multiLevelType w:val="hybridMultilevel"/>
    <w:tmpl w:val="273EF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2"/>
    <w:rsid w:val="00014F44"/>
    <w:rsid w:val="0002691D"/>
    <w:rsid w:val="000301F5"/>
    <w:rsid w:val="00030C9C"/>
    <w:rsid w:val="00046182"/>
    <w:rsid w:val="00060E56"/>
    <w:rsid w:val="00074906"/>
    <w:rsid w:val="00092C8C"/>
    <w:rsid w:val="0009613A"/>
    <w:rsid w:val="000978E9"/>
    <w:rsid w:val="000A36D6"/>
    <w:rsid w:val="000D1FBF"/>
    <w:rsid w:val="000E5707"/>
    <w:rsid w:val="00106147"/>
    <w:rsid w:val="00117F70"/>
    <w:rsid w:val="00120A04"/>
    <w:rsid w:val="00131CB1"/>
    <w:rsid w:val="00147AE4"/>
    <w:rsid w:val="00166B51"/>
    <w:rsid w:val="00167783"/>
    <w:rsid w:val="00170CC3"/>
    <w:rsid w:val="00182A6C"/>
    <w:rsid w:val="00183E7F"/>
    <w:rsid w:val="0019356C"/>
    <w:rsid w:val="00195F48"/>
    <w:rsid w:val="001B135D"/>
    <w:rsid w:val="001C1A0A"/>
    <w:rsid w:val="001D21C3"/>
    <w:rsid w:val="00216B69"/>
    <w:rsid w:val="002330B0"/>
    <w:rsid w:val="00242F4A"/>
    <w:rsid w:val="002438EB"/>
    <w:rsid w:val="00252E5A"/>
    <w:rsid w:val="0025642F"/>
    <w:rsid w:val="00257C0E"/>
    <w:rsid w:val="00285C00"/>
    <w:rsid w:val="002A301D"/>
    <w:rsid w:val="002A4C42"/>
    <w:rsid w:val="002B0C88"/>
    <w:rsid w:val="002C02DE"/>
    <w:rsid w:val="002C4C06"/>
    <w:rsid w:val="002E5B8F"/>
    <w:rsid w:val="002F7A40"/>
    <w:rsid w:val="003024EC"/>
    <w:rsid w:val="00320FA5"/>
    <w:rsid w:val="003261C9"/>
    <w:rsid w:val="003318AA"/>
    <w:rsid w:val="003625E5"/>
    <w:rsid w:val="00371B98"/>
    <w:rsid w:val="003A4CB7"/>
    <w:rsid w:val="003A6343"/>
    <w:rsid w:val="003B1A41"/>
    <w:rsid w:val="003C7355"/>
    <w:rsid w:val="003D0541"/>
    <w:rsid w:val="003D6A0E"/>
    <w:rsid w:val="003D79BA"/>
    <w:rsid w:val="004020F2"/>
    <w:rsid w:val="004037C6"/>
    <w:rsid w:val="00410685"/>
    <w:rsid w:val="00422EE7"/>
    <w:rsid w:val="00436A31"/>
    <w:rsid w:val="00442500"/>
    <w:rsid w:val="004600E5"/>
    <w:rsid w:val="004746C2"/>
    <w:rsid w:val="00475AF8"/>
    <w:rsid w:val="00484289"/>
    <w:rsid w:val="004842C2"/>
    <w:rsid w:val="00486E90"/>
    <w:rsid w:val="004916BB"/>
    <w:rsid w:val="00497691"/>
    <w:rsid w:val="004B056F"/>
    <w:rsid w:val="004B5200"/>
    <w:rsid w:val="004C7715"/>
    <w:rsid w:val="004D0905"/>
    <w:rsid w:val="004D571E"/>
    <w:rsid w:val="004E5DE7"/>
    <w:rsid w:val="00500189"/>
    <w:rsid w:val="00512B3C"/>
    <w:rsid w:val="0053200D"/>
    <w:rsid w:val="0054178C"/>
    <w:rsid w:val="00546609"/>
    <w:rsid w:val="005601C9"/>
    <w:rsid w:val="005670AB"/>
    <w:rsid w:val="00570432"/>
    <w:rsid w:val="00574DE0"/>
    <w:rsid w:val="00577319"/>
    <w:rsid w:val="0058078F"/>
    <w:rsid w:val="00582EBD"/>
    <w:rsid w:val="005853E3"/>
    <w:rsid w:val="005875C9"/>
    <w:rsid w:val="00593086"/>
    <w:rsid w:val="005A07F5"/>
    <w:rsid w:val="005A2F21"/>
    <w:rsid w:val="005B5564"/>
    <w:rsid w:val="005C6696"/>
    <w:rsid w:val="005C72B6"/>
    <w:rsid w:val="005F4F52"/>
    <w:rsid w:val="00611751"/>
    <w:rsid w:val="00623C88"/>
    <w:rsid w:val="00630652"/>
    <w:rsid w:val="00640D72"/>
    <w:rsid w:val="0064618C"/>
    <w:rsid w:val="00654EB4"/>
    <w:rsid w:val="00657341"/>
    <w:rsid w:val="00671C4C"/>
    <w:rsid w:val="006764BB"/>
    <w:rsid w:val="00676C18"/>
    <w:rsid w:val="006A39C9"/>
    <w:rsid w:val="006A4FEB"/>
    <w:rsid w:val="006B6752"/>
    <w:rsid w:val="006E2792"/>
    <w:rsid w:val="006F2902"/>
    <w:rsid w:val="006F37E4"/>
    <w:rsid w:val="006F4293"/>
    <w:rsid w:val="007063FE"/>
    <w:rsid w:val="00721247"/>
    <w:rsid w:val="0072419E"/>
    <w:rsid w:val="007254CD"/>
    <w:rsid w:val="00726F87"/>
    <w:rsid w:val="007354CB"/>
    <w:rsid w:val="00741C90"/>
    <w:rsid w:val="00743928"/>
    <w:rsid w:val="00761F86"/>
    <w:rsid w:val="0076700D"/>
    <w:rsid w:val="00775A90"/>
    <w:rsid w:val="00786B05"/>
    <w:rsid w:val="007945B1"/>
    <w:rsid w:val="007A09E0"/>
    <w:rsid w:val="007B1AA6"/>
    <w:rsid w:val="007E4F7D"/>
    <w:rsid w:val="007F0BA8"/>
    <w:rsid w:val="007F75A5"/>
    <w:rsid w:val="007F7E44"/>
    <w:rsid w:val="00806A36"/>
    <w:rsid w:val="008113EA"/>
    <w:rsid w:val="00816D77"/>
    <w:rsid w:val="00836D15"/>
    <w:rsid w:val="00837F32"/>
    <w:rsid w:val="008419AA"/>
    <w:rsid w:val="008446EA"/>
    <w:rsid w:val="008749E8"/>
    <w:rsid w:val="008901D0"/>
    <w:rsid w:val="00894512"/>
    <w:rsid w:val="00894F06"/>
    <w:rsid w:val="008B024E"/>
    <w:rsid w:val="008B1A15"/>
    <w:rsid w:val="008B6292"/>
    <w:rsid w:val="008C38C0"/>
    <w:rsid w:val="008F37A1"/>
    <w:rsid w:val="00905387"/>
    <w:rsid w:val="009166B5"/>
    <w:rsid w:val="00921D30"/>
    <w:rsid w:val="00964336"/>
    <w:rsid w:val="0096731F"/>
    <w:rsid w:val="00973FA4"/>
    <w:rsid w:val="00976FB3"/>
    <w:rsid w:val="0098490C"/>
    <w:rsid w:val="009B0CD3"/>
    <w:rsid w:val="009B639D"/>
    <w:rsid w:val="009C17DD"/>
    <w:rsid w:val="009F26B2"/>
    <w:rsid w:val="009F64BA"/>
    <w:rsid w:val="00A0232D"/>
    <w:rsid w:val="00A23508"/>
    <w:rsid w:val="00A31594"/>
    <w:rsid w:val="00A439D4"/>
    <w:rsid w:val="00A5440F"/>
    <w:rsid w:val="00A552DD"/>
    <w:rsid w:val="00A60CB4"/>
    <w:rsid w:val="00A81AB4"/>
    <w:rsid w:val="00A93BAA"/>
    <w:rsid w:val="00AC3DAF"/>
    <w:rsid w:val="00AC5D24"/>
    <w:rsid w:val="00AD0A5E"/>
    <w:rsid w:val="00AE02DD"/>
    <w:rsid w:val="00AE14E6"/>
    <w:rsid w:val="00AF4F88"/>
    <w:rsid w:val="00AF70A0"/>
    <w:rsid w:val="00B02608"/>
    <w:rsid w:val="00B34B38"/>
    <w:rsid w:val="00B433C3"/>
    <w:rsid w:val="00B44787"/>
    <w:rsid w:val="00B5652A"/>
    <w:rsid w:val="00B66FCD"/>
    <w:rsid w:val="00B70BEA"/>
    <w:rsid w:val="00B712ED"/>
    <w:rsid w:val="00B73047"/>
    <w:rsid w:val="00B828AD"/>
    <w:rsid w:val="00B83FB3"/>
    <w:rsid w:val="00B92B35"/>
    <w:rsid w:val="00BA3B98"/>
    <w:rsid w:val="00BC1CF5"/>
    <w:rsid w:val="00BC3999"/>
    <w:rsid w:val="00BD6E97"/>
    <w:rsid w:val="00BE0732"/>
    <w:rsid w:val="00BE136E"/>
    <w:rsid w:val="00BF2F2A"/>
    <w:rsid w:val="00BF6594"/>
    <w:rsid w:val="00C10240"/>
    <w:rsid w:val="00C172E2"/>
    <w:rsid w:val="00C42597"/>
    <w:rsid w:val="00C445FC"/>
    <w:rsid w:val="00C5508B"/>
    <w:rsid w:val="00C562A5"/>
    <w:rsid w:val="00C636A4"/>
    <w:rsid w:val="00C734BE"/>
    <w:rsid w:val="00C8766E"/>
    <w:rsid w:val="00C92071"/>
    <w:rsid w:val="00CA52C7"/>
    <w:rsid w:val="00CE13FB"/>
    <w:rsid w:val="00CE328F"/>
    <w:rsid w:val="00D013D5"/>
    <w:rsid w:val="00D17FA5"/>
    <w:rsid w:val="00D356BA"/>
    <w:rsid w:val="00D36398"/>
    <w:rsid w:val="00D647AA"/>
    <w:rsid w:val="00D66F22"/>
    <w:rsid w:val="00D71C86"/>
    <w:rsid w:val="00D90C32"/>
    <w:rsid w:val="00D91E6D"/>
    <w:rsid w:val="00D94176"/>
    <w:rsid w:val="00DA6185"/>
    <w:rsid w:val="00DC4888"/>
    <w:rsid w:val="00DD6A8B"/>
    <w:rsid w:val="00DE783F"/>
    <w:rsid w:val="00DE7D18"/>
    <w:rsid w:val="00E04577"/>
    <w:rsid w:val="00E249D1"/>
    <w:rsid w:val="00E3578D"/>
    <w:rsid w:val="00E36138"/>
    <w:rsid w:val="00E3727B"/>
    <w:rsid w:val="00E47F6D"/>
    <w:rsid w:val="00E53CDF"/>
    <w:rsid w:val="00E860A1"/>
    <w:rsid w:val="00E8707B"/>
    <w:rsid w:val="00EA1153"/>
    <w:rsid w:val="00EA7F6C"/>
    <w:rsid w:val="00EB3162"/>
    <w:rsid w:val="00EC1650"/>
    <w:rsid w:val="00EC24E0"/>
    <w:rsid w:val="00EF09D4"/>
    <w:rsid w:val="00F1457C"/>
    <w:rsid w:val="00F47AD2"/>
    <w:rsid w:val="00F6419F"/>
    <w:rsid w:val="00F777CE"/>
    <w:rsid w:val="00F77E65"/>
    <w:rsid w:val="00F80315"/>
    <w:rsid w:val="00F95553"/>
    <w:rsid w:val="00FA0EC2"/>
    <w:rsid w:val="00FC05A5"/>
    <w:rsid w:val="00FD6FC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0"/>
  <w15:docId w15:val="{A7569124-145D-4FCD-9FF8-B351D27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52"/>
    <w:rPr>
      <w:lang w:val="uk-UA"/>
    </w:rPr>
  </w:style>
  <w:style w:type="paragraph" w:styleId="1">
    <w:name w:val="heading 1"/>
    <w:basedOn w:val="a"/>
    <w:link w:val="10"/>
    <w:uiPriority w:val="9"/>
    <w:qFormat/>
    <w:rsid w:val="0044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4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62A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024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14F4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60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qFormat/>
    <w:rsid w:val="005601C9"/>
    <w:rPr>
      <w:b/>
      <w:bCs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9"/>
    <w:rsid w:val="0056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locked/>
    <w:rsid w:val="0056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01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4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uiPriority w:val="59"/>
    <w:rsid w:val="000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69F0-629D-4869-A98A-B49D423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econo111</dc:creator>
  <cp:lastModifiedBy>ilya</cp:lastModifiedBy>
  <cp:revision>168</cp:revision>
  <cp:lastPrinted>2022-11-25T09:12:00Z</cp:lastPrinted>
  <dcterms:created xsi:type="dcterms:W3CDTF">2020-11-23T09:05:00Z</dcterms:created>
  <dcterms:modified xsi:type="dcterms:W3CDTF">2022-12-02T06:37:00Z</dcterms:modified>
</cp:coreProperties>
</file>