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5791D" w14:textId="77777777" w:rsidR="00682AE1" w:rsidRPr="0040281D" w:rsidRDefault="00682AE1" w:rsidP="00682AE1">
      <w:pPr>
        <w:spacing w:after="0" w:line="240" w:lineRule="auto"/>
        <w:ind w:right="4535"/>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П</w:t>
      </w:r>
      <w:r w:rsidRPr="0040281D">
        <w:rPr>
          <w:rFonts w:ascii="Times New Roman" w:eastAsia="Calibri" w:hAnsi="Times New Roman" w:cs="Times New Roman"/>
          <w:kern w:val="0"/>
          <w14:ligatures w14:val="none"/>
        </w:rPr>
        <w:t>ро надання фізичним особам дозволів</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на</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вчинення правочинів щодо майна/житла,</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право власності на яке або право</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користування</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яким мають діти</w:t>
      </w:r>
    </w:p>
    <w:p w14:paraId="58C44365" w14:textId="77777777" w:rsidR="00682AE1" w:rsidRPr="0040281D" w:rsidRDefault="00682AE1" w:rsidP="00682AE1">
      <w:pPr>
        <w:spacing w:after="0" w:line="240" w:lineRule="auto"/>
        <w:rPr>
          <w:rFonts w:ascii="Times New Roman" w:eastAsia="Calibri" w:hAnsi="Times New Roman" w:cs="Times New Roman"/>
          <w:kern w:val="0"/>
          <w14:ligatures w14:val="none"/>
        </w:rPr>
      </w:pPr>
    </w:p>
    <w:p w14:paraId="7C5A6F2D" w14:textId="7CB1ADAA" w:rsidR="00682AE1" w:rsidRPr="00F17263" w:rsidRDefault="00682AE1" w:rsidP="00682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firstLine="567"/>
        <w:jc w:val="both"/>
        <w:rPr>
          <w:rFonts w:ascii="Times New Roman" w:eastAsia="Calibri" w:hAnsi="Times New Roman" w:cs="Times New Roman"/>
          <w:color w:val="000000"/>
          <w:kern w:val="0"/>
          <w14:ligatures w14:val="none"/>
        </w:rPr>
      </w:pPr>
      <w:r w:rsidRPr="0040281D">
        <w:rPr>
          <w:rFonts w:ascii="Times New Roman" w:eastAsia="Calibri" w:hAnsi="Times New Roman" w:cs="Times New Roman"/>
          <w:color w:val="000000"/>
          <w:kern w:val="0"/>
          <w:lang w:eastAsia="uk-UA"/>
          <w14:ligatures w14:val="none"/>
        </w:rPr>
        <w:t>У відповідності до ст. ст.</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173-179 Сімейного кодексу України,</w:t>
      </w:r>
      <w:r w:rsidRPr="0040281D">
        <w:rPr>
          <w:rFonts w:ascii="Times New Roman" w:eastAsia="Calibri" w:hAnsi="Times New Roman" w:cs="Times New Roman"/>
          <w:kern w:val="0"/>
          <w14:ligatures w14:val="none"/>
        </w:rPr>
        <w:t xml:space="preserve"> ст. ст. 29, 32, 33, 67, 71, 224</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 xml:space="preserve">405 Цивільного кодексу України, ст. 150 Житлового кодексу України, ст. 4 Закону України «Про органи і служби у справах дітей та спеціальні установи для дітей», </w:t>
      </w:r>
      <w:r w:rsidRPr="0040281D">
        <w:rPr>
          <w:rFonts w:ascii="Times New Roman" w:eastAsia="Calibri" w:hAnsi="Times New Roman" w:cs="Times New Roman"/>
          <w:color w:val="000000"/>
          <w:kern w:val="0"/>
          <w:lang w:eastAsia="uk-UA"/>
          <w14:ligatures w14:val="none"/>
        </w:rPr>
        <w:t>Закону України «Про свободу пересування та вільний вибір місця проживання в Україні», ст. 12 Закону</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України «Про основи соціального захисту бездомних осіб</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 xml:space="preserve"> і </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безпритульних дітей», ст</w:t>
      </w:r>
      <w:r>
        <w:rPr>
          <w:rFonts w:ascii="Times New Roman" w:eastAsia="Calibri" w:hAnsi="Times New Roman" w:cs="Times New Roman"/>
          <w:color w:val="000000"/>
          <w:kern w:val="0"/>
          <w:lang w:eastAsia="uk-UA"/>
          <w14:ligatures w14:val="none"/>
        </w:rPr>
        <w:t>. ст.</w:t>
      </w:r>
      <w:r w:rsidRPr="0040281D">
        <w:rPr>
          <w:rFonts w:ascii="Times New Roman" w:eastAsia="Calibri" w:hAnsi="Times New Roman" w:cs="Times New Roman"/>
          <w:color w:val="000000"/>
          <w:kern w:val="0"/>
          <w:lang w:eastAsia="uk-UA"/>
          <w14:ligatures w14:val="none"/>
        </w:rPr>
        <w:t xml:space="preserve"> 17,</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 xml:space="preserve">18 Закону України «Про охорону дитинства», ст. 11 Закону України </w:t>
      </w:r>
      <w:r w:rsidRPr="0040281D">
        <w:rPr>
          <w:rFonts w:ascii="Times New Roman" w:eastAsia="Calibri" w:hAnsi="Times New Roman" w:cs="Times New Roman"/>
          <w:color w:val="000000"/>
          <w:kern w:val="0"/>
          <w14:ligatures w14:val="none"/>
        </w:rPr>
        <w:t xml:space="preserve">«Про забезпечення організаційно-правових умов соціального захисту дітей-сиріт та дітей, позбавлених батьківського піклування», </w:t>
      </w:r>
      <w:r w:rsidRPr="0040281D">
        <w:rPr>
          <w:rFonts w:ascii="Times New Roman" w:eastAsia="Calibri" w:hAnsi="Times New Roman" w:cs="Times New Roman"/>
          <w:color w:val="000000"/>
          <w:kern w:val="0"/>
          <w:lang w:eastAsia="uk-UA"/>
          <w14:ligatures w14:val="none"/>
        </w:rPr>
        <w:t>п.</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п. 65</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68</w:t>
      </w:r>
      <w:r>
        <w:rPr>
          <w:rFonts w:ascii="Times New Roman" w:eastAsia="Calibri" w:hAnsi="Times New Roman" w:cs="Times New Roman"/>
          <w:color w:val="000000"/>
          <w:kern w:val="0"/>
          <w:lang w:eastAsia="uk-UA"/>
          <w14:ligatures w14:val="none"/>
        </w:rPr>
        <w:t xml:space="preserve"> п</w:t>
      </w:r>
      <w:r w:rsidRPr="0040281D">
        <w:rPr>
          <w:rFonts w:ascii="Times New Roman" w:eastAsia="Calibri" w:hAnsi="Times New Roman" w:cs="Times New Roman"/>
          <w:color w:val="000000"/>
          <w:kern w:val="0"/>
          <w:lang w:eastAsia="uk-UA"/>
          <w14:ligatures w14:val="none"/>
        </w:rPr>
        <w:t>останови Кабінету Міністрів України від 24.09.2008 № 866 «Питання діяльності органів опіки та піклування, пов’язаної із захистом прав дитини»,</w:t>
      </w:r>
      <w:r w:rsidRPr="0040281D">
        <w:rPr>
          <w:rFonts w:ascii="Times New Roman" w:eastAsia="Calibri" w:hAnsi="Times New Roman" w:cs="Times New Roman"/>
          <w:kern w:val="0"/>
          <w14:ligatures w14:val="none"/>
        </w:rPr>
        <w:t xml:space="preserve"> Положення про надання дозволу на вчинення правочинів щодо майна/житла, право власності на яке або право користування яким має дитина, затверджен</w:t>
      </w:r>
      <w:r>
        <w:rPr>
          <w:rFonts w:ascii="Times New Roman" w:eastAsia="Calibri" w:hAnsi="Times New Roman" w:cs="Times New Roman"/>
          <w:kern w:val="0"/>
          <w14:ligatures w14:val="none"/>
        </w:rPr>
        <w:t xml:space="preserve">ого </w:t>
      </w:r>
      <w:r w:rsidRPr="0040281D">
        <w:rPr>
          <w:rFonts w:ascii="Times New Roman" w:eastAsia="Calibri" w:hAnsi="Times New Roman" w:cs="Times New Roman"/>
          <w:kern w:val="0"/>
          <w14:ligatures w14:val="none"/>
        </w:rPr>
        <w:t xml:space="preserve">рішенням виконавчого комітету Чорноморської міської ради Одеського району Одеської області від 21.07.2023 </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 xml:space="preserve">№ 189, </w:t>
      </w:r>
      <w:bookmarkStart w:id="0" w:name="_Hlk203999093"/>
      <w:r w:rsidRPr="0040281D">
        <w:rPr>
          <w:rFonts w:ascii="Times New Roman" w:eastAsia="Calibri" w:hAnsi="Times New Roman" w:cs="Times New Roman"/>
          <w:kern w:val="0"/>
          <w14:ligatures w14:val="none"/>
        </w:rPr>
        <w:t xml:space="preserve">враховуючи рішення </w:t>
      </w:r>
      <w:r>
        <w:rPr>
          <w:rFonts w:ascii="Times New Roman" w:eastAsia="Calibri" w:hAnsi="Times New Roman" w:cs="Times New Roman"/>
          <w:kern w:val="0"/>
          <w14:ligatures w14:val="none"/>
        </w:rPr>
        <w:t>к</w:t>
      </w:r>
      <w:r w:rsidRPr="0040281D">
        <w:rPr>
          <w:rFonts w:ascii="Times New Roman" w:eastAsia="Calibri" w:hAnsi="Times New Roman" w:cs="Times New Roman"/>
          <w:kern w:val="0"/>
          <w14:ligatures w14:val="none"/>
        </w:rPr>
        <w:t xml:space="preserve">омісії з питань захисту прав дитини від </w:t>
      </w:r>
      <w:r>
        <w:rPr>
          <w:rFonts w:ascii="Times New Roman" w:eastAsia="Calibri" w:hAnsi="Times New Roman" w:cs="Times New Roman"/>
          <w:kern w:val="0"/>
          <w14:ligatures w14:val="none"/>
        </w:rPr>
        <w:t>20.05.2026                          (протокол № 5)</w:t>
      </w:r>
      <w:r w:rsidRPr="0040281D">
        <w:rPr>
          <w:rFonts w:ascii="Times New Roman" w:eastAsia="Calibri" w:hAnsi="Times New Roman" w:cs="Times New Roman"/>
          <w:kern w:val="0"/>
          <w14:ligatures w14:val="none"/>
        </w:rPr>
        <w:t>,</w:t>
      </w:r>
      <w:bookmarkEnd w:id="0"/>
      <w:r w:rsidRPr="0040281D">
        <w:rPr>
          <w:rFonts w:ascii="Times New Roman" w:eastAsia="Calibri" w:hAnsi="Times New Roman" w:cs="Times New Roman"/>
          <w:kern w:val="0"/>
          <w14:ligatures w14:val="none"/>
        </w:rPr>
        <w:t xml:space="preserve"> керуючись ст. 52 Закону України «Про місцеве самоврядування в Україні»,</w:t>
      </w:r>
    </w:p>
    <w:p w14:paraId="34680A5C" w14:textId="77777777" w:rsidR="00682AE1" w:rsidRPr="0040281D" w:rsidRDefault="00682AE1" w:rsidP="00682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виконавчий комітет Чорноморської міської ради Одеського району Одеської області                  вирішив:</w:t>
      </w:r>
    </w:p>
    <w:p w14:paraId="16622C63" w14:textId="77777777" w:rsidR="00682AE1" w:rsidRPr="0040281D" w:rsidRDefault="00682AE1" w:rsidP="00682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firstLine="567"/>
        <w:jc w:val="both"/>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1.</w:t>
      </w:r>
      <w:bookmarkStart w:id="1" w:name="_Hlk216944481"/>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Надати фізичним особам дозвіл на здійснення правочинів щодо майна/житла, право власності на яке або право користування яким мають діти, згідно з додатком.</w:t>
      </w:r>
    </w:p>
    <w:p w14:paraId="4F4D97F2" w14:textId="026D8BFD" w:rsidR="00682AE1" w:rsidRPr="0040281D" w:rsidRDefault="00682AE1" w:rsidP="00682AE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firstLine="567"/>
        <w:jc w:val="both"/>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2. Службі у справах дітей Чорноморської міської ради Одеського району Одесько</w:t>
      </w:r>
      <w:r>
        <w:rPr>
          <w:rFonts w:ascii="Times New Roman" w:eastAsia="Calibri" w:hAnsi="Times New Roman" w:cs="Times New Roman"/>
          <w:kern w:val="0"/>
          <w14:ligatures w14:val="none"/>
        </w:rPr>
        <w:t xml:space="preserve">ї </w:t>
      </w:r>
      <w:r w:rsidRPr="0040281D">
        <w:rPr>
          <w:rFonts w:ascii="Times New Roman" w:eastAsia="Calibri" w:hAnsi="Times New Roman" w:cs="Times New Roman"/>
          <w:kern w:val="0"/>
          <w14:ligatures w14:val="none"/>
        </w:rPr>
        <w:t>області (</w:t>
      </w:r>
      <w:r>
        <w:rPr>
          <w:rFonts w:ascii="Times New Roman" w:eastAsia="Calibri" w:hAnsi="Times New Roman" w:cs="Times New Roman"/>
          <w:kern w:val="0"/>
          <w14:ligatures w14:val="none"/>
        </w:rPr>
        <w:t>Ольга Лісіцина</w:t>
      </w:r>
      <w:r w:rsidRPr="0040281D">
        <w:rPr>
          <w:rFonts w:ascii="Times New Roman" w:eastAsia="Calibri" w:hAnsi="Times New Roman" w:cs="Times New Roman"/>
          <w:kern w:val="0"/>
          <w14:ligatures w14:val="none"/>
        </w:rPr>
        <w:t xml:space="preserve">) забезпечити надання витягів з додатку до </w:t>
      </w:r>
      <w:r w:rsidR="004F412D">
        <w:rPr>
          <w:rFonts w:ascii="Times New Roman" w:eastAsia="Calibri" w:hAnsi="Times New Roman" w:cs="Times New Roman"/>
          <w:kern w:val="0"/>
          <w14:ligatures w14:val="none"/>
        </w:rPr>
        <w:t>цього</w:t>
      </w:r>
      <w:r w:rsidRPr="0040281D">
        <w:rPr>
          <w:rFonts w:ascii="Times New Roman" w:eastAsia="Calibri" w:hAnsi="Times New Roman" w:cs="Times New Roman"/>
          <w:kern w:val="0"/>
          <w14:ligatures w14:val="none"/>
        </w:rPr>
        <w:t xml:space="preserve"> рішення заявникам і контроль за дотриманням житлових і майнових прав дітей при вчиненні правочинів. </w:t>
      </w:r>
    </w:p>
    <w:p w14:paraId="6ECB11C7" w14:textId="5ED4FFAB" w:rsidR="00682AE1" w:rsidRPr="0040281D" w:rsidRDefault="00682AE1" w:rsidP="00682A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firstLine="567"/>
        <w:jc w:val="both"/>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3. Зобов’язати</w:t>
      </w:r>
      <w:r w:rsidRPr="0040281D">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kern w:val="0"/>
          <w14:ligatures w14:val="none"/>
        </w:rPr>
        <w:t>фізичних осіб, які одержали зазначені дозволи, у тримісячний термі</w:t>
      </w:r>
      <w:r>
        <w:rPr>
          <w:rFonts w:ascii="Times New Roman" w:eastAsia="Calibri" w:hAnsi="Times New Roman" w:cs="Times New Roman"/>
          <w:kern w:val="0"/>
          <w14:ligatures w14:val="none"/>
        </w:rPr>
        <w:t xml:space="preserve">н </w:t>
      </w:r>
      <w:r w:rsidRPr="0040281D">
        <w:rPr>
          <w:rFonts w:ascii="Times New Roman" w:eastAsia="Calibri" w:hAnsi="Times New Roman" w:cs="Times New Roman"/>
          <w:kern w:val="0"/>
          <w14:ligatures w14:val="none"/>
        </w:rPr>
        <w:t xml:space="preserve">надати службі у справах дітей Чорноморської міської ради Одеського району Одеської області документи, що підтверджують здійснення </w:t>
      </w:r>
      <w:r w:rsidR="004F412D">
        <w:rPr>
          <w:rFonts w:ascii="Times New Roman" w:eastAsia="Calibri" w:hAnsi="Times New Roman" w:cs="Times New Roman"/>
          <w:kern w:val="0"/>
          <w14:ligatures w14:val="none"/>
        </w:rPr>
        <w:t>цього</w:t>
      </w:r>
      <w:r w:rsidRPr="0040281D">
        <w:rPr>
          <w:rFonts w:ascii="Times New Roman" w:eastAsia="Calibri" w:hAnsi="Times New Roman" w:cs="Times New Roman"/>
          <w:kern w:val="0"/>
          <w14:ligatures w14:val="none"/>
        </w:rPr>
        <w:t xml:space="preserve"> правочину. </w:t>
      </w:r>
    </w:p>
    <w:bookmarkEnd w:id="1"/>
    <w:p w14:paraId="7F75EA96" w14:textId="339CB1B3" w:rsidR="00682AE1" w:rsidRPr="0040281D" w:rsidRDefault="00682AE1" w:rsidP="00682A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firstLine="567"/>
        <w:jc w:val="both"/>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4. Контроль за виконанням рішення покласти на першого заступника міського</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голови Ігоря Лубковського.</w:t>
      </w:r>
    </w:p>
    <w:p w14:paraId="69B580E3" w14:textId="77777777" w:rsidR="00682AE1" w:rsidRDefault="00682AE1" w:rsidP="00682AE1">
      <w:pPr>
        <w:spacing w:after="200" w:line="240" w:lineRule="auto"/>
        <w:ind w:firstLine="709"/>
        <w:contextualSpacing/>
        <w:jc w:val="both"/>
        <w:rPr>
          <w:rFonts w:ascii="Times New Roman" w:eastAsia="Calibri" w:hAnsi="Times New Roman" w:cs="Times New Roman"/>
          <w:kern w:val="0"/>
          <w14:ligatures w14:val="none"/>
        </w:rPr>
      </w:pPr>
    </w:p>
    <w:p w14:paraId="731E832A" w14:textId="77777777" w:rsidR="00682AE1" w:rsidRDefault="00682AE1" w:rsidP="00682AE1">
      <w:pPr>
        <w:spacing w:after="200" w:line="240" w:lineRule="auto"/>
        <w:ind w:firstLine="709"/>
        <w:contextualSpacing/>
        <w:jc w:val="both"/>
        <w:rPr>
          <w:rFonts w:ascii="Times New Roman" w:eastAsia="Calibri" w:hAnsi="Times New Roman" w:cs="Times New Roman"/>
          <w:kern w:val="0"/>
          <w14:ligatures w14:val="none"/>
        </w:rPr>
      </w:pPr>
    </w:p>
    <w:p w14:paraId="749AE860" w14:textId="77777777" w:rsidR="00682AE1" w:rsidRDefault="00682AE1" w:rsidP="00682AE1">
      <w:pPr>
        <w:spacing w:after="200" w:line="240" w:lineRule="auto"/>
        <w:ind w:firstLine="709"/>
        <w:contextualSpacing/>
        <w:jc w:val="both"/>
        <w:rPr>
          <w:rFonts w:ascii="Times New Roman" w:eastAsia="Calibri" w:hAnsi="Times New Roman" w:cs="Times New Roman"/>
          <w:kern w:val="0"/>
          <w14:ligatures w14:val="none"/>
        </w:rPr>
      </w:pPr>
    </w:p>
    <w:p w14:paraId="75D1B078" w14:textId="77777777" w:rsidR="00682AE1" w:rsidRPr="006D71F7" w:rsidRDefault="00682AE1" w:rsidP="00682AE1">
      <w:pPr>
        <w:spacing w:after="0" w:line="240" w:lineRule="auto"/>
        <w:ind w:firstLine="709"/>
        <w:rPr>
          <w:rFonts w:ascii="Times New Roman" w:hAnsi="Times New Roman" w:cs="Times New Roman"/>
        </w:rPr>
      </w:pPr>
      <w:r>
        <w:rPr>
          <w:rFonts w:ascii="Times New Roman" w:hAnsi="Times New Roman" w:cs="Times New Roman"/>
        </w:rPr>
        <w:t>Секретар міської ради</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Олена ШОЛАР</w:t>
      </w:r>
    </w:p>
    <w:p w14:paraId="086BE6B4" w14:textId="77777777" w:rsidR="00682AE1" w:rsidRDefault="00682AE1" w:rsidP="00682AE1">
      <w:pPr>
        <w:spacing w:after="0" w:line="240" w:lineRule="auto"/>
        <w:jc w:val="both"/>
        <w:rPr>
          <w:rFonts w:ascii="Times New Roman" w:hAnsi="Times New Roman" w:cs="Times New Roman"/>
        </w:rPr>
      </w:pPr>
    </w:p>
    <w:p w14:paraId="7DDD765C" w14:textId="77777777" w:rsidR="00682AE1" w:rsidRDefault="00682AE1" w:rsidP="00682AE1">
      <w:pPr>
        <w:spacing w:after="0" w:line="240" w:lineRule="auto"/>
        <w:rPr>
          <w:rFonts w:ascii="Times New Roman" w:eastAsia="Calibri" w:hAnsi="Times New Roman" w:cs="Times New Roman"/>
          <w:kern w:val="0"/>
          <w14:ligatures w14:val="none"/>
        </w:rPr>
      </w:pPr>
    </w:p>
    <w:p w14:paraId="4CDD5E0A" w14:textId="77777777" w:rsidR="00682AE1" w:rsidRDefault="00682AE1" w:rsidP="00682AE1">
      <w:pPr>
        <w:spacing w:after="0" w:line="240" w:lineRule="auto"/>
        <w:ind w:left="5670"/>
        <w:rPr>
          <w:rFonts w:ascii="Times New Roman" w:eastAsia="Calibri" w:hAnsi="Times New Roman" w:cs="Times New Roman"/>
          <w:kern w:val="0"/>
          <w14:ligatures w14:val="none"/>
        </w:rPr>
      </w:pPr>
    </w:p>
    <w:p w14:paraId="7DE2128B" w14:textId="77777777" w:rsidR="00682AE1" w:rsidRDefault="00682AE1" w:rsidP="00682AE1">
      <w:pPr>
        <w:spacing w:after="0" w:line="240" w:lineRule="auto"/>
        <w:ind w:left="5670"/>
        <w:rPr>
          <w:rFonts w:ascii="Times New Roman" w:eastAsia="Calibri" w:hAnsi="Times New Roman" w:cs="Times New Roman"/>
          <w:kern w:val="0"/>
          <w14:ligatures w14:val="none"/>
        </w:rPr>
      </w:pPr>
    </w:p>
    <w:p w14:paraId="27CDA989" w14:textId="77777777" w:rsidR="00682AE1" w:rsidRDefault="00682AE1" w:rsidP="00682AE1">
      <w:pPr>
        <w:spacing w:after="0" w:line="240" w:lineRule="auto"/>
        <w:ind w:left="5670"/>
        <w:rPr>
          <w:rFonts w:ascii="Times New Roman" w:eastAsia="Calibri" w:hAnsi="Times New Roman" w:cs="Times New Roman"/>
          <w:kern w:val="0"/>
          <w14:ligatures w14:val="none"/>
        </w:rPr>
      </w:pPr>
    </w:p>
    <w:p w14:paraId="1808BEED" w14:textId="77777777" w:rsidR="00682AE1" w:rsidRDefault="00682AE1" w:rsidP="00682AE1">
      <w:pPr>
        <w:spacing w:after="0" w:line="240" w:lineRule="auto"/>
        <w:ind w:left="5670"/>
        <w:rPr>
          <w:rFonts w:ascii="Times New Roman" w:eastAsia="Calibri" w:hAnsi="Times New Roman" w:cs="Times New Roman"/>
          <w:kern w:val="0"/>
          <w14:ligatures w14:val="none"/>
        </w:rPr>
      </w:pPr>
    </w:p>
    <w:p w14:paraId="37D76EE1" w14:textId="77777777" w:rsidR="00682AE1" w:rsidRDefault="00682AE1" w:rsidP="00682AE1">
      <w:pPr>
        <w:spacing w:after="0" w:line="240" w:lineRule="auto"/>
        <w:ind w:left="5670"/>
        <w:rPr>
          <w:rFonts w:ascii="Times New Roman" w:eastAsia="Calibri" w:hAnsi="Times New Roman" w:cs="Times New Roman"/>
          <w:kern w:val="0"/>
          <w14:ligatures w14:val="none"/>
        </w:rPr>
      </w:pPr>
    </w:p>
    <w:p w14:paraId="55D20792" w14:textId="77777777" w:rsidR="00682AE1" w:rsidRDefault="00682AE1" w:rsidP="00682AE1">
      <w:pPr>
        <w:spacing w:after="0" w:line="240" w:lineRule="auto"/>
        <w:ind w:left="5670"/>
        <w:rPr>
          <w:rFonts w:ascii="Times New Roman" w:eastAsia="Calibri" w:hAnsi="Times New Roman" w:cs="Times New Roman"/>
          <w:kern w:val="0"/>
          <w14:ligatures w14:val="none"/>
        </w:rPr>
      </w:pPr>
    </w:p>
    <w:p w14:paraId="492CD264" w14:textId="77777777" w:rsidR="00682AE1" w:rsidRDefault="00682AE1" w:rsidP="00682AE1">
      <w:pPr>
        <w:spacing w:after="0" w:line="240" w:lineRule="auto"/>
        <w:ind w:left="5670"/>
        <w:rPr>
          <w:rFonts w:ascii="Times New Roman" w:eastAsia="Calibri" w:hAnsi="Times New Roman" w:cs="Times New Roman"/>
          <w:kern w:val="0"/>
          <w14:ligatures w14:val="none"/>
        </w:rPr>
      </w:pPr>
    </w:p>
    <w:p w14:paraId="5111CD91" w14:textId="77777777" w:rsidR="00682AE1" w:rsidRDefault="00682AE1" w:rsidP="00682AE1">
      <w:pPr>
        <w:spacing w:after="0" w:line="240" w:lineRule="auto"/>
        <w:ind w:left="5670"/>
        <w:rPr>
          <w:rFonts w:ascii="Times New Roman" w:eastAsia="Calibri" w:hAnsi="Times New Roman" w:cs="Times New Roman"/>
          <w:kern w:val="0"/>
          <w14:ligatures w14:val="none"/>
        </w:rPr>
      </w:pPr>
    </w:p>
    <w:p w14:paraId="56A51681" w14:textId="77777777" w:rsidR="00682AE1" w:rsidRDefault="00682AE1" w:rsidP="00682AE1">
      <w:pPr>
        <w:spacing w:after="0" w:line="240" w:lineRule="auto"/>
        <w:ind w:left="5670"/>
        <w:rPr>
          <w:rFonts w:ascii="Times New Roman" w:eastAsia="Calibri" w:hAnsi="Times New Roman" w:cs="Times New Roman"/>
          <w:kern w:val="0"/>
          <w14:ligatures w14:val="none"/>
        </w:rPr>
      </w:pPr>
    </w:p>
    <w:p w14:paraId="10BF3919" w14:textId="77777777" w:rsidR="00682AE1" w:rsidRDefault="00682AE1" w:rsidP="00682AE1">
      <w:pPr>
        <w:spacing w:after="0" w:line="240" w:lineRule="auto"/>
        <w:ind w:left="5670"/>
        <w:rPr>
          <w:rFonts w:ascii="Times New Roman" w:eastAsia="Calibri" w:hAnsi="Times New Roman" w:cs="Times New Roman"/>
          <w:kern w:val="0"/>
          <w14:ligatures w14:val="none"/>
        </w:rPr>
      </w:pPr>
    </w:p>
    <w:p w14:paraId="3D799104" w14:textId="77777777" w:rsidR="00682AE1" w:rsidRDefault="00682AE1" w:rsidP="00682AE1">
      <w:pPr>
        <w:spacing w:after="0" w:line="240" w:lineRule="auto"/>
        <w:ind w:left="5670"/>
        <w:rPr>
          <w:rFonts w:ascii="Times New Roman" w:eastAsia="Calibri" w:hAnsi="Times New Roman" w:cs="Times New Roman"/>
          <w:kern w:val="0"/>
          <w14:ligatures w14:val="none"/>
        </w:rPr>
      </w:pPr>
    </w:p>
    <w:p w14:paraId="0B865036" w14:textId="12FE3666" w:rsidR="00682AE1" w:rsidRDefault="00682AE1" w:rsidP="00682AE1">
      <w:pPr>
        <w:spacing w:after="0" w:line="240" w:lineRule="auto"/>
        <w:ind w:left="5670"/>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lastRenderedPageBreak/>
        <w:t xml:space="preserve">Додаток </w:t>
      </w:r>
    </w:p>
    <w:p w14:paraId="3ABFDCBE" w14:textId="77777777" w:rsidR="00682AE1" w:rsidRDefault="00682AE1" w:rsidP="00682AE1">
      <w:pPr>
        <w:spacing w:after="0" w:line="240" w:lineRule="auto"/>
        <w:ind w:left="5670"/>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до рішення виконавчого</w:t>
      </w:r>
      <w:r>
        <w:rPr>
          <w:rFonts w:ascii="Times New Roman" w:eastAsia="Calibri" w:hAnsi="Times New Roman" w:cs="Times New Roman"/>
          <w:kern w:val="0"/>
          <w14:ligatures w14:val="none"/>
        </w:rPr>
        <w:t xml:space="preserve"> к</w:t>
      </w:r>
      <w:r w:rsidRPr="0040281D">
        <w:rPr>
          <w:rFonts w:ascii="Times New Roman" w:eastAsia="Calibri" w:hAnsi="Times New Roman" w:cs="Times New Roman"/>
          <w:kern w:val="0"/>
          <w14:ligatures w14:val="none"/>
        </w:rPr>
        <w:t xml:space="preserve">омітету Чорноморської міської  ради                                                                          </w:t>
      </w:r>
      <w:r>
        <w:rPr>
          <w:rFonts w:ascii="Times New Roman" w:eastAsia="Calibri" w:hAnsi="Times New Roman" w:cs="Times New Roman"/>
          <w:kern w:val="0"/>
          <w14:ligatures w14:val="none"/>
        </w:rPr>
        <w:t xml:space="preserve">від ____________2026 </w:t>
      </w:r>
      <w:r w:rsidRPr="0040281D">
        <w:rPr>
          <w:rFonts w:ascii="Times New Roman" w:eastAsia="Calibri" w:hAnsi="Times New Roman" w:cs="Times New Roman"/>
          <w:kern w:val="0"/>
          <w14:ligatures w14:val="none"/>
        </w:rPr>
        <w:t>№_</w:t>
      </w:r>
      <w:r>
        <w:rPr>
          <w:rFonts w:ascii="Times New Roman" w:eastAsia="Calibri" w:hAnsi="Times New Roman" w:cs="Times New Roman"/>
          <w:kern w:val="0"/>
          <w14:ligatures w14:val="none"/>
        </w:rPr>
        <w:t>____</w:t>
      </w:r>
      <w:r w:rsidRPr="0040281D">
        <w:rPr>
          <w:rFonts w:ascii="Times New Roman" w:eastAsia="Calibri" w:hAnsi="Times New Roman" w:cs="Times New Roman"/>
          <w:kern w:val="0"/>
          <w14:ligatures w14:val="none"/>
        </w:rPr>
        <w:t>_</w:t>
      </w:r>
    </w:p>
    <w:p w14:paraId="6D84368B" w14:textId="77777777" w:rsidR="00682AE1" w:rsidRPr="0040281D" w:rsidRDefault="00682AE1" w:rsidP="00682AE1">
      <w:pPr>
        <w:spacing w:after="0" w:line="240" w:lineRule="auto"/>
        <w:jc w:val="both"/>
        <w:rPr>
          <w:rFonts w:ascii="Times New Roman" w:eastAsia="Calibri" w:hAnsi="Times New Roman" w:cs="Times New Roman"/>
          <w:kern w:val="0"/>
          <w14:ligatures w14:val="none"/>
        </w:rPr>
      </w:pPr>
    </w:p>
    <w:p w14:paraId="042D6451" w14:textId="77777777" w:rsidR="00682AE1" w:rsidRPr="0040281D" w:rsidRDefault="00682AE1" w:rsidP="00682AE1">
      <w:pPr>
        <w:spacing w:after="0" w:line="240" w:lineRule="auto"/>
        <w:contextualSpacing/>
        <w:jc w:val="right"/>
        <w:rPr>
          <w:rFonts w:ascii="Times New Roman" w:eastAsia="Calibri" w:hAnsi="Times New Roman" w:cs="Times New Roman"/>
          <w:kern w:val="0"/>
          <w14:ligatures w14:val="none"/>
        </w:rPr>
      </w:pPr>
    </w:p>
    <w:p w14:paraId="5C6E279A" w14:textId="1D5A01BC" w:rsidR="00682AE1" w:rsidRPr="0040281D" w:rsidRDefault="00682AE1" w:rsidP="004F412D">
      <w:pPr>
        <w:tabs>
          <w:tab w:val="left" w:pos="4215"/>
        </w:tabs>
        <w:spacing w:after="0" w:line="240" w:lineRule="auto"/>
        <w:jc w:val="center"/>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Перелік фізичних осіб,</w:t>
      </w:r>
    </w:p>
    <w:p w14:paraId="08F23749" w14:textId="77777777" w:rsidR="00682AE1" w:rsidRDefault="00682AE1" w:rsidP="00682AE1">
      <w:pPr>
        <w:tabs>
          <w:tab w:val="left" w:pos="916"/>
          <w:tab w:val="left" w:pos="1832"/>
          <w:tab w:val="left" w:pos="2748"/>
          <w:tab w:val="left" w:pos="3664"/>
          <w:tab w:val="left" w:pos="4580"/>
          <w:tab w:val="left" w:pos="5496"/>
          <w:tab w:val="left" w:pos="5670"/>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200" w:line="240" w:lineRule="auto"/>
        <w:ind w:firstLine="709"/>
        <w:contextualSpacing/>
        <w:jc w:val="center"/>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яким надається дозвіл на вчинення правочинів щодо майна/житла,  право власності  на яке або право користування яким мають діти</w:t>
      </w:r>
    </w:p>
    <w:p w14:paraId="4F3F940E" w14:textId="77777777" w:rsidR="00682AE1" w:rsidRPr="0040281D" w:rsidRDefault="00682AE1" w:rsidP="00682AE1">
      <w:pPr>
        <w:tabs>
          <w:tab w:val="left" w:pos="916"/>
          <w:tab w:val="left" w:pos="1832"/>
          <w:tab w:val="left" w:pos="2748"/>
          <w:tab w:val="left" w:pos="3664"/>
          <w:tab w:val="left" w:pos="4580"/>
          <w:tab w:val="left" w:pos="5496"/>
          <w:tab w:val="left" w:pos="5670"/>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200" w:line="240" w:lineRule="auto"/>
        <w:ind w:firstLine="709"/>
        <w:contextualSpacing/>
        <w:jc w:val="center"/>
        <w:rPr>
          <w:rFonts w:ascii="Times New Roman" w:eastAsia="Calibri" w:hAnsi="Times New Roman" w:cs="Times New Roman"/>
          <w:kern w:val="0"/>
          <w14:ligatures w14:val="none"/>
        </w:rPr>
      </w:pPr>
    </w:p>
    <w:p w14:paraId="551FC130" w14:textId="19088E21" w:rsidR="00682AE1" w:rsidRDefault="00682AE1" w:rsidP="00682AE1">
      <w:pPr>
        <w:spacing w:after="0" w:line="240" w:lineRule="auto"/>
        <w:ind w:firstLine="567"/>
        <w:jc w:val="both"/>
        <w:rPr>
          <w:rFonts w:ascii="Times New Roman" w:eastAsia="Calibri" w:hAnsi="Times New Roman" w:cs="Times New Roman"/>
          <w:kern w:val="0"/>
          <w14:ligatures w14:val="none"/>
        </w:rPr>
      </w:pPr>
      <w:bookmarkStart w:id="2" w:name="_Hlk219361847"/>
      <w:r w:rsidRPr="0040281D">
        <w:rPr>
          <w:rFonts w:ascii="Times New Roman" w:eastAsia="Calibri" w:hAnsi="Times New Roman" w:cs="Times New Roman"/>
          <w:kern w:val="0"/>
          <w14:ligatures w14:val="none"/>
        </w:rPr>
        <w:t xml:space="preserve">1. Надати </w:t>
      </w:r>
      <w:bookmarkStart w:id="3" w:name="_Hlk209529612"/>
      <w:r w:rsidRPr="0040281D">
        <w:rPr>
          <w:rFonts w:ascii="Times New Roman" w:eastAsia="Calibri" w:hAnsi="Times New Roman" w:cs="Times New Roman"/>
          <w:kern w:val="0"/>
          <w14:ligatures w14:val="none"/>
        </w:rPr>
        <w:t xml:space="preserve">дозвіл </w:t>
      </w:r>
      <w:r w:rsidR="001015C5">
        <w:rPr>
          <w:rFonts w:ascii="Times New Roman" w:hAnsi="Times New Roman"/>
        </w:rPr>
        <w:t>---</w:t>
      </w:r>
      <w:r w:rsidRPr="0040281D">
        <w:rPr>
          <w:rFonts w:ascii="Times New Roman" w:eastAsia="Calibri" w:hAnsi="Times New Roman" w:cs="Times New Roman"/>
          <w:kern w:val="0"/>
          <w14:ligatures w14:val="none"/>
        </w:rPr>
        <w:t xml:space="preserve"> на вчинення правочину –</w:t>
      </w:r>
      <w:r w:rsidR="004F412D">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укладання та підписання договору купівлі – продажу ½</w:t>
      </w:r>
      <w:r w:rsidRPr="0040281D">
        <w:rPr>
          <w:rFonts w:ascii="Times New Roman" w:eastAsia="Calibri" w:hAnsi="Times New Roman" w:cs="Times New Roman"/>
          <w:kern w:val="0"/>
          <w14:ligatures w14:val="none"/>
        </w:rPr>
        <w:t xml:space="preserve"> частин</w:t>
      </w:r>
      <w:r>
        <w:rPr>
          <w:rFonts w:ascii="Times New Roman" w:eastAsia="Calibri" w:hAnsi="Times New Roman" w:cs="Times New Roman"/>
          <w:kern w:val="0"/>
          <w14:ligatures w14:val="none"/>
        </w:rPr>
        <w:t xml:space="preserve">и транспортного засобу марки </w:t>
      </w:r>
      <w:r>
        <w:rPr>
          <w:rFonts w:ascii="Times New Roman" w:eastAsia="Calibri" w:hAnsi="Times New Roman" w:cs="Times New Roman"/>
          <w:kern w:val="0"/>
          <w:lang w:val="en-US"/>
          <w14:ligatures w14:val="none"/>
        </w:rPr>
        <w:t>CHEVROLET</w:t>
      </w:r>
      <w:r w:rsidRPr="00682AE1">
        <w:rPr>
          <w:rFonts w:ascii="Times New Roman" w:eastAsia="Calibri" w:hAnsi="Times New Roman" w:cs="Times New Roman"/>
          <w:kern w:val="0"/>
          <w14:ligatures w14:val="none"/>
        </w:rPr>
        <w:t xml:space="preserve"> </w:t>
      </w:r>
      <w:r>
        <w:rPr>
          <w:rFonts w:ascii="Times New Roman" w:eastAsia="Calibri" w:hAnsi="Times New Roman" w:cs="Times New Roman"/>
          <w:kern w:val="0"/>
          <w:lang w:val="en-US"/>
          <w14:ligatures w14:val="none"/>
        </w:rPr>
        <w:t>LACETTI</w:t>
      </w:r>
      <w:r w:rsidRPr="00682AE1">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2006 року випуску, реєстраційний номер </w:t>
      </w:r>
      <w:r w:rsidR="001015C5">
        <w:rPr>
          <w:rFonts w:ascii="Times New Roman" w:eastAsia="Calibri" w:hAnsi="Times New Roman" w:cs="Times New Roman"/>
          <w:kern w:val="0"/>
          <w14:ligatures w14:val="none"/>
        </w:rPr>
        <w:t>---</w:t>
      </w:r>
      <w:r w:rsidR="004F412D">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як</w:t>
      </w:r>
      <w:r w:rsidR="004F412D">
        <w:rPr>
          <w:rFonts w:ascii="Times New Roman" w:eastAsia="Calibri" w:hAnsi="Times New Roman" w:cs="Times New Roman"/>
          <w:kern w:val="0"/>
          <w14:ligatures w14:val="none"/>
        </w:rPr>
        <w:t>ий</w:t>
      </w:r>
      <w:r>
        <w:rPr>
          <w:rFonts w:ascii="Times New Roman" w:eastAsia="Calibri" w:hAnsi="Times New Roman" w:cs="Times New Roman"/>
          <w:kern w:val="0"/>
          <w14:ligatures w14:val="none"/>
        </w:rPr>
        <w:t xml:space="preserve"> належить на праві власності малолітньому </w:t>
      </w:r>
      <w:r w:rsidR="001015C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sidR="001015C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року народження, </w:t>
      </w:r>
      <w:r w:rsidRPr="0040281D">
        <w:rPr>
          <w:rFonts w:ascii="Times New Roman" w:eastAsia="Calibri" w:hAnsi="Times New Roman" w:cs="Times New Roman"/>
          <w:kern w:val="0"/>
          <w14:ligatures w14:val="none"/>
        </w:rPr>
        <w:t>згідно</w:t>
      </w:r>
      <w:r>
        <w:rPr>
          <w:rFonts w:ascii="Times New Roman" w:eastAsia="Calibri" w:hAnsi="Times New Roman" w:cs="Times New Roman"/>
          <w:kern w:val="0"/>
          <w14:ligatures w14:val="none"/>
        </w:rPr>
        <w:t xml:space="preserve"> із</w:t>
      </w:r>
      <w:r w:rsidRPr="0040281D">
        <w:rPr>
          <w:rFonts w:ascii="Times New Roman" w:eastAsia="Calibri" w:hAnsi="Times New Roman" w:cs="Times New Roman"/>
          <w:kern w:val="0"/>
          <w14:ligatures w14:val="none"/>
        </w:rPr>
        <w:t xml:space="preserve"> свідоцтв</w:t>
      </w:r>
      <w:r>
        <w:rPr>
          <w:rFonts w:ascii="Times New Roman" w:eastAsia="Calibri" w:hAnsi="Times New Roman" w:cs="Times New Roman"/>
          <w:kern w:val="0"/>
          <w14:ligatures w14:val="none"/>
        </w:rPr>
        <w:t>ом</w:t>
      </w:r>
      <w:r w:rsidRPr="0040281D">
        <w:rPr>
          <w:rFonts w:ascii="Times New Roman" w:eastAsia="Calibri" w:hAnsi="Times New Roman" w:cs="Times New Roman"/>
          <w:kern w:val="0"/>
          <w14:ligatures w14:val="none"/>
        </w:rPr>
        <w:t xml:space="preserve"> про </w:t>
      </w:r>
      <w:r w:rsidR="00805A5B">
        <w:rPr>
          <w:rFonts w:ascii="Times New Roman" w:eastAsia="Calibri" w:hAnsi="Times New Roman" w:cs="Times New Roman"/>
          <w:kern w:val="0"/>
          <w14:ligatures w14:val="none"/>
        </w:rPr>
        <w:t>реєстрацію транспортного засобу</w:t>
      </w:r>
      <w:r>
        <w:rPr>
          <w:rFonts w:ascii="Times New Roman" w:eastAsia="Calibri" w:hAnsi="Times New Roman" w:cs="Times New Roman"/>
          <w:kern w:val="0"/>
          <w14:ligatures w14:val="none"/>
        </w:rPr>
        <w:t xml:space="preserve">, за умови внесення коштів на банківський рахунок </w:t>
      </w:r>
      <w:r w:rsidR="001015C5">
        <w:rPr>
          <w:rFonts w:ascii="Times New Roman" w:eastAsia="Calibri" w:hAnsi="Times New Roman" w:cs="Times New Roman"/>
          <w:kern w:val="0"/>
          <w14:ligatures w14:val="none"/>
        </w:rPr>
        <w:t>---</w:t>
      </w:r>
      <w:r w:rsidR="004F412D">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відкритий у відділенні АТ КБ «ПриватБанк» на його ім’я, </w:t>
      </w:r>
      <w:r w:rsidRPr="0040281D">
        <w:rPr>
          <w:rFonts w:ascii="Times New Roman" w:eastAsia="Calibri" w:hAnsi="Times New Roman" w:cs="Times New Roman"/>
          <w:kern w:val="0"/>
          <w14:ligatures w14:val="none"/>
        </w:rPr>
        <w:t xml:space="preserve">за згодою </w:t>
      </w:r>
      <w:bookmarkStart w:id="4" w:name="_Hlk209530660"/>
      <w:bookmarkEnd w:id="3"/>
      <w:r>
        <w:rPr>
          <w:rFonts w:ascii="Times New Roman" w:eastAsia="Calibri" w:hAnsi="Times New Roman" w:cs="Times New Roman"/>
          <w:kern w:val="0"/>
          <w14:ligatures w14:val="none"/>
        </w:rPr>
        <w:t>матері</w:t>
      </w:r>
      <w:r w:rsidR="004F412D">
        <w:rPr>
          <w:rFonts w:ascii="Times New Roman" w:eastAsia="Calibri" w:hAnsi="Times New Roman" w:cs="Times New Roman"/>
          <w:kern w:val="0"/>
          <w14:ligatures w14:val="none"/>
        </w:rPr>
        <w:t>,</w:t>
      </w:r>
      <w:r w:rsidRPr="009265B8">
        <w:rPr>
          <w:rFonts w:ascii="Times New Roman" w:hAnsi="Times New Roman"/>
        </w:rPr>
        <w:t xml:space="preserve"> </w:t>
      </w:r>
      <w:r w:rsidR="001015C5">
        <w:rPr>
          <w:rFonts w:ascii="Times New Roman" w:hAnsi="Times New Roman"/>
        </w:rPr>
        <w:t>---</w:t>
      </w:r>
      <w:r w:rsidRPr="0040281D">
        <w:rPr>
          <w:rFonts w:ascii="Times New Roman" w:eastAsia="Calibri" w:hAnsi="Times New Roman" w:cs="Times New Roman"/>
          <w:kern w:val="0"/>
          <w14:ligatures w14:val="none"/>
        </w:rPr>
        <w:t>.</w:t>
      </w:r>
      <w:bookmarkEnd w:id="4"/>
      <w:r>
        <w:rPr>
          <w:rFonts w:ascii="Times New Roman" w:eastAsia="Calibri" w:hAnsi="Times New Roman" w:cs="Times New Roman"/>
          <w:kern w:val="0"/>
          <w14:ligatures w14:val="none"/>
        </w:rPr>
        <w:t xml:space="preserve"> Батько</w:t>
      </w:r>
      <w:r w:rsidR="004F412D">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sidR="001015C5">
        <w:rPr>
          <w:rFonts w:ascii="Times New Roman" w:eastAsia="Calibri" w:hAnsi="Times New Roman" w:cs="Times New Roman"/>
          <w:kern w:val="0"/>
          <w14:ligatures w14:val="none"/>
        </w:rPr>
        <w:t>---</w:t>
      </w:r>
      <w:r w:rsidR="004F412D">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помер у 2025 році. </w:t>
      </w:r>
      <w:bookmarkEnd w:id="2"/>
    </w:p>
    <w:p w14:paraId="3E43420D" w14:textId="77777777" w:rsidR="00682AE1" w:rsidRDefault="00682AE1" w:rsidP="00682AE1">
      <w:pPr>
        <w:spacing w:after="0" w:line="240" w:lineRule="auto"/>
        <w:jc w:val="both"/>
        <w:rPr>
          <w:rFonts w:ascii="Times New Roman" w:eastAsia="Calibri" w:hAnsi="Times New Roman" w:cs="Times New Roman"/>
          <w:kern w:val="0"/>
          <w14:ligatures w14:val="none"/>
        </w:rPr>
      </w:pPr>
    </w:p>
    <w:p w14:paraId="00538B54" w14:textId="6B1D80C3" w:rsidR="00282540" w:rsidRDefault="00682AE1" w:rsidP="00282540">
      <w:pPr>
        <w:spacing w:after="0" w:line="240" w:lineRule="auto"/>
        <w:ind w:firstLine="567"/>
        <w:jc w:val="both"/>
        <w:rPr>
          <w:rFonts w:ascii="Times New Roman" w:eastAsia="Calibri" w:hAnsi="Times New Roman" w:cs="Times New Roman"/>
          <w:kern w:val="0"/>
          <w14:ligatures w14:val="none"/>
        </w:rPr>
      </w:pPr>
      <w:r>
        <w:rPr>
          <w:rFonts w:ascii="Times New Roman" w:hAnsi="Times New Roman"/>
        </w:rPr>
        <w:t>2. Надати дозвіл</w:t>
      </w:r>
      <w:r w:rsidRPr="008E5C94">
        <w:rPr>
          <w:rFonts w:ascii="Times New Roman" w:hAnsi="Times New Roman"/>
        </w:rPr>
        <w:t xml:space="preserve"> </w:t>
      </w:r>
      <w:r>
        <w:rPr>
          <w:rFonts w:ascii="Times New Roman" w:hAnsi="Times New Roman"/>
        </w:rPr>
        <w:t xml:space="preserve">неповнолітньому </w:t>
      </w:r>
      <w:r w:rsidR="001015C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sidR="001015C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року народження, </w:t>
      </w:r>
      <w:r w:rsidRPr="008E5C94">
        <w:rPr>
          <w:rFonts w:ascii="Times New Roman" w:hAnsi="Times New Roman"/>
        </w:rPr>
        <w:t xml:space="preserve">на вчинення правочину – </w:t>
      </w:r>
      <w:r>
        <w:rPr>
          <w:rFonts w:ascii="Times New Roman" w:hAnsi="Times New Roman"/>
        </w:rPr>
        <w:t xml:space="preserve">купівлі - продажу </w:t>
      </w:r>
      <w:r>
        <w:rPr>
          <w:rFonts w:ascii="Times New Roman" w:eastAsia="Calibri" w:hAnsi="Times New Roman" w:cs="Times New Roman"/>
          <w:kern w:val="0"/>
          <w14:ligatures w14:val="none"/>
        </w:rPr>
        <w:t>½</w:t>
      </w:r>
      <w:r>
        <w:rPr>
          <w:rFonts w:ascii="Times New Roman" w:hAnsi="Times New Roman"/>
        </w:rPr>
        <w:t xml:space="preserve"> </w:t>
      </w:r>
      <w:r w:rsidR="00282540">
        <w:rPr>
          <w:rFonts w:ascii="Times New Roman" w:hAnsi="Times New Roman"/>
        </w:rPr>
        <w:t xml:space="preserve">частини </w:t>
      </w:r>
      <w:r w:rsidR="00282540">
        <w:rPr>
          <w:rFonts w:ascii="Times New Roman" w:eastAsia="Calibri" w:hAnsi="Times New Roman" w:cs="Times New Roman"/>
          <w:kern w:val="0"/>
          <w14:ligatures w14:val="none"/>
        </w:rPr>
        <w:t xml:space="preserve">транспортного засобу марки </w:t>
      </w:r>
      <w:r w:rsidR="00282540">
        <w:rPr>
          <w:rFonts w:ascii="Times New Roman" w:eastAsia="Calibri" w:hAnsi="Times New Roman" w:cs="Times New Roman"/>
          <w:kern w:val="0"/>
          <w:lang w:val="en-US"/>
          <w14:ligatures w14:val="none"/>
        </w:rPr>
        <w:t>CHEVROLET</w:t>
      </w:r>
      <w:r w:rsidR="00282540" w:rsidRPr="00682AE1">
        <w:rPr>
          <w:rFonts w:ascii="Times New Roman" w:eastAsia="Calibri" w:hAnsi="Times New Roman" w:cs="Times New Roman"/>
          <w:kern w:val="0"/>
          <w14:ligatures w14:val="none"/>
        </w:rPr>
        <w:t xml:space="preserve"> </w:t>
      </w:r>
      <w:r w:rsidR="00282540">
        <w:rPr>
          <w:rFonts w:ascii="Times New Roman" w:eastAsia="Calibri" w:hAnsi="Times New Roman" w:cs="Times New Roman"/>
          <w:kern w:val="0"/>
          <w:lang w:val="en-US"/>
          <w14:ligatures w14:val="none"/>
        </w:rPr>
        <w:t>LACETTI</w:t>
      </w:r>
      <w:r w:rsidR="00282540" w:rsidRPr="00682AE1">
        <w:rPr>
          <w:rFonts w:ascii="Times New Roman" w:eastAsia="Calibri" w:hAnsi="Times New Roman" w:cs="Times New Roman"/>
          <w:kern w:val="0"/>
          <w14:ligatures w14:val="none"/>
        </w:rPr>
        <w:t>,</w:t>
      </w:r>
      <w:r w:rsidR="00282540">
        <w:rPr>
          <w:rFonts w:ascii="Times New Roman" w:eastAsia="Calibri" w:hAnsi="Times New Roman" w:cs="Times New Roman"/>
          <w:kern w:val="0"/>
          <w14:ligatures w14:val="none"/>
        </w:rPr>
        <w:t xml:space="preserve"> 2006 року випуску, реєстраційний номер </w:t>
      </w:r>
      <w:r w:rsidR="001015C5">
        <w:rPr>
          <w:rFonts w:ascii="Times New Roman" w:eastAsia="Calibri" w:hAnsi="Times New Roman" w:cs="Times New Roman"/>
          <w:kern w:val="0"/>
          <w14:ligatures w14:val="none"/>
        </w:rPr>
        <w:t>---</w:t>
      </w:r>
      <w:r w:rsidR="004F412D">
        <w:rPr>
          <w:rFonts w:ascii="Times New Roman" w:eastAsia="Calibri" w:hAnsi="Times New Roman" w:cs="Times New Roman"/>
          <w:kern w:val="0"/>
          <w14:ligatures w14:val="none"/>
        </w:rPr>
        <w:t>,</w:t>
      </w:r>
      <w:r w:rsidR="00282540">
        <w:rPr>
          <w:rFonts w:ascii="Times New Roman" w:eastAsia="Calibri" w:hAnsi="Times New Roman" w:cs="Times New Roman"/>
          <w:kern w:val="0"/>
          <w14:ligatures w14:val="none"/>
        </w:rPr>
        <w:t xml:space="preserve"> як</w:t>
      </w:r>
      <w:r w:rsidR="004F412D">
        <w:rPr>
          <w:rFonts w:ascii="Times New Roman" w:eastAsia="Calibri" w:hAnsi="Times New Roman" w:cs="Times New Roman"/>
          <w:kern w:val="0"/>
          <w14:ligatures w14:val="none"/>
        </w:rPr>
        <w:t>ий</w:t>
      </w:r>
      <w:r w:rsidR="00282540">
        <w:rPr>
          <w:rFonts w:ascii="Times New Roman" w:eastAsia="Calibri" w:hAnsi="Times New Roman" w:cs="Times New Roman"/>
          <w:kern w:val="0"/>
          <w14:ligatures w14:val="none"/>
        </w:rPr>
        <w:t xml:space="preserve"> належить йому на праві власності</w:t>
      </w:r>
      <w:r w:rsidR="00282540">
        <w:rPr>
          <w:rFonts w:ascii="Times New Roman" w:hAnsi="Times New Roman"/>
        </w:rPr>
        <w:t xml:space="preserve"> </w:t>
      </w:r>
      <w:r w:rsidRPr="0040281D">
        <w:rPr>
          <w:rFonts w:ascii="Times New Roman" w:eastAsia="Calibri" w:hAnsi="Times New Roman" w:cs="Times New Roman"/>
          <w:kern w:val="0"/>
          <w14:ligatures w14:val="none"/>
        </w:rPr>
        <w:t>згідно</w:t>
      </w:r>
      <w:r>
        <w:rPr>
          <w:rFonts w:ascii="Times New Roman" w:eastAsia="Calibri" w:hAnsi="Times New Roman" w:cs="Times New Roman"/>
          <w:kern w:val="0"/>
          <w14:ligatures w14:val="none"/>
        </w:rPr>
        <w:t xml:space="preserve"> </w:t>
      </w:r>
      <w:r w:rsidR="00805A5B">
        <w:rPr>
          <w:rFonts w:ascii="Times New Roman" w:eastAsia="Calibri" w:hAnsi="Times New Roman" w:cs="Times New Roman"/>
          <w:kern w:val="0"/>
          <w14:ligatures w14:val="none"/>
        </w:rPr>
        <w:t>із</w:t>
      </w:r>
      <w:r w:rsidR="00805A5B" w:rsidRPr="0040281D">
        <w:rPr>
          <w:rFonts w:ascii="Times New Roman" w:eastAsia="Calibri" w:hAnsi="Times New Roman" w:cs="Times New Roman"/>
          <w:kern w:val="0"/>
          <w14:ligatures w14:val="none"/>
        </w:rPr>
        <w:t xml:space="preserve"> свідоцтв</w:t>
      </w:r>
      <w:r w:rsidR="00805A5B">
        <w:rPr>
          <w:rFonts w:ascii="Times New Roman" w:eastAsia="Calibri" w:hAnsi="Times New Roman" w:cs="Times New Roman"/>
          <w:kern w:val="0"/>
          <w14:ligatures w14:val="none"/>
        </w:rPr>
        <w:t>ом</w:t>
      </w:r>
      <w:r w:rsidR="00805A5B" w:rsidRPr="0040281D">
        <w:rPr>
          <w:rFonts w:ascii="Times New Roman" w:eastAsia="Calibri" w:hAnsi="Times New Roman" w:cs="Times New Roman"/>
          <w:kern w:val="0"/>
          <w14:ligatures w14:val="none"/>
        </w:rPr>
        <w:t xml:space="preserve"> про </w:t>
      </w:r>
      <w:r w:rsidR="00805A5B">
        <w:rPr>
          <w:rFonts w:ascii="Times New Roman" w:eastAsia="Calibri" w:hAnsi="Times New Roman" w:cs="Times New Roman"/>
          <w:kern w:val="0"/>
          <w14:ligatures w14:val="none"/>
        </w:rPr>
        <w:t>реєстрацію транспортного засобу</w:t>
      </w:r>
      <w:r w:rsidRPr="008E5C94">
        <w:rPr>
          <w:rFonts w:ascii="Times New Roman" w:hAnsi="Times New Roman"/>
        </w:rPr>
        <w:t xml:space="preserve">, </w:t>
      </w:r>
      <w:r w:rsidR="004F412D">
        <w:rPr>
          <w:rFonts w:ascii="Times New Roman" w:hAnsi="Times New Roman"/>
        </w:rPr>
        <w:t xml:space="preserve">за </w:t>
      </w:r>
      <w:r w:rsidR="00282540">
        <w:rPr>
          <w:rFonts w:ascii="Times New Roman" w:eastAsia="Calibri" w:hAnsi="Times New Roman" w:cs="Times New Roman"/>
          <w:kern w:val="0"/>
          <w14:ligatures w14:val="none"/>
        </w:rPr>
        <w:t xml:space="preserve">умови внесення коштів на банківський рахунок </w:t>
      </w:r>
      <w:r w:rsidR="001015C5">
        <w:rPr>
          <w:rFonts w:ascii="Times New Roman" w:eastAsia="Calibri" w:hAnsi="Times New Roman" w:cs="Times New Roman"/>
          <w:kern w:val="0"/>
          <w14:ligatures w14:val="none"/>
        </w:rPr>
        <w:t>---</w:t>
      </w:r>
      <w:r w:rsidR="004F412D">
        <w:rPr>
          <w:rFonts w:ascii="Times New Roman" w:eastAsia="Calibri" w:hAnsi="Times New Roman" w:cs="Times New Roman"/>
          <w:kern w:val="0"/>
          <w14:ligatures w14:val="none"/>
        </w:rPr>
        <w:t>,</w:t>
      </w:r>
      <w:r w:rsidR="00282540">
        <w:rPr>
          <w:rFonts w:ascii="Times New Roman" w:eastAsia="Calibri" w:hAnsi="Times New Roman" w:cs="Times New Roman"/>
          <w:kern w:val="0"/>
          <w14:ligatures w14:val="none"/>
        </w:rPr>
        <w:t xml:space="preserve"> відкритий у відділенні АТ КБ «ПриватБанк» на його ім’я, </w:t>
      </w:r>
      <w:r w:rsidR="00282540" w:rsidRPr="0040281D">
        <w:rPr>
          <w:rFonts w:ascii="Times New Roman" w:eastAsia="Calibri" w:hAnsi="Times New Roman" w:cs="Times New Roman"/>
          <w:kern w:val="0"/>
          <w14:ligatures w14:val="none"/>
        </w:rPr>
        <w:t xml:space="preserve">за згодою </w:t>
      </w:r>
      <w:r w:rsidR="00282540">
        <w:rPr>
          <w:rFonts w:ascii="Times New Roman" w:eastAsia="Calibri" w:hAnsi="Times New Roman" w:cs="Times New Roman"/>
          <w:kern w:val="0"/>
          <w14:ligatures w14:val="none"/>
        </w:rPr>
        <w:t>матері</w:t>
      </w:r>
      <w:r w:rsidR="004F412D">
        <w:rPr>
          <w:rFonts w:ascii="Times New Roman" w:eastAsia="Calibri" w:hAnsi="Times New Roman" w:cs="Times New Roman"/>
          <w:kern w:val="0"/>
          <w14:ligatures w14:val="none"/>
        </w:rPr>
        <w:t>,</w:t>
      </w:r>
      <w:r w:rsidR="00282540" w:rsidRPr="009265B8">
        <w:rPr>
          <w:rFonts w:ascii="Times New Roman" w:hAnsi="Times New Roman"/>
        </w:rPr>
        <w:t xml:space="preserve"> </w:t>
      </w:r>
      <w:r w:rsidR="001015C5">
        <w:rPr>
          <w:rFonts w:ascii="Times New Roman" w:hAnsi="Times New Roman"/>
        </w:rPr>
        <w:t>---</w:t>
      </w:r>
      <w:r w:rsidR="00282540" w:rsidRPr="0040281D">
        <w:rPr>
          <w:rFonts w:ascii="Times New Roman" w:eastAsia="Calibri" w:hAnsi="Times New Roman" w:cs="Times New Roman"/>
          <w:kern w:val="0"/>
          <w14:ligatures w14:val="none"/>
        </w:rPr>
        <w:t>.</w:t>
      </w:r>
      <w:r w:rsidR="00282540">
        <w:rPr>
          <w:rFonts w:ascii="Times New Roman" w:eastAsia="Calibri" w:hAnsi="Times New Roman" w:cs="Times New Roman"/>
          <w:kern w:val="0"/>
          <w14:ligatures w14:val="none"/>
        </w:rPr>
        <w:t xml:space="preserve"> Батько</w:t>
      </w:r>
      <w:r w:rsidR="004F412D">
        <w:rPr>
          <w:rFonts w:ascii="Times New Roman" w:eastAsia="Calibri" w:hAnsi="Times New Roman" w:cs="Times New Roman"/>
          <w:kern w:val="0"/>
          <w14:ligatures w14:val="none"/>
        </w:rPr>
        <w:t>,</w:t>
      </w:r>
      <w:r w:rsidR="00282540">
        <w:rPr>
          <w:rFonts w:ascii="Times New Roman" w:eastAsia="Calibri" w:hAnsi="Times New Roman" w:cs="Times New Roman"/>
          <w:kern w:val="0"/>
          <w14:ligatures w14:val="none"/>
        </w:rPr>
        <w:t xml:space="preserve"> </w:t>
      </w:r>
      <w:r w:rsidR="001015C5">
        <w:rPr>
          <w:rFonts w:ascii="Times New Roman" w:eastAsia="Calibri" w:hAnsi="Times New Roman" w:cs="Times New Roman"/>
          <w:kern w:val="0"/>
          <w14:ligatures w14:val="none"/>
        </w:rPr>
        <w:t>---</w:t>
      </w:r>
      <w:r w:rsidR="004F412D">
        <w:rPr>
          <w:rFonts w:ascii="Times New Roman" w:eastAsia="Calibri" w:hAnsi="Times New Roman" w:cs="Times New Roman"/>
          <w:kern w:val="0"/>
          <w14:ligatures w14:val="none"/>
        </w:rPr>
        <w:t>,</w:t>
      </w:r>
      <w:r w:rsidR="00282540">
        <w:rPr>
          <w:rFonts w:ascii="Times New Roman" w:eastAsia="Calibri" w:hAnsi="Times New Roman" w:cs="Times New Roman"/>
          <w:kern w:val="0"/>
          <w14:ligatures w14:val="none"/>
        </w:rPr>
        <w:t xml:space="preserve"> помер у 2025 році. </w:t>
      </w:r>
    </w:p>
    <w:p w14:paraId="6BE2E201" w14:textId="77777777" w:rsidR="00682AE1" w:rsidRDefault="00682AE1" w:rsidP="00682AE1">
      <w:pPr>
        <w:spacing w:after="0" w:line="240" w:lineRule="auto"/>
        <w:jc w:val="both"/>
      </w:pPr>
    </w:p>
    <w:p w14:paraId="2C545ABF" w14:textId="6F49A10D" w:rsidR="00403214" w:rsidRDefault="00403214" w:rsidP="00403214">
      <w:pPr>
        <w:spacing w:after="0" w:line="240" w:lineRule="auto"/>
        <w:ind w:firstLine="567"/>
        <w:jc w:val="both"/>
      </w:pPr>
      <w:r w:rsidRPr="007D3719">
        <w:rPr>
          <w:rFonts w:ascii="Times New Roman" w:hAnsi="Times New Roman" w:cs="Times New Roman"/>
        </w:rPr>
        <w:t>3.</w:t>
      </w:r>
      <w:r>
        <w:t xml:space="preserve"> </w:t>
      </w:r>
      <w:r>
        <w:rPr>
          <w:rFonts w:ascii="Times New Roman" w:hAnsi="Times New Roman"/>
        </w:rPr>
        <w:t>Надати дозвіл</w:t>
      </w:r>
      <w:r w:rsidRPr="008E5C94">
        <w:rPr>
          <w:rFonts w:ascii="Times New Roman" w:hAnsi="Times New Roman"/>
        </w:rPr>
        <w:t xml:space="preserve"> на вчинення правочину – </w:t>
      </w:r>
      <w:r>
        <w:rPr>
          <w:rFonts w:ascii="Times New Roman" w:hAnsi="Times New Roman"/>
        </w:rPr>
        <w:t>купівлі - продажу 1/3 частини квартири</w:t>
      </w:r>
      <w:r w:rsidRPr="008E5C94">
        <w:rPr>
          <w:rFonts w:ascii="Times New Roman" w:hAnsi="Times New Roman"/>
        </w:rPr>
        <w:t xml:space="preserve"> </w:t>
      </w:r>
      <w:r>
        <w:rPr>
          <w:rFonts w:ascii="Times New Roman" w:hAnsi="Times New Roman"/>
        </w:rPr>
        <w:t xml:space="preserve">                  </w:t>
      </w:r>
      <w:r w:rsidRPr="008E5C94">
        <w:rPr>
          <w:rFonts w:ascii="Times New Roman" w:hAnsi="Times New Roman"/>
        </w:rPr>
        <w:t xml:space="preserve">№ </w:t>
      </w:r>
      <w:r>
        <w:rPr>
          <w:rFonts w:ascii="Times New Roman" w:hAnsi="Times New Roman"/>
        </w:rPr>
        <w:t>---</w:t>
      </w:r>
      <w:r w:rsidRPr="0040281D">
        <w:rPr>
          <w:rFonts w:ascii="Times New Roman" w:eastAsia="Calibri" w:hAnsi="Times New Roman" w:cs="Times New Roman"/>
          <w:kern w:val="0"/>
          <w14:ligatures w14:val="none"/>
        </w:rPr>
        <w:t xml:space="preserve"> в будинку № </w:t>
      </w:r>
      <w:r>
        <w:rPr>
          <w:rFonts w:ascii="Times New Roman" w:eastAsia="Calibri" w:hAnsi="Times New Roman" w:cs="Times New Roman"/>
          <w:kern w:val="0"/>
          <w14:ligatures w14:val="none"/>
        </w:rPr>
        <w:t>---</w:t>
      </w:r>
      <w:r w:rsidRPr="0040281D">
        <w:rPr>
          <w:rFonts w:ascii="Times New Roman" w:eastAsia="Calibri" w:hAnsi="Times New Roman" w:cs="Times New Roman"/>
          <w:kern w:val="0"/>
          <w14:ligatures w14:val="none"/>
        </w:rPr>
        <w:t xml:space="preserve"> по </w:t>
      </w:r>
      <w:r>
        <w:rPr>
          <w:rFonts w:ascii="Times New Roman" w:eastAsia="Calibri" w:hAnsi="Times New Roman" w:cs="Times New Roman"/>
          <w:kern w:val="0"/>
          <w14:ligatures w14:val="none"/>
        </w:rPr>
        <w:t xml:space="preserve">вулиці </w:t>
      </w:r>
      <w:r>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sidRPr="008E5C94">
        <w:rPr>
          <w:rFonts w:ascii="Times New Roman" w:hAnsi="Times New Roman"/>
        </w:rPr>
        <w:t>в м</w:t>
      </w:r>
      <w:r>
        <w:rPr>
          <w:rFonts w:ascii="Times New Roman" w:hAnsi="Times New Roman"/>
        </w:rPr>
        <w:t>істі</w:t>
      </w:r>
      <w:r w:rsidRPr="008E5C94">
        <w:rPr>
          <w:rFonts w:ascii="Times New Roman" w:hAnsi="Times New Roman"/>
        </w:rPr>
        <w:t xml:space="preserve"> Чорноморську</w:t>
      </w:r>
      <w:r>
        <w:rPr>
          <w:rFonts w:ascii="Times New Roman" w:hAnsi="Times New Roman"/>
        </w:rPr>
        <w:t xml:space="preserve"> Одеського району Одеської області</w:t>
      </w:r>
      <w:r w:rsidRPr="008E5C94">
        <w:rPr>
          <w:rFonts w:ascii="Times New Roman" w:hAnsi="Times New Roman"/>
        </w:rPr>
        <w:t>, яка належить</w:t>
      </w:r>
      <w:r>
        <w:rPr>
          <w:rFonts w:ascii="Times New Roman" w:hAnsi="Times New Roman"/>
        </w:rPr>
        <w:t xml:space="preserve"> </w:t>
      </w:r>
      <w:r w:rsidRPr="008E5C94">
        <w:rPr>
          <w:rFonts w:ascii="Times New Roman" w:hAnsi="Times New Roman"/>
        </w:rPr>
        <w:t>на праві власності</w:t>
      </w:r>
      <w:r w:rsidRPr="00E72A71">
        <w:rPr>
          <w:rFonts w:ascii="Times New Roman" w:hAnsi="Times New Roman"/>
        </w:rPr>
        <w:t xml:space="preserve"> </w:t>
      </w:r>
      <w:r>
        <w:rPr>
          <w:rFonts w:ascii="Times New Roman" w:hAnsi="Times New Roman"/>
        </w:rPr>
        <w:t>---</w:t>
      </w:r>
      <w:r>
        <w:rPr>
          <w:rFonts w:ascii="Times New Roman" w:hAnsi="Times New Roman"/>
        </w:rPr>
        <w:t xml:space="preserve">, на </w:t>
      </w:r>
      <w:r>
        <w:rPr>
          <w:rFonts w:ascii="Times New Roman" w:eastAsia="Calibri" w:hAnsi="Times New Roman" w:cs="Times New Roman"/>
          <w:kern w:val="0"/>
          <w14:ligatures w14:val="none"/>
        </w:rPr>
        <w:t xml:space="preserve">ім’я малолітнього </w:t>
      </w:r>
      <w:r>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року народження, згідно з витягом з протоколу № </w:t>
      </w:r>
      <w:r>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від 03 лютого 2026 року засідання міської комісії з питань виплати грошової компенсації за належні для отримання жилі приміщення членам сімей осіб, визначених Законом України «Про статус ветеранів війни, гарантії їх соціального захисту», відповідно до постанови Кабінету Міністрів України від 19 жовтня 2016 року № 719 «Питання забезпечення житлом деяких категорій осіб, які захищали незалежність, суверенітет та територіальну цілісність України, а також членів їх сімей», за згодою батьків – </w:t>
      </w:r>
      <w:r>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w:t>
      </w:r>
    </w:p>
    <w:p w14:paraId="549F94C9" w14:textId="77777777" w:rsidR="003B26B1" w:rsidRDefault="003B26B1" w:rsidP="00682AE1">
      <w:pPr>
        <w:spacing w:after="0" w:line="240" w:lineRule="auto"/>
        <w:jc w:val="both"/>
      </w:pPr>
    </w:p>
    <w:p w14:paraId="7A0542BC" w14:textId="77777777" w:rsidR="00682AE1" w:rsidRDefault="00682AE1" w:rsidP="00682AE1">
      <w:pPr>
        <w:spacing w:after="0" w:line="240" w:lineRule="auto"/>
        <w:rPr>
          <w:rFonts w:ascii="Calibri" w:eastAsia="Calibri" w:hAnsi="Calibri" w:cs="Times New Roman"/>
          <w:kern w:val="0"/>
          <w:sz w:val="22"/>
          <w:szCs w:val="22"/>
          <w14:ligatures w14:val="none"/>
        </w:rPr>
      </w:pPr>
      <w:r w:rsidRPr="0040281D">
        <w:rPr>
          <w:rFonts w:ascii="Calibri" w:eastAsia="Calibri" w:hAnsi="Calibri" w:cs="Times New Roman"/>
          <w:kern w:val="0"/>
          <w:sz w:val="22"/>
          <w:szCs w:val="22"/>
          <w14:ligatures w14:val="none"/>
        </w:rPr>
        <w:t xml:space="preserve">            </w:t>
      </w:r>
    </w:p>
    <w:p w14:paraId="36DE2899" w14:textId="77777777" w:rsidR="00682AE1" w:rsidRPr="005A220C" w:rsidRDefault="00682AE1" w:rsidP="00682AE1">
      <w:pPr>
        <w:spacing w:after="0" w:line="240" w:lineRule="auto"/>
        <w:ind w:firstLine="709"/>
        <w:rPr>
          <w:rFonts w:ascii="Times New Roman" w:eastAsia="Calibri" w:hAnsi="Times New Roman" w:cs="Times New Roman"/>
          <w:kern w:val="0"/>
          <w14:ligatures w14:val="none"/>
        </w:rPr>
      </w:pPr>
      <w:r w:rsidRPr="005A220C">
        <w:rPr>
          <w:rFonts w:ascii="Times New Roman" w:eastAsia="Calibri" w:hAnsi="Times New Roman" w:cs="Times New Roman"/>
          <w:kern w:val="0"/>
          <w14:ligatures w14:val="none"/>
        </w:rPr>
        <w:t xml:space="preserve">Начальник служби  у справах дітей                                                     </w:t>
      </w:r>
      <w:r>
        <w:rPr>
          <w:rFonts w:ascii="Times New Roman" w:eastAsia="Calibri" w:hAnsi="Times New Roman" w:cs="Times New Roman"/>
          <w:kern w:val="0"/>
          <w14:ligatures w14:val="none"/>
        </w:rPr>
        <w:t>Ольга ЛІСІЦИНА</w:t>
      </w:r>
    </w:p>
    <w:p w14:paraId="03C84AA1" w14:textId="77777777" w:rsidR="00682AE1" w:rsidRDefault="00682AE1" w:rsidP="00682AE1"/>
    <w:p w14:paraId="00F53117" w14:textId="77777777" w:rsidR="00275B10" w:rsidRDefault="00275B10"/>
    <w:sectPr w:rsidR="00275B10" w:rsidSect="00682AE1">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B10"/>
    <w:rsid w:val="001015C5"/>
    <w:rsid w:val="001465F1"/>
    <w:rsid w:val="00275B10"/>
    <w:rsid w:val="00282540"/>
    <w:rsid w:val="003B26B1"/>
    <w:rsid w:val="00403214"/>
    <w:rsid w:val="004F412D"/>
    <w:rsid w:val="00682AE1"/>
    <w:rsid w:val="00805A5B"/>
    <w:rsid w:val="00922061"/>
    <w:rsid w:val="00A224D9"/>
    <w:rsid w:val="00A451ED"/>
    <w:rsid w:val="00F856B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8575A"/>
  <w15:chartTrackingRefBased/>
  <w15:docId w15:val="{86BAA70F-BA95-405C-8B44-D7580EB8B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2AE1"/>
  </w:style>
  <w:style w:type="paragraph" w:styleId="1">
    <w:name w:val="heading 1"/>
    <w:basedOn w:val="a"/>
    <w:next w:val="a"/>
    <w:link w:val="10"/>
    <w:uiPriority w:val="9"/>
    <w:qFormat/>
    <w:rsid w:val="00275B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75B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75B1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75B1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75B1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75B1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75B1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75B1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75B1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75B1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75B1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75B1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75B1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75B1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75B1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75B10"/>
    <w:rPr>
      <w:rFonts w:eastAsiaTheme="majorEastAsia" w:cstheme="majorBidi"/>
      <w:color w:val="595959" w:themeColor="text1" w:themeTint="A6"/>
    </w:rPr>
  </w:style>
  <w:style w:type="character" w:customStyle="1" w:styleId="80">
    <w:name w:val="Заголовок 8 Знак"/>
    <w:basedOn w:val="a0"/>
    <w:link w:val="8"/>
    <w:uiPriority w:val="9"/>
    <w:semiHidden/>
    <w:rsid w:val="00275B1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75B10"/>
    <w:rPr>
      <w:rFonts w:eastAsiaTheme="majorEastAsia" w:cstheme="majorBidi"/>
      <w:color w:val="272727" w:themeColor="text1" w:themeTint="D8"/>
    </w:rPr>
  </w:style>
  <w:style w:type="paragraph" w:styleId="a3">
    <w:name w:val="Title"/>
    <w:basedOn w:val="a"/>
    <w:next w:val="a"/>
    <w:link w:val="a4"/>
    <w:uiPriority w:val="10"/>
    <w:qFormat/>
    <w:rsid w:val="00275B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75B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75B1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75B1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75B10"/>
    <w:pPr>
      <w:spacing w:before="160"/>
      <w:jc w:val="center"/>
    </w:pPr>
    <w:rPr>
      <w:i/>
      <w:iCs/>
      <w:color w:val="404040" w:themeColor="text1" w:themeTint="BF"/>
    </w:rPr>
  </w:style>
  <w:style w:type="character" w:customStyle="1" w:styleId="a8">
    <w:name w:val="Цитата Знак"/>
    <w:basedOn w:val="a0"/>
    <w:link w:val="a7"/>
    <w:uiPriority w:val="29"/>
    <w:rsid w:val="00275B10"/>
    <w:rPr>
      <w:i/>
      <w:iCs/>
      <w:color w:val="404040" w:themeColor="text1" w:themeTint="BF"/>
    </w:rPr>
  </w:style>
  <w:style w:type="paragraph" w:styleId="a9">
    <w:name w:val="List Paragraph"/>
    <w:basedOn w:val="a"/>
    <w:uiPriority w:val="34"/>
    <w:qFormat/>
    <w:rsid w:val="00275B10"/>
    <w:pPr>
      <w:ind w:left="720"/>
      <w:contextualSpacing/>
    </w:pPr>
  </w:style>
  <w:style w:type="character" w:styleId="aa">
    <w:name w:val="Intense Emphasis"/>
    <w:basedOn w:val="a0"/>
    <w:uiPriority w:val="21"/>
    <w:qFormat/>
    <w:rsid w:val="00275B10"/>
    <w:rPr>
      <w:i/>
      <w:iCs/>
      <w:color w:val="0F4761" w:themeColor="accent1" w:themeShade="BF"/>
    </w:rPr>
  </w:style>
  <w:style w:type="paragraph" w:styleId="ab">
    <w:name w:val="Intense Quote"/>
    <w:basedOn w:val="a"/>
    <w:next w:val="a"/>
    <w:link w:val="ac"/>
    <w:uiPriority w:val="30"/>
    <w:qFormat/>
    <w:rsid w:val="00275B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275B10"/>
    <w:rPr>
      <w:i/>
      <w:iCs/>
      <w:color w:val="0F4761" w:themeColor="accent1" w:themeShade="BF"/>
    </w:rPr>
  </w:style>
  <w:style w:type="character" w:styleId="ad">
    <w:name w:val="Intense Reference"/>
    <w:basedOn w:val="a0"/>
    <w:uiPriority w:val="32"/>
    <w:qFormat/>
    <w:rsid w:val="00275B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115</TotalTime>
  <Pages>2</Pages>
  <Words>2875</Words>
  <Characters>1640</Characters>
  <Application>Microsoft Office Word</Application>
  <DocSecurity>0</DocSecurity>
  <Lines>13</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2026-09-23T08:50:00Z</cp:lastPrinted>
  <dcterms:created xsi:type="dcterms:W3CDTF">2026-09-21T13:29:00Z</dcterms:created>
  <dcterms:modified xsi:type="dcterms:W3CDTF">2026-09-29T08:44:00Z</dcterms:modified>
</cp:coreProperties>
</file>