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6AE59" w14:textId="74A2FB4B" w:rsidR="00FA21D5" w:rsidRDefault="00FA21D5" w:rsidP="00625E2D">
      <w:pPr>
        <w:pBdr>
          <w:top w:val="nil"/>
          <w:left w:val="nil"/>
          <w:bottom w:val="nil"/>
          <w:right w:val="nil"/>
          <w:between w:val="nil"/>
        </w:pBdr>
        <w:ind w:right="4677"/>
        <w:jc w:val="both"/>
        <w:rPr>
          <w:bCs/>
          <w:color w:val="000000"/>
          <w:sz w:val="24"/>
          <w:szCs w:val="24"/>
        </w:rPr>
      </w:pPr>
    </w:p>
    <w:p w14:paraId="2B8F5D2A" w14:textId="35F5E3E8" w:rsidR="00BF29B8" w:rsidRDefault="00BF29B8" w:rsidP="00625E2D">
      <w:pPr>
        <w:pBdr>
          <w:top w:val="nil"/>
          <w:left w:val="nil"/>
          <w:bottom w:val="nil"/>
          <w:right w:val="nil"/>
          <w:between w:val="nil"/>
        </w:pBdr>
        <w:ind w:right="4677"/>
        <w:jc w:val="both"/>
        <w:rPr>
          <w:bCs/>
          <w:color w:val="000000"/>
          <w:sz w:val="24"/>
          <w:szCs w:val="24"/>
        </w:rPr>
      </w:pPr>
    </w:p>
    <w:p w14:paraId="35351858" w14:textId="50F3B25F" w:rsidR="00BF29B8" w:rsidRDefault="00BF29B8" w:rsidP="00625E2D">
      <w:pPr>
        <w:pBdr>
          <w:top w:val="nil"/>
          <w:left w:val="nil"/>
          <w:bottom w:val="nil"/>
          <w:right w:val="nil"/>
          <w:between w:val="nil"/>
        </w:pBdr>
        <w:ind w:right="4677"/>
        <w:jc w:val="both"/>
        <w:rPr>
          <w:bCs/>
          <w:color w:val="000000"/>
          <w:sz w:val="24"/>
          <w:szCs w:val="24"/>
        </w:rPr>
      </w:pPr>
    </w:p>
    <w:p w14:paraId="300ECE83" w14:textId="431555ED" w:rsidR="00BF29B8" w:rsidRDefault="00BF29B8" w:rsidP="00625E2D">
      <w:pPr>
        <w:pBdr>
          <w:top w:val="nil"/>
          <w:left w:val="nil"/>
          <w:bottom w:val="nil"/>
          <w:right w:val="nil"/>
          <w:between w:val="nil"/>
        </w:pBdr>
        <w:ind w:right="4677"/>
        <w:jc w:val="both"/>
        <w:rPr>
          <w:bCs/>
          <w:color w:val="000000"/>
          <w:sz w:val="24"/>
          <w:szCs w:val="24"/>
        </w:rPr>
      </w:pPr>
    </w:p>
    <w:p w14:paraId="248E32E0" w14:textId="7E4283AD" w:rsidR="00BF29B8" w:rsidRDefault="00BF29B8" w:rsidP="00625E2D">
      <w:pPr>
        <w:pBdr>
          <w:top w:val="nil"/>
          <w:left w:val="nil"/>
          <w:bottom w:val="nil"/>
          <w:right w:val="nil"/>
          <w:between w:val="nil"/>
        </w:pBdr>
        <w:ind w:right="4677"/>
        <w:jc w:val="both"/>
        <w:rPr>
          <w:bCs/>
          <w:color w:val="000000"/>
          <w:sz w:val="24"/>
          <w:szCs w:val="24"/>
        </w:rPr>
      </w:pPr>
    </w:p>
    <w:p w14:paraId="58C28EEA" w14:textId="3AF185A5" w:rsidR="00BF29B8" w:rsidRDefault="00BF29B8" w:rsidP="00625E2D">
      <w:pPr>
        <w:pBdr>
          <w:top w:val="nil"/>
          <w:left w:val="nil"/>
          <w:bottom w:val="nil"/>
          <w:right w:val="nil"/>
          <w:between w:val="nil"/>
        </w:pBdr>
        <w:ind w:right="4677"/>
        <w:jc w:val="both"/>
        <w:rPr>
          <w:bCs/>
          <w:color w:val="000000"/>
          <w:sz w:val="24"/>
          <w:szCs w:val="24"/>
        </w:rPr>
      </w:pPr>
    </w:p>
    <w:p w14:paraId="5EA0CE3A" w14:textId="5A146541" w:rsidR="00BF29B8" w:rsidRDefault="00BF29B8" w:rsidP="00625E2D">
      <w:pPr>
        <w:pBdr>
          <w:top w:val="nil"/>
          <w:left w:val="nil"/>
          <w:bottom w:val="nil"/>
          <w:right w:val="nil"/>
          <w:between w:val="nil"/>
        </w:pBdr>
        <w:ind w:right="4677"/>
        <w:jc w:val="both"/>
        <w:rPr>
          <w:bCs/>
          <w:color w:val="000000"/>
          <w:sz w:val="24"/>
          <w:szCs w:val="24"/>
        </w:rPr>
      </w:pPr>
    </w:p>
    <w:p w14:paraId="5B7D54D0" w14:textId="722BA679" w:rsidR="00BF29B8" w:rsidRDefault="00BF29B8" w:rsidP="00625E2D">
      <w:pPr>
        <w:pBdr>
          <w:top w:val="nil"/>
          <w:left w:val="nil"/>
          <w:bottom w:val="nil"/>
          <w:right w:val="nil"/>
          <w:between w:val="nil"/>
        </w:pBdr>
        <w:ind w:right="4677"/>
        <w:jc w:val="both"/>
        <w:rPr>
          <w:bCs/>
          <w:color w:val="000000"/>
          <w:sz w:val="24"/>
          <w:szCs w:val="24"/>
        </w:rPr>
      </w:pPr>
    </w:p>
    <w:p w14:paraId="0F9E53EA" w14:textId="4805F779" w:rsidR="00BF29B8" w:rsidRDefault="00BF29B8" w:rsidP="00625E2D">
      <w:pPr>
        <w:pBdr>
          <w:top w:val="nil"/>
          <w:left w:val="nil"/>
          <w:bottom w:val="nil"/>
          <w:right w:val="nil"/>
          <w:between w:val="nil"/>
        </w:pBdr>
        <w:ind w:right="4677"/>
        <w:jc w:val="both"/>
        <w:rPr>
          <w:bCs/>
          <w:color w:val="000000"/>
          <w:sz w:val="24"/>
          <w:szCs w:val="24"/>
        </w:rPr>
      </w:pPr>
    </w:p>
    <w:p w14:paraId="27F3B107" w14:textId="4ADB2BBD" w:rsidR="00BF29B8" w:rsidRDefault="00BF29B8" w:rsidP="00625E2D">
      <w:pPr>
        <w:pBdr>
          <w:top w:val="nil"/>
          <w:left w:val="nil"/>
          <w:bottom w:val="nil"/>
          <w:right w:val="nil"/>
          <w:between w:val="nil"/>
        </w:pBdr>
        <w:ind w:right="4677"/>
        <w:jc w:val="both"/>
        <w:rPr>
          <w:bCs/>
          <w:color w:val="000000"/>
          <w:sz w:val="24"/>
          <w:szCs w:val="24"/>
        </w:rPr>
      </w:pPr>
    </w:p>
    <w:p w14:paraId="5529D577" w14:textId="40EF0DF9" w:rsidR="00BF29B8" w:rsidRDefault="00BF29B8" w:rsidP="00625E2D">
      <w:pPr>
        <w:pBdr>
          <w:top w:val="nil"/>
          <w:left w:val="nil"/>
          <w:bottom w:val="nil"/>
          <w:right w:val="nil"/>
          <w:between w:val="nil"/>
        </w:pBdr>
        <w:ind w:right="4677"/>
        <w:jc w:val="both"/>
        <w:rPr>
          <w:bCs/>
          <w:color w:val="000000"/>
          <w:sz w:val="24"/>
          <w:szCs w:val="24"/>
        </w:rPr>
      </w:pPr>
    </w:p>
    <w:p w14:paraId="2DF7D7D5" w14:textId="181FE012" w:rsidR="00BF29B8" w:rsidRDefault="00BF29B8" w:rsidP="00625E2D">
      <w:pPr>
        <w:pBdr>
          <w:top w:val="nil"/>
          <w:left w:val="nil"/>
          <w:bottom w:val="nil"/>
          <w:right w:val="nil"/>
          <w:between w:val="nil"/>
        </w:pBdr>
        <w:ind w:right="4677"/>
        <w:jc w:val="both"/>
        <w:rPr>
          <w:bCs/>
          <w:color w:val="000000"/>
          <w:sz w:val="24"/>
          <w:szCs w:val="24"/>
        </w:rPr>
      </w:pPr>
    </w:p>
    <w:p w14:paraId="19E3D647" w14:textId="54A01D0F" w:rsidR="00BF29B8" w:rsidRDefault="00BF29B8" w:rsidP="00625E2D">
      <w:pPr>
        <w:pBdr>
          <w:top w:val="nil"/>
          <w:left w:val="nil"/>
          <w:bottom w:val="nil"/>
          <w:right w:val="nil"/>
          <w:between w:val="nil"/>
        </w:pBdr>
        <w:ind w:right="4677"/>
        <w:jc w:val="both"/>
        <w:rPr>
          <w:bCs/>
          <w:color w:val="000000"/>
          <w:sz w:val="24"/>
          <w:szCs w:val="24"/>
        </w:rPr>
      </w:pPr>
    </w:p>
    <w:p w14:paraId="1D87BC4A" w14:textId="77777777" w:rsidR="00BF29B8" w:rsidRDefault="00BF29B8" w:rsidP="00625E2D">
      <w:pPr>
        <w:pBdr>
          <w:top w:val="nil"/>
          <w:left w:val="nil"/>
          <w:bottom w:val="nil"/>
          <w:right w:val="nil"/>
          <w:between w:val="nil"/>
        </w:pBdr>
        <w:ind w:right="4677"/>
        <w:jc w:val="both"/>
        <w:rPr>
          <w:bCs/>
          <w:color w:val="000000"/>
          <w:sz w:val="24"/>
          <w:szCs w:val="24"/>
        </w:rPr>
      </w:pPr>
    </w:p>
    <w:p w14:paraId="0B91698E" w14:textId="16946C2D" w:rsidR="005E4D66" w:rsidRPr="00DC4B9B" w:rsidRDefault="005E4D66" w:rsidP="00625E2D">
      <w:pPr>
        <w:pBdr>
          <w:top w:val="nil"/>
          <w:left w:val="nil"/>
          <w:bottom w:val="nil"/>
          <w:right w:val="nil"/>
          <w:between w:val="nil"/>
        </w:pBdr>
        <w:ind w:right="4677"/>
        <w:jc w:val="both"/>
        <w:rPr>
          <w:bCs/>
          <w:color w:val="000000"/>
          <w:sz w:val="24"/>
          <w:szCs w:val="24"/>
        </w:rPr>
      </w:pPr>
      <w:r w:rsidRPr="00DC4B9B">
        <w:rPr>
          <w:bCs/>
          <w:color w:val="000000"/>
          <w:sz w:val="24"/>
          <w:szCs w:val="24"/>
        </w:rPr>
        <w:t>Про затвердження рішен</w:t>
      </w:r>
      <w:r w:rsidR="00EB1AB6">
        <w:rPr>
          <w:bCs/>
          <w:color w:val="000000"/>
          <w:sz w:val="24"/>
          <w:szCs w:val="24"/>
        </w:rPr>
        <w:t>ня</w:t>
      </w:r>
      <w:r w:rsidRPr="00DC4B9B">
        <w:rPr>
          <w:bCs/>
          <w:color w:val="000000"/>
          <w:sz w:val="24"/>
          <w:szCs w:val="24"/>
        </w:rPr>
        <w:t xml:space="preserve">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A644046" w14:textId="0E0694AC" w:rsidR="00DC4B9B" w:rsidRDefault="00DC4B9B" w:rsidP="00625E2D">
      <w:pPr>
        <w:pBdr>
          <w:top w:val="nil"/>
          <w:left w:val="nil"/>
          <w:bottom w:val="nil"/>
          <w:right w:val="nil"/>
          <w:between w:val="nil"/>
        </w:pBdr>
        <w:jc w:val="both"/>
        <w:rPr>
          <w:bCs/>
          <w:color w:val="000000"/>
          <w:sz w:val="24"/>
          <w:szCs w:val="24"/>
        </w:rPr>
      </w:pPr>
    </w:p>
    <w:p w14:paraId="2D8243BB" w14:textId="77777777" w:rsidR="00EB1AB6" w:rsidRDefault="00EB1AB6" w:rsidP="00625E2D">
      <w:pPr>
        <w:pBdr>
          <w:top w:val="nil"/>
          <w:left w:val="nil"/>
          <w:bottom w:val="nil"/>
          <w:right w:val="nil"/>
          <w:between w:val="nil"/>
        </w:pBdr>
        <w:jc w:val="both"/>
        <w:rPr>
          <w:bCs/>
          <w:color w:val="000000"/>
          <w:sz w:val="24"/>
          <w:szCs w:val="24"/>
        </w:rPr>
      </w:pPr>
    </w:p>
    <w:p w14:paraId="786B15CE" w14:textId="573B29F4" w:rsidR="005E4D66" w:rsidRPr="00AD42DE" w:rsidRDefault="00DC4B9B" w:rsidP="00625E2D">
      <w:pPr>
        <w:pBdr>
          <w:top w:val="nil"/>
          <w:left w:val="nil"/>
          <w:bottom w:val="nil"/>
          <w:right w:val="nil"/>
          <w:between w:val="nil"/>
        </w:pBdr>
        <w:tabs>
          <w:tab w:val="left" w:pos="3828"/>
        </w:tabs>
        <w:ind w:firstLine="426"/>
        <w:jc w:val="both"/>
        <w:rPr>
          <w:color w:val="000000"/>
          <w:sz w:val="24"/>
          <w:szCs w:val="24"/>
        </w:rPr>
      </w:pPr>
      <w:r>
        <w:rPr>
          <w:bCs/>
          <w:color w:val="000000"/>
          <w:sz w:val="24"/>
          <w:szCs w:val="24"/>
        </w:rPr>
        <w:t xml:space="preserve">Розглянувши рішення </w:t>
      </w:r>
      <w:r w:rsidRPr="00DC4B9B">
        <w:rPr>
          <w:bCs/>
          <w:color w:val="000000"/>
          <w:sz w:val="24"/>
          <w:szCs w:val="24"/>
        </w:rPr>
        <w:t>комісі</w:t>
      </w:r>
      <w:r>
        <w:rPr>
          <w:bCs/>
          <w:color w:val="000000"/>
          <w:sz w:val="24"/>
          <w:szCs w:val="24"/>
        </w:rPr>
        <w:t>ї</w:t>
      </w:r>
      <w:r w:rsidRPr="00DC4B9B">
        <w:rPr>
          <w:bCs/>
          <w:color w:val="000000"/>
          <w:sz w:val="24"/>
          <w:szCs w:val="24"/>
        </w:rPr>
        <w:t xml:space="preserve">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AD42DE">
        <w:rPr>
          <w:bCs/>
          <w:color w:val="000000"/>
          <w:sz w:val="24"/>
          <w:szCs w:val="24"/>
        </w:rPr>
        <w:t xml:space="preserve">керуючись </w:t>
      </w:r>
      <w:r w:rsidR="00AD42DE" w:rsidRPr="00DC4B9B">
        <w:rPr>
          <w:sz w:val="24"/>
          <w:szCs w:val="24"/>
        </w:rPr>
        <w:t>постанов</w:t>
      </w:r>
      <w:r w:rsidR="00AD42DE">
        <w:rPr>
          <w:sz w:val="24"/>
          <w:szCs w:val="24"/>
        </w:rPr>
        <w:t>ою</w:t>
      </w:r>
      <w:r w:rsidR="00AD42DE" w:rsidRPr="00DC4B9B">
        <w:rPr>
          <w:sz w:val="24"/>
          <w:szCs w:val="24"/>
        </w:rPr>
        <w:t xml:space="preserve"> Кабінету Міністрів України від 22</w:t>
      </w:r>
      <w:r w:rsidR="00AD42DE">
        <w:rPr>
          <w:sz w:val="24"/>
          <w:szCs w:val="24"/>
        </w:rPr>
        <w:t>.09.</w:t>
      </w:r>
      <w:r w:rsidR="00AD42DE" w:rsidRPr="00DC4B9B">
        <w:rPr>
          <w:sz w:val="24"/>
          <w:szCs w:val="24"/>
        </w:rPr>
        <w:t>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D42DE">
        <w:rPr>
          <w:sz w:val="24"/>
          <w:szCs w:val="24"/>
        </w:rPr>
        <w:t xml:space="preserve"> </w:t>
      </w:r>
      <w:r w:rsidR="00AD42DE" w:rsidRPr="00DC4B9B">
        <w:rPr>
          <w:bCs/>
          <w:color w:val="000000"/>
          <w:sz w:val="24"/>
          <w:szCs w:val="24"/>
        </w:rPr>
        <w:t>рішенням Чорноморської міської ради від 24.12.2025 № 1019-VIII</w:t>
      </w:r>
      <w:r w:rsidR="00AD42DE">
        <w:rPr>
          <w:bCs/>
          <w:color w:val="000000"/>
          <w:sz w:val="24"/>
          <w:szCs w:val="24"/>
        </w:rPr>
        <w:t xml:space="preserve"> «</w:t>
      </w:r>
      <w:r w:rsidR="00AD42DE" w:rsidRPr="00A654A0">
        <w:rPr>
          <w:sz w:val="24"/>
          <w:szCs w:val="24"/>
        </w:rPr>
        <w:t>Про створення</w:t>
      </w:r>
      <w:r w:rsidR="00AD42DE" w:rsidRPr="00A654A0">
        <w:rPr>
          <w:spacing w:val="40"/>
          <w:sz w:val="24"/>
          <w:szCs w:val="24"/>
        </w:rPr>
        <w:t xml:space="preserve"> </w:t>
      </w:r>
      <w:r w:rsidR="00AD42DE" w:rsidRPr="00A654A0">
        <w:rPr>
          <w:sz w:val="24"/>
          <w:szCs w:val="24"/>
        </w:rPr>
        <w:t>комісії</w:t>
      </w:r>
      <w:r w:rsidR="00AD42DE" w:rsidRPr="00A654A0">
        <w:rPr>
          <w:spacing w:val="40"/>
          <w:sz w:val="24"/>
          <w:szCs w:val="24"/>
        </w:rPr>
        <w:t xml:space="preserve"> </w:t>
      </w:r>
      <w:r w:rsidR="00AD42DE" w:rsidRPr="00A654A0">
        <w:rPr>
          <w:color w:val="000000"/>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D42DE">
        <w:rPr>
          <w:color w:val="000000"/>
          <w:sz w:val="24"/>
          <w:szCs w:val="24"/>
        </w:rPr>
        <w:t xml:space="preserve">», враховуючи </w:t>
      </w:r>
      <w:r w:rsidR="005E4D66" w:rsidRPr="00DC4B9B">
        <w:rPr>
          <w:sz w:val="24"/>
          <w:szCs w:val="24"/>
        </w:rPr>
        <w:t xml:space="preserve">рекомендації постійної комісії </w:t>
      </w:r>
      <w:bookmarkStart w:id="0" w:name="_Hlk216688117"/>
      <w:r w:rsidR="005E4D66" w:rsidRPr="00DC4B9B">
        <w:rPr>
          <w:sz w:val="24"/>
          <w:szCs w:val="24"/>
        </w:rPr>
        <w:t>з</w:t>
      </w:r>
      <w:r w:rsidR="00DF3EFF">
        <w:rPr>
          <w:sz w:val="24"/>
          <w:szCs w:val="24"/>
        </w:rPr>
        <w:t xml:space="preserve"> </w:t>
      </w:r>
      <w:r w:rsidR="005E4D66" w:rsidRPr="00DC4B9B">
        <w:rPr>
          <w:sz w:val="24"/>
          <w:szCs w:val="24"/>
        </w:rPr>
        <w:t>питань депутатської діяльності, законності,  правопорядку, соціального захисту громадян, захисту прав ветеранів війни та їх родин</w:t>
      </w:r>
      <w:bookmarkEnd w:id="0"/>
      <w:r w:rsidR="005E4D66" w:rsidRPr="00DC4B9B">
        <w:rPr>
          <w:sz w:val="24"/>
          <w:szCs w:val="24"/>
        </w:rPr>
        <w:t>, на підставі статей  25, 26 Закону України «Про місцеве самоврядування в Україні»,</w:t>
      </w:r>
    </w:p>
    <w:p w14:paraId="2AAEACFA" w14:textId="7DD590CE" w:rsidR="005E4D66" w:rsidRPr="00DC4B9B" w:rsidRDefault="005E4D66" w:rsidP="00625E2D">
      <w:pPr>
        <w:pBdr>
          <w:top w:val="nil"/>
          <w:left w:val="nil"/>
          <w:bottom w:val="nil"/>
          <w:right w:val="nil"/>
          <w:between w:val="nil"/>
        </w:pBdr>
        <w:ind w:left="450" w:right="4110"/>
        <w:jc w:val="both"/>
        <w:rPr>
          <w:bCs/>
          <w:color w:val="000000"/>
          <w:sz w:val="24"/>
          <w:szCs w:val="24"/>
        </w:rPr>
      </w:pPr>
    </w:p>
    <w:p w14:paraId="6250643F" w14:textId="13983295" w:rsidR="00DC4B9B" w:rsidRPr="00DC4B9B" w:rsidRDefault="00DC4B9B" w:rsidP="00625E2D">
      <w:pPr>
        <w:ind w:right="425"/>
        <w:jc w:val="center"/>
        <w:rPr>
          <w:b/>
          <w:sz w:val="24"/>
          <w:szCs w:val="24"/>
        </w:rPr>
      </w:pPr>
      <w:r w:rsidRPr="00DC4B9B">
        <w:rPr>
          <w:b/>
          <w:sz w:val="24"/>
          <w:szCs w:val="24"/>
        </w:rPr>
        <w:t>Чорноморська міська рада Одеського району Одеської області  вирішила:</w:t>
      </w:r>
    </w:p>
    <w:p w14:paraId="49755A12" w14:textId="360D4738" w:rsidR="00DC4B9B" w:rsidRPr="00DC4B9B" w:rsidRDefault="00DC4B9B" w:rsidP="00625E2D">
      <w:pPr>
        <w:ind w:right="425"/>
        <w:jc w:val="center"/>
        <w:rPr>
          <w:b/>
          <w:sz w:val="24"/>
          <w:szCs w:val="24"/>
        </w:rPr>
      </w:pPr>
    </w:p>
    <w:p w14:paraId="628B649A" w14:textId="532CC6FE" w:rsidR="003C3AED" w:rsidRPr="004B59D5" w:rsidRDefault="00DC4B9B" w:rsidP="00625E2D">
      <w:pPr>
        <w:pStyle w:val="a3"/>
        <w:numPr>
          <w:ilvl w:val="0"/>
          <w:numId w:val="1"/>
        </w:numPr>
        <w:tabs>
          <w:tab w:val="left" w:pos="851"/>
        </w:tabs>
        <w:ind w:left="0" w:firstLine="567"/>
        <w:jc w:val="both"/>
        <w:rPr>
          <w:b/>
          <w:sz w:val="24"/>
          <w:szCs w:val="24"/>
        </w:rPr>
      </w:pPr>
      <w:r w:rsidRPr="004B59D5">
        <w:rPr>
          <w:bCs/>
          <w:sz w:val="24"/>
          <w:szCs w:val="24"/>
        </w:rPr>
        <w:t xml:space="preserve">Затвердити рішення комісії </w:t>
      </w:r>
      <w:r w:rsidRPr="004B59D5">
        <w:rPr>
          <w:sz w:val="24"/>
          <w:szCs w:val="24"/>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w:t>
      </w:r>
      <w:r w:rsidRPr="0045746F">
        <w:rPr>
          <w:sz w:val="24"/>
          <w:szCs w:val="24"/>
        </w:rPr>
        <w:t>території</w:t>
      </w:r>
      <w:r w:rsidR="004B59D5" w:rsidRPr="0045746F">
        <w:rPr>
          <w:sz w:val="24"/>
          <w:szCs w:val="24"/>
        </w:rPr>
        <w:t xml:space="preserve">, від </w:t>
      </w:r>
      <w:r w:rsidR="008A3C73" w:rsidRPr="008A3C73">
        <w:rPr>
          <w:sz w:val="24"/>
          <w:szCs w:val="24"/>
        </w:rPr>
        <w:t>29.09.</w:t>
      </w:r>
      <w:r w:rsidR="004B59D5" w:rsidRPr="008A3C73">
        <w:rPr>
          <w:sz w:val="24"/>
          <w:szCs w:val="24"/>
        </w:rPr>
        <w:t xml:space="preserve">2026 № </w:t>
      </w:r>
      <w:r w:rsidR="006E5F59" w:rsidRPr="008A3C73">
        <w:rPr>
          <w:sz w:val="24"/>
          <w:szCs w:val="24"/>
        </w:rPr>
        <w:t>1</w:t>
      </w:r>
      <w:r w:rsidR="008A3C73" w:rsidRPr="008A3C73">
        <w:rPr>
          <w:sz w:val="24"/>
          <w:szCs w:val="24"/>
        </w:rPr>
        <w:t>1</w:t>
      </w:r>
      <w:r w:rsidR="004B59D5" w:rsidRPr="008A3C73">
        <w:rPr>
          <w:sz w:val="24"/>
          <w:szCs w:val="24"/>
        </w:rPr>
        <w:t xml:space="preserve"> «Про н</w:t>
      </w:r>
      <w:r w:rsidR="004B59D5" w:rsidRPr="004B59D5">
        <w:rPr>
          <w:sz w:val="24"/>
          <w:szCs w:val="24"/>
        </w:rPr>
        <w:t xml:space="preserve">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4C982774" w14:textId="3618A001" w:rsidR="00215F41" w:rsidRPr="00215F41" w:rsidRDefault="00215F41" w:rsidP="00625E2D">
      <w:pPr>
        <w:numPr>
          <w:ilvl w:val="0"/>
          <w:numId w:val="1"/>
        </w:numPr>
        <w:tabs>
          <w:tab w:val="left" w:pos="851"/>
        </w:tabs>
        <w:ind w:left="0" w:firstLine="567"/>
        <w:jc w:val="both"/>
        <w:rPr>
          <w:sz w:val="24"/>
        </w:rPr>
      </w:pPr>
      <w:r>
        <w:rPr>
          <w:rFonts w:eastAsia="Calibri"/>
          <w:color w:val="000000"/>
          <w:kern w:val="3"/>
          <w:sz w:val="24"/>
          <w:szCs w:val="24"/>
        </w:rPr>
        <w:t>Це рішення</w:t>
      </w:r>
      <w:r w:rsidRPr="00902DAF">
        <w:rPr>
          <w:rFonts w:eastAsia="Calibri"/>
          <w:color w:val="000000"/>
          <w:kern w:val="3"/>
          <w:sz w:val="24"/>
          <w:szCs w:val="24"/>
        </w:rPr>
        <w:t xml:space="preserve"> набирає чинності в порядку, передбаченому ст</w:t>
      </w:r>
      <w:r>
        <w:rPr>
          <w:rFonts w:eastAsia="Calibri"/>
          <w:color w:val="000000"/>
          <w:kern w:val="3"/>
          <w:sz w:val="24"/>
          <w:szCs w:val="24"/>
        </w:rPr>
        <w:t>аттею</w:t>
      </w:r>
      <w:r w:rsidRPr="00902DAF">
        <w:rPr>
          <w:rFonts w:eastAsia="Calibri"/>
          <w:color w:val="000000"/>
          <w:kern w:val="3"/>
          <w:sz w:val="24"/>
          <w:szCs w:val="24"/>
        </w:rPr>
        <w:t xml:space="preserve"> 59 Закону України «Про місцеве самоврядування </w:t>
      </w:r>
      <w:r>
        <w:rPr>
          <w:rFonts w:eastAsia="Calibri"/>
          <w:color w:val="000000"/>
          <w:kern w:val="3"/>
          <w:sz w:val="24"/>
          <w:szCs w:val="24"/>
        </w:rPr>
        <w:t xml:space="preserve">в </w:t>
      </w:r>
      <w:r w:rsidRPr="00902DAF">
        <w:rPr>
          <w:rFonts w:eastAsia="Calibri"/>
          <w:color w:val="000000"/>
          <w:kern w:val="3"/>
          <w:sz w:val="24"/>
          <w:szCs w:val="24"/>
        </w:rPr>
        <w:t>Україн</w:t>
      </w:r>
      <w:r>
        <w:rPr>
          <w:rFonts w:eastAsia="Calibri"/>
          <w:color w:val="000000"/>
          <w:kern w:val="3"/>
          <w:sz w:val="24"/>
          <w:szCs w:val="24"/>
        </w:rPr>
        <w:t>і</w:t>
      </w:r>
      <w:r w:rsidRPr="00902DAF">
        <w:rPr>
          <w:rFonts w:eastAsia="Calibri"/>
          <w:color w:val="000000"/>
          <w:kern w:val="3"/>
          <w:sz w:val="24"/>
          <w:szCs w:val="24"/>
        </w:rPr>
        <w:t>», та може бути оскаржено до Одеського окружного адміністративного суду (Одеська область</w:t>
      </w:r>
      <w:r>
        <w:rPr>
          <w:rFonts w:eastAsia="Calibri"/>
          <w:color w:val="000000"/>
          <w:kern w:val="3"/>
          <w:sz w:val="24"/>
          <w:szCs w:val="24"/>
        </w:rPr>
        <w:t>,</w:t>
      </w:r>
      <w:r w:rsidRPr="00902DAF">
        <w:rPr>
          <w:rFonts w:eastAsia="Calibri"/>
          <w:color w:val="000000"/>
          <w:kern w:val="3"/>
          <w:sz w:val="24"/>
          <w:szCs w:val="24"/>
        </w:rPr>
        <w:t xml:space="preserve"> м. Одеса</w:t>
      </w:r>
      <w:r>
        <w:rPr>
          <w:rFonts w:eastAsia="Calibri"/>
          <w:color w:val="000000"/>
          <w:kern w:val="3"/>
          <w:sz w:val="24"/>
          <w:szCs w:val="24"/>
        </w:rPr>
        <w:t xml:space="preserve">, </w:t>
      </w:r>
      <w:r w:rsidRPr="00902DAF">
        <w:rPr>
          <w:rFonts w:eastAsia="Calibri"/>
          <w:color w:val="000000"/>
          <w:kern w:val="3"/>
          <w:sz w:val="24"/>
          <w:szCs w:val="24"/>
        </w:rPr>
        <w:t>Фонтанська дорога, 14) в порядку та у строки, передбачені Кодексом адміністративного судочинства України.</w:t>
      </w:r>
    </w:p>
    <w:p w14:paraId="5FF2E621" w14:textId="3F97898B" w:rsidR="00DC4B9B" w:rsidRDefault="00DC4B9B" w:rsidP="00625E2D">
      <w:pPr>
        <w:numPr>
          <w:ilvl w:val="0"/>
          <w:numId w:val="1"/>
        </w:numPr>
        <w:pBdr>
          <w:top w:val="nil"/>
          <w:left w:val="nil"/>
          <w:bottom w:val="nil"/>
          <w:right w:val="nil"/>
          <w:between w:val="nil"/>
        </w:pBdr>
        <w:tabs>
          <w:tab w:val="left" w:pos="851"/>
        </w:tabs>
        <w:ind w:left="0" w:right="14" w:firstLine="567"/>
        <w:jc w:val="both"/>
        <w:rPr>
          <w:color w:val="000000"/>
          <w:sz w:val="24"/>
          <w:szCs w:val="24"/>
        </w:rPr>
      </w:pPr>
      <w:r w:rsidRPr="00A654A0">
        <w:rPr>
          <w:color w:val="000000"/>
          <w:sz w:val="24"/>
          <w:szCs w:val="24"/>
        </w:rPr>
        <w:t xml:space="preserve">Контроль за виконанням цього рішення покласти </w:t>
      </w:r>
      <w:r>
        <w:rPr>
          <w:color w:val="000000"/>
          <w:sz w:val="24"/>
          <w:szCs w:val="24"/>
        </w:rPr>
        <w:t xml:space="preserve">на </w:t>
      </w:r>
      <w:r w:rsidRPr="00454599">
        <w:rPr>
          <w:sz w:val="24"/>
          <w:szCs w:val="24"/>
        </w:rPr>
        <w:t>постійн</w:t>
      </w:r>
      <w:r>
        <w:rPr>
          <w:sz w:val="24"/>
          <w:szCs w:val="24"/>
        </w:rPr>
        <w:t>у</w:t>
      </w:r>
      <w:r w:rsidRPr="00454599">
        <w:rPr>
          <w:sz w:val="24"/>
          <w:szCs w:val="24"/>
        </w:rPr>
        <w:t xml:space="preserve"> комісі</w:t>
      </w:r>
      <w:r>
        <w:rPr>
          <w:sz w:val="24"/>
          <w:szCs w:val="24"/>
        </w:rPr>
        <w:t>ю</w:t>
      </w:r>
      <w:r w:rsidRPr="00454599">
        <w:rPr>
          <w:sz w:val="24"/>
          <w:szCs w:val="24"/>
        </w:rPr>
        <w:t xml:space="preserve"> з</w:t>
      </w:r>
      <w:r>
        <w:rPr>
          <w:sz w:val="24"/>
          <w:szCs w:val="24"/>
        </w:rPr>
        <w:t xml:space="preserve"> </w:t>
      </w:r>
      <w:r w:rsidRPr="00473B72">
        <w:rPr>
          <w:sz w:val="24"/>
          <w:szCs w:val="24"/>
        </w:rPr>
        <w:t xml:space="preserve"> питань депутатської діяльності, законності, правопорядку, соціального захисту громадян, захисту прав ветеранів війни та їх родин</w:t>
      </w:r>
      <w:r>
        <w:rPr>
          <w:sz w:val="24"/>
          <w:szCs w:val="24"/>
        </w:rPr>
        <w:t>,</w:t>
      </w:r>
      <w:r w:rsidRPr="00A654A0">
        <w:rPr>
          <w:color w:val="000000"/>
          <w:sz w:val="24"/>
          <w:szCs w:val="24"/>
        </w:rPr>
        <w:t xml:space="preserve"> </w:t>
      </w:r>
      <w:r>
        <w:rPr>
          <w:color w:val="000000"/>
          <w:sz w:val="24"/>
          <w:szCs w:val="24"/>
        </w:rPr>
        <w:t xml:space="preserve">а також </w:t>
      </w:r>
      <w:r w:rsidRPr="00A654A0">
        <w:rPr>
          <w:color w:val="000000"/>
          <w:sz w:val="24"/>
          <w:szCs w:val="24"/>
        </w:rPr>
        <w:t>заступника міського голови Ігоря Сурніна</w:t>
      </w:r>
      <w:r w:rsidR="003C3AED">
        <w:rPr>
          <w:color w:val="000000"/>
          <w:sz w:val="24"/>
          <w:szCs w:val="24"/>
        </w:rPr>
        <w:t>.</w:t>
      </w:r>
    </w:p>
    <w:p w14:paraId="3384817F" w14:textId="68D7CDF6" w:rsidR="003C3AED" w:rsidRDefault="003C3AED" w:rsidP="00625E2D">
      <w:pPr>
        <w:pBdr>
          <w:top w:val="nil"/>
          <w:left w:val="nil"/>
          <w:bottom w:val="nil"/>
          <w:right w:val="nil"/>
          <w:between w:val="nil"/>
        </w:pBdr>
        <w:tabs>
          <w:tab w:val="left" w:pos="851"/>
        </w:tabs>
        <w:ind w:left="567" w:right="14"/>
        <w:jc w:val="both"/>
        <w:rPr>
          <w:color w:val="000000"/>
          <w:sz w:val="24"/>
          <w:szCs w:val="24"/>
        </w:rPr>
      </w:pPr>
    </w:p>
    <w:p w14:paraId="0B906863" w14:textId="77777777" w:rsidR="004B59D5" w:rsidRPr="003C3AED" w:rsidRDefault="004B59D5" w:rsidP="0017237E">
      <w:pPr>
        <w:pBdr>
          <w:top w:val="nil"/>
          <w:left w:val="nil"/>
          <w:bottom w:val="nil"/>
          <w:right w:val="nil"/>
          <w:between w:val="nil"/>
        </w:pBdr>
        <w:tabs>
          <w:tab w:val="left" w:pos="851"/>
        </w:tabs>
        <w:ind w:right="14"/>
        <w:jc w:val="both"/>
        <w:rPr>
          <w:color w:val="000000"/>
          <w:sz w:val="24"/>
          <w:szCs w:val="24"/>
        </w:rPr>
      </w:pPr>
    </w:p>
    <w:p w14:paraId="392970EE" w14:textId="7734570C" w:rsidR="004C1B57" w:rsidRPr="00EA08CF" w:rsidRDefault="00EA08CF" w:rsidP="00625E2D">
      <w:pPr>
        <w:ind w:left="567" w:right="425"/>
        <w:rPr>
          <w:sz w:val="24"/>
          <w:szCs w:val="24"/>
        </w:rPr>
      </w:pPr>
      <w:r w:rsidRPr="00EA08CF">
        <w:rPr>
          <w:sz w:val="24"/>
          <w:szCs w:val="24"/>
        </w:rPr>
        <w:t xml:space="preserve">Секретар міської ради </w:t>
      </w:r>
      <w:r w:rsidRPr="00EA08CF">
        <w:rPr>
          <w:sz w:val="24"/>
          <w:szCs w:val="24"/>
        </w:rPr>
        <w:tab/>
      </w:r>
      <w:r w:rsidRPr="00EA08CF">
        <w:rPr>
          <w:sz w:val="24"/>
          <w:szCs w:val="24"/>
        </w:rPr>
        <w:tab/>
      </w:r>
      <w:r w:rsidRPr="00EA08CF">
        <w:rPr>
          <w:sz w:val="24"/>
          <w:szCs w:val="24"/>
        </w:rPr>
        <w:tab/>
      </w:r>
      <w:r>
        <w:rPr>
          <w:sz w:val="24"/>
          <w:szCs w:val="24"/>
        </w:rPr>
        <w:tab/>
      </w:r>
      <w:r>
        <w:rPr>
          <w:sz w:val="24"/>
          <w:szCs w:val="24"/>
        </w:rPr>
        <w:tab/>
      </w:r>
      <w:r w:rsidRPr="00EA08CF">
        <w:rPr>
          <w:sz w:val="24"/>
          <w:szCs w:val="24"/>
        </w:rPr>
        <w:tab/>
        <w:t xml:space="preserve">Олена ШОЛАР  </w:t>
      </w:r>
    </w:p>
    <w:p w14:paraId="708B5502" w14:textId="77777777" w:rsidR="004C1B57" w:rsidRDefault="004C1B57" w:rsidP="004C1B57">
      <w:pPr>
        <w:rPr>
          <w:color w:val="000000"/>
          <w:sz w:val="24"/>
          <w:szCs w:val="24"/>
        </w:rPr>
      </w:pPr>
    </w:p>
    <w:sectPr w:rsidR="004C1B57" w:rsidSect="003C3AED">
      <w:pgSz w:w="11906" w:h="16838"/>
      <w:pgMar w:top="850" w:right="56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728CD"/>
    <w:multiLevelType w:val="hybridMultilevel"/>
    <w:tmpl w:val="F4727504"/>
    <w:lvl w:ilvl="0" w:tplc="0419000F">
      <w:start w:val="2"/>
      <w:numFmt w:val="decimal"/>
      <w:lvlText w:val="%1."/>
      <w:lvlJc w:val="left"/>
      <w:pPr>
        <w:tabs>
          <w:tab w:val="num" w:pos="1495"/>
        </w:tabs>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909652B"/>
    <w:multiLevelType w:val="multilevel"/>
    <w:tmpl w:val="2B84F5DE"/>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color w:val="000000"/>
      </w:rPr>
    </w:lvl>
    <w:lvl w:ilvl="2">
      <w:start w:val="1"/>
      <w:numFmt w:val="decimal"/>
      <w:isLgl/>
      <w:lvlText w:val="%1.%2.%3."/>
      <w:lvlJc w:val="left"/>
      <w:pPr>
        <w:ind w:left="1287" w:hanging="720"/>
      </w:pPr>
      <w:rPr>
        <w:rFonts w:hint="default"/>
        <w:b w:val="0"/>
        <w:color w:val="000000"/>
      </w:rPr>
    </w:lvl>
    <w:lvl w:ilvl="3">
      <w:start w:val="1"/>
      <w:numFmt w:val="decimal"/>
      <w:isLgl/>
      <w:lvlText w:val="%1.%2.%3.%4."/>
      <w:lvlJc w:val="left"/>
      <w:pPr>
        <w:ind w:left="1287" w:hanging="720"/>
      </w:pPr>
      <w:rPr>
        <w:rFonts w:hint="default"/>
        <w:b w:val="0"/>
        <w:color w:val="000000"/>
      </w:rPr>
    </w:lvl>
    <w:lvl w:ilvl="4">
      <w:start w:val="1"/>
      <w:numFmt w:val="decimal"/>
      <w:isLgl/>
      <w:lvlText w:val="%1.%2.%3.%4.%5."/>
      <w:lvlJc w:val="left"/>
      <w:pPr>
        <w:ind w:left="1647" w:hanging="1080"/>
      </w:pPr>
      <w:rPr>
        <w:rFonts w:hint="default"/>
        <w:b w:val="0"/>
        <w:color w:val="000000"/>
      </w:rPr>
    </w:lvl>
    <w:lvl w:ilvl="5">
      <w:start w:val="1"/>
      <w:numFmt w:val="decimal"/>
      <w:isLgl/>
      <w:lvlText w:val="%1.%2.%3.%4.%5.%6."/>
      <w:lvlJc w:val="left"/>
      <w:pPr>
        <w:ind w:left="1647" w:hanging="1080"/>
      </w:pPr>
      <w:rPr>
        <w:rFonts w:hint="default"/>
        <w:b w:val="0"/>
        <w:color w:val="000000"/>
      </w:rPr>
    </w:lvl>
    <w:lvl w:ilvl="6">
      <w:start w:val="1"/>
      <w:numFmt w:val="decimal"/>
      <w:isLgl/>
      <w:lvlText w:val="%1.%2.%3.%4.%5.%6.%7."/>
      <w:lvlJc w:val="left"/>
      <w:pPr>
        <w:ind w:left="2007" w:hanging="1440"/>
      </w:pPr>
      <w:rPr>
        <w:rFonts w:hint="default"/>
        <w:b w:val="0"/>
        <w:color w:val="000000"/>
      </w:rPr>
    </w:lvl>
    <w:lvl w:ilvl="7">
      <w:start w:val="1"/>
      <w:numFmt w:val="decimal"/>
      <w:isLgl/>
      <w:lvlText w:val="%1.%2.%3.%4.%5.%6.%7.%8."/>
      <w:lvlJc w:val="left"/>
      <w:pPr>
        <w:ind w:left="2007" w:hanging="1440"/>
      </w:pPr>
      <w:rPr>
        <w:rFonts w:hint="default"/>
        <w:b w:val="0"/>
        <w:color w:val="000000"/>
      </w:rPr>
    </w:lvl>
    <w:lvl w:ilvl="8">
      <w:start w:val="1"/>
      <w:numFmt w:val="decimal"/>
      <w:isLgl/>
      <w:lvlText w:val="%1.%2.%3.%4.%5.%6.%7.%8.%9."/>
      <w:lvlJc w:val="left"/>
      <w:pPr>
        <w:ind w:left="2367" w:hanging="1800"/>
      </w:pPr>
      <w:rPr>
        <w:rFonts w:hint="default"/>
        <w:b w:val="0"/>
        <w:color w:val="000000"/>
      </w:rPr>
    </w:lvl>
  </w:abstractNum>
  <w:abstractNum w:abstractNumId="2" w15:restartNumberingAfterBreak="0">
    <w:nsid w:val="7A8F1443"/>
    <w:multiLevelType w:val="hybridMultilevel"/>
    <w:tmpl w:val="C7FEDCAC"/>
    <w:lvl w:ilvl="0" w:tplc="61EC3996">
      <w:start w:val="1"/>
      <w:numFmt w:val="decimal"/>
      <w:lvlText w:val="%1."/>
      <w:lvlJc w:val="left"/>
      <w:pPr>
        <w:ind w:left="1211"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66"/>
    <w:rsid w:val="0017237E"/>
    <w:rsid w:val="001A39E6"/>
    <w:rsid w:val="00215F41"/>
    <w:rsid w:val="00253A88"/>
    <w:rsid w:val="00292AB9"/>
    <w:rsid w:val="003476D4"/>
    <w:rsid w:val="003C3AED"/>
    <w:rsid w:val="004160AA"/>
    <w:rsid w:val="0045746F"/>
    <w:rsid w:val="004B59D5"/>
    <w:rsid w:val="004C1B57"/>
    <w:rsid w:val="005E4D66"/>
    <w:rsid w:val="00625E2D"/>
    <w:rsid w:val="006E5F59"/>
    <w:rsid w:val="007C06BA"/>
    <w:rsid w:val="00820523"/>
    <w:rsid w:val="008A3C73"/>
    <w:rsid w:val="008D7C9A"/>
    <w:rsid w:val="009A554E"/>
    <w:rsid w:val="00A03E58"/>
    <w:rsid w:val="00A86436"/>
    <w:rsid w:val="00AD42DE"/>
    <w:rsid w:val="00B247CC"/>
    <w:rsid w:val="00BF29B8"/>
    <w:rsid w:val="00D067D9"/>
    <w:rsid w:val="00DB4283"/>
    <w:rsid w:val="00DC4B9B"/>
    <w:rsid w:val="00DD5DD0"/>
    <w:rsid w:val="00DF3EFF"/>
    <w:rsid w:val="00EA08CF"/>
    <w:rsid w:val="00EB1AB6"/>
    <w:rsid w:val="00FA21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1CA4"/>
  <w15:chartTrackingRefBased/>
  <w15:docId w15:val="{1A1ECF04-7615-4069-AA79-92AF66C6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D66"/>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4073">
      <w:bodyDiv w:val="1"/>
      <w:marLeft w:val="0"/>
      <w:marRight w:val="0"/>
      <w:marTop w:val="0"/>
      <w:marBottom w:val="0"/>
      <w:divBdr>
        <w:top w:val="none" w:sz="0" w:space="0" w:color="auto"/>
        <w:left w:val="none" w:sz="0" w:space="0" w:color="auto"/>
        <w:bottom w:val="none" w:sz="0" w:space="0" w:color="auto"/>
        <w:right w:val="none" w:sz="0" w:space="0" w:color="auto"/>
      </w:divBdr>
    </w:div>
    <w:div w:id="247857883">
      <w:bodyDiv w:val="1"/>
      <w:marLeft w:val="0"/>
      <w:marRight w:val="0"/>
      <w:marTop w:val="0"/>
      <w:marBottom w:val="0"/>
      <w:divBdr>
        <w:top w:val="none" w:sz="0" w:space="0" w:color="auto"/>
        <w:left w:val="none" w:sz="0" w:space="0" w:color="auto"/>
        <w:bottom w:val="none" w:sz="0" w:space="0" w:color="auto"/>
        <w:right w:val="none" w:sz="0" w:space="0" w:color="auto"/>
      </w:divBdr>
    </w:div>
    <w:div w:id="928078005">
      <w:bodyDiv w:val="1"/>
      <w:marLeft w:val="0"/>
      <w:marRight w:val="0"/>
      <w:marTop w:val="0"/>
      <w:marBottom w:val="0"/>
      <w:divBdr>
        <w:top w:val="none" w:sz="0" w:space="0" w:color="auto"/>
        <w:left w:val="none" w:sz="0" w:space="0" w:color="auto"/>
        <w:bottom w:val="none" w:sz="0" w:space="0" w:color="auto"/>
        <w:right w:val="none" w:sz="0" w:space="0" w:color="auto"/>
      </w:divBdr>
    </w:div>
    <w:div w:id="1132094614">
      <w:bodyDiv w:val="1"/>
      <w:marLeft w:val="0"/>
      <w:marRight w:val="0"/>
      <w:marTop w:val="0"/>
      <w:marBottom w:val="0"/>
      <w:divBdr>
        <w:top w:val="none" w:sz="0" w:space="0" w:color="auto"/>
        <w:left w:val="none" w:sz="0" w:space="0" w:color="auto"/>
        <w:bottom w:val="none" w:sz="0" w:space="0" w:color="auto"/>
        <w:right w:val="none" w:sz="0" w:space="0" w:color="auto"/>
      </w:divBdr>
    </w:div>
    <w:div w:id="1685092128">
      <w:bodyDiv w:val="1"/>
      <w:marLeft w:val="0"/>
      <w:marRight w:val="0"/>
      <w:marTop w:val="0"/>
      <w:marBottom w:val="0"/>
      <w:divBdr>
        <w:top w:val="none" w:sz="0" w:space="0" w:color="auto"/>
        <w:left w:val="none" w:sz="0" w:space="0" w:color="auto"/>
        <w:bottom w:val="none" w:sz="0" w:space="0" w:color="auto"/>
        <w:right w:val="none" w:sz="0" w:space="0" w:color="auto"/>
      </w:divBdr>
    </w:div>
    <w:div w:id="185645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1547</Words>
  <Characters>882</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ВАРИЖУК Ілля</cp:lastModifiedBy>
  <cp:revision>30</cp:revision>
  <cp:lastPrinted>2026-09-29T08:06:00Z</cp:lastPrinted>
  <dcterms:created xsi:type="dcterms:W3CDTF">2026-01-26T12:08:00Z</dcterms:created>
  <dcterms:modified xsi:type="dcterms:W3CDTF">2026-09-29T08:06:00Z</dcterms:modified>
</cp:coreProperties>
</file>