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761B7" w14:textId="77777777" w:rsidR="007D0B1B" w:rsidRDefault="007D0B1B" w:rsidP="0019475E">
      <w:pPr>
        <w:pStyle w:val="a3"/>
        <w:ind w:left="5245"/>
        <w:jc w:val="center"/>
        <w:rPr>
          <w:rFonts w:ascii="Times New Roman" w:hAnsi="Times New Roman" w:cs="Times New Roman"/>
          <w:sz w:val="24"/>
          <w:szCs w:val="24"/>
        </w:rPr>
      </w:pPr>
      <w:r>
        <w:rPr>
          <w:rFonts w:ascii="Times New Roman" w:hAnsi="Times New Roman" w:cs="Times New Roman"/>
          <w:sz w:val="24"/>
          <w:szCs w:val="24"/>
        </w:rPr>
        <w:t>Додаток 3</w:t>
      </w:r>
    </w:p>
    <w:p w14:paraId="1A6C94A1" w14:textId="4BADE448" w:rsidR="007D0B1B" w:rsidRDefault="007D0B1B" w:rsidP="0019475E">
      <w:pPr>
        <w:pStyle w:val="a3"/>
        <w:ind w:left="5245"/>
        <w:jc w:val="center"/>
        <w:rPr>
          <w:rFonts w:ascii="Times New Roman" w:hAnsi="Times New Roman" w:cs="Times New Roman"/>
          <w:sz w:val="24"/>
          <w:szCs w:val="24"/>
        </w:rPr>
      </w:pPr>
      <w:r>
        <w:rPr>
          <w:rFonts w:ascii="Times New Roman" w:hAnsi="Times New Roman" w:cs="Times New Roman"/>
          <w:sz w:val="24"/>
          <w:szCs w:val="24"/>
        </w:rPr>
        <w:t>до рішення Чорноморської міської ради</w:t>
      </w:r>
      <w:r>
        <w:rPr>
          <w:rFonts w:ascii="Times New Roman" w:hAnsi="Times New Roman" w:cs="Times New Roman"/>
          <w:sz w:val="24"/>
          <w:szCs w:val="24"/>
        </w:rPr>
        <w:br/>
        <w:t xml:space="preserve">від </w:t>
      </w:r>
      <w:r w:rsidR="00C3590F">
        <w:rPr>
          <w:rFonts w:ascii="Times New Roman" w:hAnsi="Times New Roman" w:cs="Times New Roman"/>
          <w:sz w:val="24"/>
          <w:szCs w:val="24"/>
        </w:rPr>
        <w:t>02.10.</w:t>
      </w:r>
      <w:r>
        <w:rPr>
          <w:rFonts w:ascii="Times New Roman" w:hAnsi="Times New Roman" w:cs="Times New Roman"/>
          <w:sz w:val="24"/>
          <w:szCs w:val="24"/>
        </w:rPr>
        <w:t xml:space="preserve">2026 № </w:t>
      </w:r>
      <w:r w:rsidR="00C3590F">
        <w:rPr>
          <w:rFonts w:ascii="Times New Roman" w:hAnsi="Times New Roman" w:cs="Times New Roman"/>
          <w:sz w:val="24"/>
          <w:szCs w:val="24"/>
        </w:rPr>
        <w:t xml:space="preserve">1200 </w:t>
      </w:r>
      <w:r>
        <w:rPr>
          <w:rFonts w:ascii="Times New Roman" w:hAnsi="Times New Roman" w:cs="Times New Roman"/>
          <w:sz w:val="24"/>
          <w:szCs w:val="24"/>
        </w:rPr>
        <w:t>-VIII</w:t>
      </w:r>
    </w:p>
    <w:p w14:paraId="528EB496" w14:textId="77777777" w:rsidR="007D0B1B" w:rsidRDefault="007D0B1B" w:rsidP="007D0B1B">
      <w:pPr>
        <w:pStyle w:val="a3"/>
        <w:jc w:val="both"/>
        <w:rPr>
          <w:rFonts w:ascii="Times New Roman" w:hAnsi="Times New Roman" w:cs="Times New Roman"/>
          <w:sz w:val="24"/>
          <w:szCs w:val="24"/>
        </w:rPr>
      </w:pPr>
    </w:p>
    <w:p w14:paraId="47B2BF00"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ОГОЛОШЕННЯ</w:t>
      </w:r>
    </w:p>
    <w:p w14:paraId="2F563B0B"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про початок формування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w:t>
      </w:r>
    </w:p>
    <w:p w14:paraId="1A23D8E2" w14:textId="77777777" w:rsidR="007D0B1B" w:rsidRDefault="007D0B1B" w:rsidP="007D0B1B">
      <w:pPr>
        <w:pStyle w:val="a3"/>
        <w:jc w:val="both"/>
        <w:rPr>
          <w:rFonts w:ascii="Times New Roman" w:hAnsi="Times New Roman" w:cs="Times New Roman"/>
          <w:sz w:val="24"/>
          <w:szCs w:val="24"/>
        </w:rPr>
      </w:pPr>
    </w:p>
    <w:p w14:paraId="6C441F4E"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Відповідно до Порядку утворення наглядової ради закладу охорони здоров’я, затвердженого постановою Кабінету Міністрів України від 21 листопада 2023 року № 1221 «Про наглядову раду закладу охорони здоров’я», Чорноморська міська рада Одеського району Одеської області повідомляє про початок формування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w:t>
      </w:r>
    </w:p>
    <w:p w14:paraId="0C71DEF0" w14:textId="77777777" w:rsidR="007D0B1B" w:rsidRDefault="007D0B1B" w:rsidP="007D0B1B">
      <w:pPr>
        <w:pStyle w:val="a3"/>
        <w:ind w:firstLine="720"/>
        <w:jc w:val="both"/>
        <w:rPr>
          <w:rFonts w:ascii="Times New Roman" w:hAnsi="Times New Roman" w:cs="Times New Roman"/>
          <w:sz w:val="24"/>
          <w:szCs w:val="24"/>
        </w:rPr>
      </w:pPr>
    </w:p>
    <w:p w14:paraId="07824A5F"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1. Склад конкурсної комісії</w:t>
      </w:r>
    </w:p>
    <w:p w14:paraId="2C6BE64B"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До складу конкурсної комісії входять 8 осіб:</w:t>
      </w:r>
    </w:p>
    <w:p w14:paraId="426EA589" w14:textId="6FFFC1C9" w:rsidR="007D0B1B" w:rsidRDefault="007D0B1B" w:rsidP="007D0B1B">
      <w:pPr>
        <w:pStyle w:val="a3"/>
        <w:numPr>
          <w:ilvl w:val="0"/>
          <w:numId w:val="1"/>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три представники Чорноморської міської ради</w:t>
      </w:r>
      <w:r w:rsidR="00CD3E25" w:rsidRPr="00CD3E25">
        <w:rPr>
          <w:rFonts w:ascii="Times New Roman" w:hAnsi="Times New Roman" w:cs="Times New Roman"/>
          <w:sz w:val="24"/>
          <w:szCs w:val="24"/>
        </w:rPr>
        <w:t xml:space="preserve"> </w:t>
      </w:r>
      <w:r w:rsidR="00CD3E25" w:rsidRPr="00D259E4">
        <w:rPr>
          <w:rFonts w:ascii="Times New Roman" w:hAnsi="Times New Roman" w:cs="Times New Roman"/>
          <w:sz w:val="24"/>
          <w:szCs w:val="24"/>
        </w:rPr>
        <w:t>Одеського району Одеської області</w:t>
      </w:r>
      <w:r>
        <w:rPr>
          <w:rFonts w:ascii="Times New Roman" w:hAnsi="Times New Roman" w:cs="Times New Roman"/>
          <w:sz w:val="24"/>
          <w:szCs w:val="24"/>
        </w:rPr>
        <w:t xml:space="preserve"> як власника закладу;</w:t>
      </w:r>
    </w:p>
    <w:p w14:paraId="29D14DE4" w14:textId="77777777" w:rsidR="007D0B1B" w:rsidRDefault="007D0B1B" w:rsidP="007D0B1B">
      <w:pPr>
        <w:pStyle w:val="a3"/>
        <w:numPr>
          <w:ilvl w:val="0"/>
          <w:numId w:val="1"/>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два представники структурного підрозділу з питань охорони здоров’я Одеської обласної державної адміністрації;</w:t>
      </w:r>
    </w:p>
    <w:p w14:paraId="5DA5E47D" w14:textId="77777777" w:rsidR="007D0B1B" w:rsidRDefault="007D0B1B" w:rsidP="007D0B1B">
      <w:pPr>
        <w:pStyle w:val="a3"/>
        <w:numPr>
          <w:ilvl w:val="0"/>
          <w:numId w:val="1"/>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три представники організацій, визначених постановою Кабінету Міністрів України від 21 листопада 2023 року № 1221.</w:t>
      </w:r>
    </w:p>
    <w:p w14:paraId="403B863F" w14:textId="77777777" w:rsidR="007D0B1B" w:rsidRDefault="007D0B1B" w:rsidP="007D0B1B">
      <w:pPr>
        <w:pStyle w:val="a3"/>
        <w:ind w:left="284" w:firstLine="76"/>
        <w:jc w:val="both"/>
        <w:rPr>
          <w:rFonts w:ascii="Times New Roman" w:hAnsi="Times New Roman" w:cs="Times New Roman"/>
          <w:sz w:val="24"/>
          <w:szCs w:val="24"/>
        </w:rPr>
      </w:pPr>
    </w:p>
    <w:p w14:paraId="4699FBDF"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2. Організації, які можуть подавати кандидатури</w:t>
      </w:r>
    </w:p>
    <w:p w14:paraId="6E5EFC9B" w14:textId="63D0FBEB" w:rsidR="007C3FCD" w:rsidRDefault="007D0B1B" w:rsidP="007C3FCD">
      <w:pPr>
        <w:pStyle w:val="a3"/>
        <w:ind w:firstLine="720"/>
        <w:jc w:val="both"/>
        <w:rPr>
          <w:rFonts w:ascii="Times New Roman" w:hAnsi="Times New Roman" w:cs="Times New Roman"/>
          <w:color w:val="333333"/>
          <w:sz w:val="24"/>
          <w:szCs w:val="24"/>
          <w:shd w:val="clear" w:color="auto" w:fill="FFFFFF"/>
        </w:rPr>
      </w:pPr>
      <w:r w:rsidRPr="007C3FCD">
        <w:rPr>
          <w:rFonts w:ascii="Times New Roman" w:hAnsi="Times New Roman" w:cs="Times New Roman"/>
          <w:sz w:val="24"/>
          <w:szCs w:val="24"/>
        </w:rPr>
        <w:t>Право запропонувати представника мають</w:t>
      </w:r>
      <w:r w:rsidR="007C3FCD" w:rsidRPr="007C3FCD">
        <w:rPr>
          <w:rFonts w:ascii="Times New Roman" w:hAnsi="Times New Roman" w:cs="Times New Roman"/>
          <w:sz w:val="24"/>
          <w:szCs w:val="24"/>
        </w:rPr>
        <w:t xml:space="preserve"> </w:t>
      </w:r>
      <w:r w:rsidR="007C3FCD" w:rsidRPr="007C3FCD">
        <w:rPr>
          <w:rFonts w:ascii="Times New Roman" w:hAnsi="Times New Roman" w:cs="Times New Roman"/>
          <w:color w:val="333333"/>
          <w:sz w:val="24"/>
          <w:szCs w:val="24"/>
          <w:shd w:val="clear" w:color="auto" w:fill="FFFFFF"/>
        </w:rPr>
        <w:t xml:space="preserve">громадські об’єднання, громадські спілки, благодійні організації, що провадять діяльність у сферах запобігання корупції, захисту прав пацієнтів, розвитку сфери охорони здоров’я, соціального та медичного забезпечення ветеранів війни та інших категорій осіб, на яких поширюється </w:t>
      </w:r>
      <w:r w:rsidR="007C3FCD" w:rsidRPr="007C3FCD">
        <w:rPr>
          <w:rFonts w:ascii="Times New Roman" w:hAnsi="Times New Roman" w:cs="Times New Roman"/>
          <w:sz w:val="24"/>
          <w:szCs w:val="24"/>
          <w:shd w:val="clear" w:color="auto" w:fill="FFFFFF"/>
        </w:rPr>
        <w:t xml:space="preserve">дія </w:t>
      </w:r>
      <w:hyperlink r:id="rId7" w:tgtFrame="_blank" w:history="1">
        <w:r w:rsidR="007C3FCD" w:rsidRPr="007C3FCD">
          <w:rPr>
            <w:rStyle w:val="a8"/>
            <w:rFonts w:ascii="Times New Roman" w:hAnsi="Times New Roman" w:cs="Times New Roman"/>
            <w:color w:val="auto"/>
            <w:sz w:val="24"/>
            <w:szCs w:val="24"/>
            <w:u w:val="none"/>
            <w:shd w:val="clear" w:color="auto" w:fill="FFFFFF"/>
          </w:rPr>
          <w:t>Закону України</w:t>
        </w:r>
      </w:hyperlink>
      <w:r w:rsidR="007C3FCD" w:rsidRPr="007C3FCD">
        <w:rPr>
          <w:rFonts w:ascii="Times New Roman" w:hAnsi="Times New Roman" w:cs="Times New Roman"/>
          <w:sz w:val="24"/>
          <w:szCs w:val="24"/>
          <w:shd w:val="clear" w:color="auto" w:fill="FFFFFF"/>
        </w:rPr>
        <w:t xml:space="preserve"> “Про </w:t>
      </w:r>
      <w:r w:rsidR="007C3FCD" w:rsidRPr="007C3FCD">
        <w:rPr>
          <w:rFonts w:ascii="Times New Roman" w:hAnsi="Times New Roman" w:cs="Times New Roman"/>
          <w:color w:val="333333"/>
          <w:sz w:val="24"/>
          <w:szCs w:val="24"/>
          <w:shd w:val="clear" w:color="auto" w:fill="FFFFFF"/>
        </w:rPr>
        <w:t>статус ветеранів війни, гарантії їх соціального захисту”, та/або професійн</w:t>
      </w:r>
      <w:r w:rsid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асоціаці</w:t>
      </w:r>
      <w:r w:rsidR="007C3FCD">
        <w:rPr>
          <w:rFonts w:ascii="Times New Roman" w:hAnsi="Times New Roman" w:cs="Times New Roman"/>
          <w:color w:val="333333"/>
          <w:sz w:val="24"/>
          <w:szCs w:val="24"/>
          <w:shd w:val="clear" w:color="auto" w:fill="FFFFFF"/>
        </w:rPr>
        <w:t>ї</w:t>
      </w:r>
      <w:r w:rsidR="007C3FCD" w:rsidRPr="007C3FCD">
        <w:rPr>
          <w:rFonts w:ascii="Times New Roman" w:hAnsi="Times New Roman" w:cs="Times New Roman"/>
          <w:color w:val="333333"/>
          <w:sz w:val="24"/>
          <w:szCs w:val="24"/>
          <w:shd w:val="clear" w:color="auto" w:fill="FFFFFF"/>
        </w:rPr>
        <w:t xml:space="preserve"> працівників сфери охорони здоров’я, неурядов</w:t>
      </w:r>
      <w:r w:rsid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організаці</w:t>
      </w:r>
      <w:r w:rsidR="007C3FCD">
        <w:rPr>
          <w:rFonts w:ascii="Times New Roman" w:hAnsi="Times New Roman" w:cs="Times New Roman"/>
          <w:color w:val="333333"/>
          <w:sz w:val="24"/>
          <w:szCs w:val="24"/>
          <w:shd w:val="clear" w:color="auto" w:fill="FFFFFF"/>
        </w:rPr>
        <w:t>ї</w:t>
      </w:r>
      <w:r w:rsidR="007C3FCD" w:rsidRPr="007C3FCD">
        <w:rPr>
          <w:rFonts w:ascii="Times New Roman" w:hAnsi="Times New Roman" w:cs="Times New Roman"/>
          <w:color w:val="333333"/>
          <w:sz w:val="24"/>
          <w:szCs w:val="24"/>
          <w:shd w:val="clear" w:color="auto" w:fill="FFFFFF"/>
        </w:rPr>
        <w:t xml:space="preserve"> інших держав, міжнародн</w:t>
      </w:r>
      <w:r w:rsid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неурядов</w:t>
      </w:r>
      <w:r w:rsidR="007C3FCD">
        <w:rPr>
          <w:rFonts w:ascii="Times New Roman" w:hAnsi="Times New Roman" w:cs="Times New Roman"/>
          <w:color w:val="333333"/>
          <w:sz w:val="24"/>
          <w:szCs w:val="24"/>
          <w:shd w:val="clear" w:color="auto" w:fill="FFFFFF"/>
        </w:rPr>
        <w:t>і</w:t>
      </w:r>
      <w:r w:rsidR="007C3FCD" w:rsidRPr="007C3FCD">
        <w:rPr>
          <w:rFonts w:ascii="Times New Roman" w:hAnsi="Times New Roman" w:cs="Times New Roman"/>
          <w:color w:val="333333"/>
          <w:sz w:val="24"/>
          <w:szCs w:val="24"/>
          <w:shd w:val="clear" w:color="auto" w:fill="FFFFFF"/>
        </w:rPr>
        <w:t xml:space="preserve"> організаці</w:t>
      </w:r>
      <w:r w:rsidR="007C3FCD">
        <w:rPr>
          <w:rFonts w:ascii="Times New Roman" w:hAnsi="Times New Roman" w:cs="Times New Roman"/>
          <w:color w:val="333333"/>
          <w:sz w:val="24"/>
          <w:szCs w:val="24"/>
          <w:shd w:val="clear" w:color="auto" w:fill="FFFFFF"/>
        </w:rPr>
        <w:t>ї</w:t>
      </w:r>
      <w:r w:rsidR="007C3FCD" w:rsidRPr="007C3FCD">
        <w:rPr>
          <w:rFonts w:ascii="Times New Roman" w:hAnsi="Times New Roman" w:cs="Times New Roman"/>
          <w:color w:val="333333"/>
          <w:sz w:val="24"/>
          <w:szCs w:val="24"/>
          <w:shd w:val="clear" w:color="auto" w:fill="FFFFFF"/>
        </w:rPr>
        <w:t>, які діють на території України, які провадять відповідний вид діяльності впродовж п’яти років (не менше) до дати подання кандидатур своїх представників.</w:t>
      </w:r>
    </w:p>
    <w:p w14:paraId="7F26425C" w14:textId="39BBA2BD" w:rsidR="007D0B1B" w:rsidRPr="007C3FCD" w:rsidRDefault="007D0B1B" w:rsidP="007C3FCD">
      <w:pPr>
        <w:pStyle w:val="a3"/>
        <w:ind w:firstLine="720"/>
        <w:jc w:val="both"/>
        <w:rPr>
          <w:rFonts w:ascii="Times New Roman" w:hAnsi="Times New Roman" w:cs="Times New Roman"/>
          <w:sz w:val="24"/>
          <w:szCs w:val="24"/>
        </w:rPr>
      </w:pPr>
      <w:r w:rsidRPr="007C3FCD">
        <w:rPr>
          <w:rFonts w:ascii="Times New Roman" w:hAnsi="Times New Roman" w:cs="Times New Roman"/>
          <w:sz w:val="24"/>
          <w:szCs w:val="24"/>
        </w:rPr>
        <w:t>Кожна організація може запропонувати одну кандидатуру.</w:t>
      </w:r>
    </w:p>
    <w:p w14:paraId="79CCC9FD" w14:textId="77777777" w:rsidR="007D0B1B" w:rsidRDefault="007D0B1B" w:rsidP="007D0B1B">
      <w:pPr>
        <w:pStyle w:val="a3"/>
        <w:jc w:val="both"/>
        <w:rPr>
          <w:rFonts w:ascii="Times New Roman" w:hAnsi="Times New Roman" w:cs="Times New Roman"/>
          <w:sz w:val="24"/>
          <w:szCs w:val="24"/>
        </w:rPr>
      </w:pPr>
    </w:p>
    <w:p w14:paraId="55C86E47" w14:textId="08C55E6C" w:rsidR="007D0B1B" w:rsidRDefault="007D0B1B" w:rsidP="00955DAA">
      <w:pPr>
        <w:pStyle w:val="a3"/>
        <w:jc w:val="center"/>
        <w:rPr>
          <w:rFonts w:ascii="Times New Roman" w:hAnsi="Times New Roman" w:cs="Times New Roman"/>
          <w:b/>
          <w:bCs/>
          <w:sz w:val="24"/>
          <w:szCs w:val="24"/>
        </w:rPr>
      </w:pPr>
      <w:r>
        <w:rPr>
          <w:rFonts w:ascii="Times New Roman" w:hAnsi="Times New Roman" w:cs="Times New Roman"/>
          <w:b/>
          <w:bCs/>
          <w:sz w:val="24"/>
          <w:szCs w:val="24"/>
        </w:rPr>
        <w:t>3. Строк подання</w:t>
      </w:r>
    </w:p>
    <w:p w14:paraId="053B8ED6" w14:textId="43D41D45" w:rsidR="007D0B1B" w:rsidRDefault="007D0B1B" w:rsidP="007D0B1B">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Пропозиції приймаються протягом 5 </w:t>
      </w:r>
      <w:r w:rsidR="00CD3E25">
        <w:rPr>
          <w:rFonts w:ascii="Times New Roman" w:hAnsi="Times New Roman" w:cs="Times New Roman"/>
          <w:sz w:val="24"/>
          <w:szCs w:val="24"/>
        </w:rPr>
        <w:t xml:space="preserve">робочих </w:t>
      </w:r>
      <w:r>
        <w:rPr>
          <w:rFonts w:ascii="Times New Roman" w:hAnsi="Times New Roman" w:cs="Times New Roman"/>
          <w:sz w:val="24"/>
          <w:szCs w:val="24"/>
        </w:rPr>
        <w:t>днів з дня оприлюднення цього оголошення, а саме:</w:t>
      </w:r>
    </w:p>
    <w:p w14:paraId="58E35094" w14:textId="349A9B1D" w:rsidR="007D0B1B" w:rsidRDefault="007D0B1B" w:rsidP="007D0B1B">
      <w:pPr>
        <w:pStyle w:val="a3"/>
        <w:ind w:firstLine="709"/>
        <w:jc w:val="both"/>
        <w:rPr>
          <w:rFonts w:ascii="Times New Roman" w:hAnsi="Times New Roman" w:cs="Times New Roman"/>
          <w:sz w:val="24"/>
          <w:szCs w:val="24"/>
        </w:rPr>
      </w:pPr>
      <w:r>
        <w:rPr>
          <w:rFonts w:ascii="Times New Roman" w:hAnsi="Times New Roman" w:cs="Times New Roman"/>
          <w:sz w:val="24"/>
          <w:szCs w:val="24"/>
        </w:rPr>
        <w:t>з  «____</w:t>
      </w:r>
      <w:r>
        <w:rPr>
          <w:rFonts w:ascii="Times New Roman" w:hAnsi="Times New Roman" w:cs="Times New Roman"/>
          <w:iCs/>
          <w:sz w:val="24"/>
          <w:szCs w:val="24"/>
        </w:rPr>
        <w:t>»____________2026 року  до «____</w:t>
      </w:r>
      <w:r>
        <w:rPr>
          <w:rFonts w:ascii="Times New Roman" w:hAnsi="Times New Roman" w:cs="Times New Roman"/>
          <w:sz w:val="24"/>
          <w:szCs w:val="24"/>
        </w:rPr>
        <w:t>» ____________ 2026 року включно.</w:t>
      </w:r>
    </w:p>
    <w:p w14:paraId="23971762" w14:textId="77777777" w:rsidR="007D0B1B" w:rsidRDefault="007D0B1B" w:rsidP="007D0B1B">
      <w:pPr>
        <w:pStyle w:val="a3"/>
        <w:jc w:val="both"/>
        <w:rPr>
          <w:rFonts w:ascii="Times New Roman" w:hAnsi="Times New Roman" w:cs="Times New Roman"/>
          <w:sz w:val="24"/>
          <w:szCs w:val="24"/>
        </w:rPr>
      </w:pPr>
    </w:p>
    <w:p w14:paraId="7668C75E"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4. Куди подавати документи</w:t>
      </w:r>
    </w:p>
    <w:p w14:paraId="2CB546E7"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Документи подаються до:</w:t>
      </w:r>
    </w:p>
    <w:p w14:paraId="416DD92B"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Управління комунальної власності та земельних відносин Чорноморської міської ради Одеського району Одеської області (відділ комунальної власності), адреса: 68005, Одеська область, Одеський район, м. Чорноморськ, проспект Миру, 33.</w:t>
      </w:r>
    </w:p>
    <w:p w14:paraId="2E312AE0" w14:textId="15C8F9CD"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Електронна адреса:</w:t>
      </w:r>
      <w:r>
        <w:rPr>
          <w:rFonts w:ascii="Times New Roman" w:hAnsi="Times New Roman" w:cs="Times New Roman"/>
          <w:sz w:val="24"/>
          <w:szCs w:val="24"/>
          <w:lang w:val="ru-RU"/>
        </w:rPr>
        <w:t xml:space="preserve"> </w:t>
      </w:r>
      <w:r>
        <w:rPr>
          <w:rFonts w:ascii="Times New Roman" w:hAnsi="Times New Roman" w:cs="Times New Roman"/>
          <w:sz w:val="24"/>
          <w:szCs w:val="24"/>
          <w:lang w:val="en-US"/>
        </w:rPr>
        <w:t>ukvtazv</w:t>
      </w:r>
      <w:r>
        <w:rPr>
          <w:rFonts w:ascii="Times New Roman" w:hAnsi="Times New Roman" w:cs="Times New Roman"/>
          <w:sz w:val="24"/>
          <w:szCs w:val="24"/>
          <w:lang w:val="ru-RU"/>
        </w:rPr>
        <w:t>@</w:t>
      </w:r>
      <w:r>
        <w:rPr>
          <w:rFonts w:ascii="Times New Roman" w:hAnsi="Times New Roman" w:cs="Times New Roman"/>
          <w:sz w:val="24"/>
          <w:szCs w:val="24"/>
          <w:lang w:val="en-US"/>
        </w:rPr>
        <w:t>ukr</w:t>
      </w:r>
      <w:r>
        <w:rPr>
          <w:rFonts w:ascii="Times New Roman" w:hAnsi="Times New Roman" w:cs="Times New Roman"/>
          <w:sz w:val="24"/>
          <w:szCs w:val="24"/>
          <w:lang w:val="ru-RU"/>
        </w:rPr>
        <w:t>.</w:t>
      </w:r>
      <w:r>
        <w:rPr>
          <w:rFonts w:ascii="Times New Roman" w:hAnsi="Times New Roman" w:cs="Times New Roman"/>
          <w:sz w:val="24"/>
          <w:szCs w:val="24"/>
          <w:lang w:val="en-US"/>
        </w:rPr>
        <w:t>net</w:t>
      </w:r>
    </w:p>
    <w:p w14:paraId="2F46AE90" w14:textId="77777777" w:rsidR="007D0B1B" w:rsidRDefault="007D0B1B" w:rsidP="007D0B1B">
      <w:pPr>
        <w:pStyle w:val="a3"/>
        <w:ind w:firstLine="720"/>
        <w:jc w:val="both"/>
        <w:rPr>
          <w:rFonts w:ascii="Times New Roman" w:hAnsi="Times New Roman" w:cs="Times New Roman"/>
          <w:sz w:val="24"/>
          <w:szCs w:val="24"/>
          <w:lang w:val="ru-RU"/>
        </w:rPr>
      </w:pPr>
      <w:r>
        <w:rPr>
          <w:rFonts w:ascii="Times New Roman" w:hAnsi="Times New Roman" w:cs="Times New Roman"/>
          <w:sz w:val="24"/>
          <w:szCs w:val="24"/>
        </w:rPr>
        <w:t xml:space="preserve">Телефон для довідок: </w:t>
      </w:r>
      <w:r>
        <w:rPr>
          <w:rFonts w:ascii="Times New Roman" w:hAnsi="Times New Roman" w:cs="Times New Roman"/>
          <w:sz w:val="24"/>
          <w:szCs w:val="24"/>
          <w:lang w:val="ru-RU"/>
        </w:rPr>
        <w:t>04868 6 52 44</w:t>
      </w:r>
    </w:p>
    <w:p w14:paraId="45A3A653"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Відповідальна особа: Головний Руслан Іванович.</w:t>
      </w:r>
    </w:p>
    <w:p w14:paraId="0D943954" w14:textId="77777777" w:rsidR="007D0B1B" w:rsidRDefault="007D0B1B" w:rsidP="007D0B1B">
      <w:pPr>
        <w:pStyle w:val="a3"/>
        <w:jc w:val="center"/>
        <w:rPr>
          <w:rFonts w:ascii="Times New Roman" w:hAnsi="Times New Roman" w:cs="Times New Roman"/>
          <w:sz w:val="24"/>
          <w:szCs w:val="24"/>
        </w:rPr>
      </w:pPr>
    </w:p>
    <w:p w14:paraId="0A67FE3F"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5. Документи від організації</w:t>
      </w:r>
    </w:p>
    <w:p w14:paraId="5291693D"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Для розгляду кандидатури подаються:</w:t>
      </w:r>
    </w:p>
    <w:p w14:paraId="2F7F2566"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лист організації про делегування представника до складу конкурсної комісії;</w:t>
      </w:r>
    </w:p>
    <w:p w14:paraId="3BCA8489"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копія установчого документа організації або відомості, що дають змогу перевірити напрями та строк її діяльності;</w:t>
      </w:r>
    </w:p>
    <w:p w14:paraId="634B4460"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витяг/виписка або актуальні відомості з Єдиного державного реєстру юридичних осіб, фізичних осіб — підприємців та громадських формувань — для українських юридичних осіб;</w:t>
      </w:r>
    </w:p>
    <w:p w14:paraId="598AF116"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інформація про діяльність організації протягом не менш як п’яти років у відповідній сфері;</w:t>
      </w:r>
    </w:p>
    <w:p w14:paraId="424FCD82"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інформація про кандидата:</w:t>
      </w:r>
    </w:p>
    <w:p w14:paraId="0A8BB904"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прізвище, власне ім’я, по батькові;</w:t>
      </w:r>
    </w:p>
    <w:p w14:paraId="2D457831"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посада;</w:t>
      </w:r>
    </w:p>
    <w:p w14:paraId="5D20A9F2"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освіта;</w:t>
      </w:r>
    </w:p>
    <w:p w14:paraId="492480F4"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професійний досвід;</w:t>
      </w:r>
    </w:p>
    <w:p w14:paraId="1873FAE4"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контактний номер телефону;</w:t>
      </w:r>
    </w:p>
    <w:p w14:paraId="346CC609"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електронна адреса;</w:t>
      </w:r>
    </w:p>
    <w:p w14:paraId="4BF60C81"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документи та інформація, що підтверджують відповідність кандидата критеріям, визначеним постановою Кабінету Міністрів України № 1221, зокрема інформацію про:</w:t>
      </w:r>
    </w:p>
    <w:p w14:paraId="394A8469"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досвід діяльності у сфері охорони здоров’я та/або запобігання і протидії корупції;</w:t>
      </w:r>
    </w:p>
    <w:p w14:paraId="7AC677EC"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досвід участі у державних та/або міжнародних грантових програмах;</w:t>
      </w:r>
    </w:p>
    <w:p w14:paraId="2AF39963"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участь у консультативно-дорадчих органах;</w:t>
      </w:r>
    </w:p>
    <w:p w14:paraId="5E504028"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освіту і професійний досвід;</w:t>
      </w:r>
    </w:p>
    <w:p w14:paraId="47BA2C87"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наявність наукового ступеня, вченого чи почесного звання — за наявності;</w:t>
      </w:r>
    </w:p>
    <w:p w14:paraId="4C4B0365" w14:textId="77777777" w:rsidR="007D0B1B" w:rsidRDefault="007D0B1B" w:rsidP="007D0B1B">
      <w:pPr>
        <w:pStyle w:val="a3"/>
        <w:numPr>
          <w:ilvl w:val="0"/>
          <w:numId w:val="3"/>
        </w:numPr>
        <w:tabs>
          <w:tab w:val="left" w:pos="851"/>
        </w:tabs>
        <w:ind w:left="0" w:firstLine="709"/>
        <w:jc w:val="both"/>
        <w:rPr>
          <w:rFonts w:ascii="Times New Roman" w:hAnsi="Times New Roman" w:cs="Times New Roman"/>
          <w:sz w:val="24"/>
          <w:szCs w:val="24"/>
        </w:rPr>
      </w:pPr>
      <w:r>
        <w:rPr>
          <w:rFonts w:ascii="Times New Roman" w:hAnsi="Times New Roman" w:cs="Times New Roman"/>
          <w:sz w:val="24"/>
          <w:szCs w:val="24"/>
        </w:rPr>
        <w:t>згоду кандидата на участь у роботі конкурсної комісії та обробку персональних даних.</w:t>
      </w:r>
    </w:p>
    <w:p w14:paraId="74CE170D" w14:textId="77777777" w:rsidR="007D0B1B" w:rsidRDefault="007D0B1B" w:rsidP="007D0B1B">
      <w:pPr>
        <w:pStyle w:val="a3"/>
        <w:ind w:left="720"/>
        <w:jc w:val="both"/>
        <w:rPr>
          <w:rFonts w:ascii="Times New Roman" w:hAnsi="Times New Roman" w:cs="Times New Roman"/>
          <w:sz w:val="24"/>
          <w:szCs w:val="24"/>
        </w:rPr>
      </w:pPr>
    </w:p>
    <w:p w14:paraId="21573401"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6. Відбір у разі подання більше трьох кандидатур</w:t>
      </w:r>
    </w:p>
    <w:p w14:paraId="2972BB98" w14:textId="18BCA085"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 xml:space="preserve">У разі надходження кандидатур від більше ніж трьох організацій Чорноморська міська рада </w:t>
      </w:r>
      <w:r w:rsidR="00496B9E" w:rsidRPr="00D259E4">
        <w:rPr>
          <w:rFonts w:ascii="Times New Roman" w:hAnsi="Times New Roman" w:cs="Times New Roman"/>
          <w:sz w:val="24"/>
          <w:szCs w:val="24"/>
        </w:rPr>
        <w:t>Одеського району Одеської області</w:t>
      </w:r>
      <w:r w:rsidR="00496B9E">
        <w:rPr>
          <w:rFonts w:ascii="Times New Roman" w:hAnsi="Times New Roman" w:cs="Times New Roman"/>
          <w:sz w:val="24"/>
          <w:szCs w:val="24"/>
        </w:rPr>
        <w:t xml:space="preserve"> </w:t>
      </w:r>
      <w:r>
        <w:rPr>
          <w:rFonts w:ascii="Times New Roman" w:hAnsi="Times New Roman" w:cs="Times New Roman"/>
          <w:sz w:val="24"/>
          <w:szCs w:val="24"/>
        </w:rPr>
        <w:t>здійснить відбір представників з урахуванням критеріїв, установлених Порядком утворення наглядової ради закладу охорони здоров’я.</w:t>
      </w:r>
    </w:p>
    <w:p w14:paraId="319376A9" w14:textId="77777777" w:rsidR="007D0B1B" w:rsidRDefault="007D0B1B" w:rsidP="007D0B1B">
      <w:pPr>
        <w:pStyle w:val="a3"/>
        <w:ind w:firstLine="720"/>
        <w:jc w:val="both"/>
        <w:rPr>
          <w:rFonts w:ascii="Times New Roman" w:hAnsi="Times New Roman" w:cs="Times New Roman"/>
          <w:sz w:val="24"/>
          <w:szCs w:val="24"/>
        </w:rPr>
      </w:pPr>
    </w:p>
    <w:p w14:paraId="013BECF7"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7. Конфлікт інтересів</w:t>
      </w:r>
    </w:p>
    <w:p w14:paraId="72FE82B7"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Після затвердження персонального складу конкурсної комісії кожен її член зобов’язаний подати заяву про відсутність у своїх діях конфлікту інтересів та зобов’язання утримуватися від участі у голосуванні щодо кандидата, стосовно якого наявний конфлікт інтересів.</w:t>
      </w:r>
    </w:p>
    <w:p w14:paraId="28E98F29"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Неподання такої заяви виключає можливість належного виконання повноважень члена конкурсної комісії.</w:t>
      </w:r>
    </w:p>
    <w:p w14:paraId="7C3AF266" w14:textId="77777777" w:rsidR="007D0B1B" w:rsidRDefault="007D0B1B" w:rsidP="007D0B1B">
      <w:pPr>
        <w:pStyle w:val="a3"/>
        <w:jc w:val="both"/>
        <w:rPr>
          <w:rFonts w:ascii="Times New Roman" w:hAnsi="Times New Roman" w:cs="Times New Roman"/>
          <w:sz w:val="24"/>
          <w:szCs w:val="24"/>
        </w:rPr>
      </w:pPr>
    </w:p>
    <w:p w14:paraId="7C723234" w14:textId="77777777" w:rsidR="007D0B1B" w:rsidRDefault="007D0B1B" w:rsidP="007D0B1B">
      <w:pPr>
        <w:pStyle w:val="a3"/>
        <w:jc w:val="center"/>
        <w:rPr>
          <w:rFonts w:ascii="Times New Roman" w:hAnsi="Times New Roman" w:cs="Times New Roman"/>
          <w:b/>
          <w:bCs/>
          <w:sz w:val="24"/>
          <w:szCs w:val="24"/>
        </w:rPr>
      </w:pPr>
      <w:r>
        <w:rPr>
          <w:rFonts w:ascii="Times New Roman" w:hAnsi="Times New Roman" w:cs="Times New Roman"/>
          <w:b/>
          <w:bCs/>
          <w:sz w:val="24"/>
          <w:szCs w:val="24"/>
        </w:rPr>
        <w:t>8. Подальші дії</w:t>
      </w:r>
    </w:p>
    <w:p w14:paraId="43FCFE89" w14:textId="1B5628C1"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 xml:space="preserve">Після завершення строку приймання документів буде підготовлено проєкт рішення Чорноморської міської ради </w:t>
      </w:r>
      <w:r w:rsidR="00496B9E" w:rsidRPr="00D259E4">
        <w:rPr>
          <w:rFonts w:ascii="Times New Roman" w:hAnsi="Times New Roman" w:cs="Times New Roman"/>
          <w:sz w:val="24"/>
          <w:szCs w:val="24"/>
        </w:rPr>
        <w:t>Одеського району Одеської області</w:t>
      </w:r>
      <w:r w:rsidR="00496B9E">
        <w:rPr>
          <w:rFonts w:ascii="Times New Roman" w:hAnsi="Times New Roman" w:cs="Times New Roman"/>
          <w:sz w:val="24"/>
          <w:szCs w:val="24"/>
        </w:rPr>
        <w:t xml:space="preserve"> </w:t>
      </w:r>
      <w:r>
        <w:rPr>
          <w:rFonts w:ascii="Times New Roman" w:hAnsi="Times New Roman" w:cs="Times New Roman"/>
          <w:sz w:val="24"/>
          <w:szCs w:val="24"/>
        </w:rPr>
        <w:t>про утворення конкурсної комісії та затвердження її персонального складу.</w:t>
      </w:r>
    </w:p>
    <w:p w14:paraId="5BBD9B2B" w14:textId="77777777" w:rsidR="007D0B1B" w:rsidRDefault="007D0B1B" w:rsidP="007D0B1B">
      <w:pPr>
        <w:pStyle w:val="a3"/>
        <w:ind w:firstLine="720"/>
        <w:jc w:val="both"/>
        <w:rPr>
          <w:rFonts w:ascii="Times New Roman" w:hAnsi="Times New Roman" w:cs="Times New Roman"/>
          <w:sz w:val="24"/>
          <w:szCs w:val="24"/>
        </w:rPr>
      </w:pPr>
      <w:r>
        <w:rPr>
          <w:rFonts w:ascii="Times New Roman" w:hAnsi="Times New Roman" w:cs="Times New Roman"/>
          <w:sz w:val="24"/>
          <w:szCs w:val="24"/>
        </w:rPr>
        <w:t>Інформація про подальший конкурс незалежних членів наглядової ради буде оприлюднена окремо після утворення конкурсної комісії.</w:t>
      </w:r>
    </w:p>
    <w:p w14:paraId="1DEB5FFD" w14:textId="77777777" w:rsidR="007D0B1B" w:rsidRDefault="007D0B1B" w:rsidP="007D0B1B">
      <w:pPr>
        <w:pStyle w:val="a3"/>
        <w:jc w:val="both"/>
        <w:rPr>
          <w:rFonts w:ascii="Times New Roman" w:hAnsi="Times New Roman" w:cs="Times New Roman"/>
          <w:sz w:val="24"/>
          <w:szCs w:val="24"/>
        </w:rPr>
      </w:pPr>
    </w:p>
    <w:p w14:paraId="7F54BBAA" w14:textId="77777777" w:rsidR="00955DAA" w:rsidRDefault="007D0B1B" w:rsidP="007D0B1B">
      <w:pPr>
        <w:pStyle w:val="a3"/>
        <w:rPr>
          <w:rFonts w:ascii="Times New Roman" w:hAnsi="Times New Roman" w:cs="Times New Roman"/>
          <w:sz w:val="24"/>
          <w:szCs w:val="24"/>
        </w:rPr>
      </w:pPr>
      <w:r>
        <w:rPr>
          <w:rFonts w:ascii="Times New Roman" w:hAnsi="Times New Roman" w:cs="Times New Roman"/>
          <w:sz w:val="24"/>
          <w:szCs w:val="24"/>
        </w:rPr>
        <w:t xml:space="preserve">   </w:t>
      </w:r>
    </w:p>
    <w:p w14:paraId="5A83205B" w14:textId="15F62868" w:rsidR="009438D9" w:rsidRDefault="00955DAA" w:rsidP="009438D9">
      <w:pPr>
        <w:pStyle w:val="a3"/>
        <w:rPr>
          <w:rFonts w:ascii="Times New Roman" w:hAnsi="Times New Roman" w:cs="Times New Roman"/>
          <w:sz w:val="24"/>
          <w:szCs w:val="24"/>
        </w:rPr>
      </w:pPr>
      <w:r w:rsidRPr="00CB7BDB">
        <w:rPr>
          <w:rFonts w:ascii="Times New Roman" w:hAnsi="Times New Roman" w:cs="Times New Roman"/>
          <w:sz w:val="24"/>
          <w:szCs w:val="24"/>
          <w:lang w:val="ru-RU"/>
        </w:rPr>
        <w:t xml:space="preserve">   </w:t>
      </w:r>
      <w:r w:rsidR="007D0B1B">
        <w:rPr>
          <w:rFonts w:ascii="Times New Roman" w:hAnsi="Times New Roman" w:cs="Times New Roman"/>
          <w:sz w:val="24"/>
          <w:szCs w:val="24"/>
        </w:rPr>
        <w:t xml:space="preserve">  </w:t>
      </w:r>
      <w:r w:rsidR="009438D9">
        <w:rPr>
          <w:rFonts w:ascii="Times New Roman" w:hAnsi="Times New Roman" w:cs="Times New Roman"/>
          <w:sz w:val="24"/>
          <w:szCs w:val="24"/>
        </w:rPr>
        <w:t xml:space="preserve"> </w:t>
      </w:r>
      <w:r w:rsidR="002072C0">
        <w:rPr>
          <w:rFonts w:ascii="Times New Roman" w:hAnsi="Times New Roman" w:cs="Times New Roman"/>
          <w:sz w:val="24"/>
          <w:szCs w:val="24"/>
        </w:rPr>
        <w:t>В.о.на</w:t>
      </w:r>
      <w:r w:rsidR="009438D9">
        <w:rPr>
          <w:rFonts w:ascii="Times New Roman" w:hAnsi="Times New Roman" w:cs="Times New Roman"/>
          <w:sz w:val="24"/>
          <w:szCs w:val="24"/>
        </w:rPr>
        <w:t>чальник</w:t>
      </w:r>
      <w:r w:rsidR="002072C0">
        <w:rPr>
          <w:rFonts w:ascii="Times New Roman" w:hAnsi="Times New Roman" w:cs="Times New Roman"/>
          <w:sz w:val="24"/>
          <w:szCs w:val="24"/>
        </w:rPr>
        <w:t>а</w:t>
      </w:r>
      <w:r w:rsidR="009438D9">
        <w:rPr>
          <w:rFonts w:ascii="Times New Roman" w:hAnsi="Times New Roman" w:cs="Times New Roman"/>
          <w:sz w:val="24"/>
          <w:szCs w:val="24"/>
        </w:rPr>
        <w:t xml:space="preserve"> відділу комунальної власності </w:t>
      </w:r>
    </w:p>
    <w:p w14:paraId="737D2703" w14:textId="77777777" w:rsidR="009438D9" w:rsidRDefault="009438D9" w:rsidP="009438D9">
      <w:pPr>
        <w:pStyle w:val="a3"/>
        <w:rPr>
          <w:rFonts w:ascii="Times New Roman" w:hAnsi="Times New Roman" w:cs="Times New Roman"/>
          <w:sz w:val="24"/>
          <w:szCs w:val="24"/>
        </w:rPr>
      </w:pPr>
      <w:r>
        <w:rPr>
          <w:rFonts w:ascii="Times New Roman" w:hAnsi="Times New Roman" w:cs="Times New Roman"/>
          <w:sz w:val="24"/>
          <w:szCs w:val="24"/>
        </w:rPr>
        <w:t xml:space="preserve">      управління комунальної власності   </w:t>
      </w:r>
    </w:p>
    <w:p w14:paraId="234E83C5" w14:textId="485F6375" w:rsidR="009438D9" w:rsidRDefault="009438D9" w:rsidP="009438D9">
      <w:pPr>
        <w:pStyle w:val="a3"/>
        <w:rPr>
          <w:rFonts w:ascii="Times New Roman" w:hAnsi="Times New Roman" w:cs="Times New Roman"/>
          <w:sz w:val="24"/>
          <w:szCs w:val="24"/>
        </w:rPr>
      </w:pPr>
      <w:r>
        <w:rPr>
          <w:rFonts w:ascii="Times New Roman" w:hAnsi="Times New Roman" w:cs="Times New Roman"/>
          <w:sz w:val="24"/>
          <w:szCs w:val="24"/>
        </w:rPr>
        <w:t xml:space="preserve">      та земельних відносин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9A1B31">
        <w:rPr>
          <w:rFonts w:ascii="Times New Roman" w:hAnsi="Times New Roman" w:cs="Times New Roman"/>
          <w:sz w:val="24"/>
          <w:szCs w:val="24"/>
        </w:rPr>
        <w:t xml:space="preserve">             </w:t>
      </w:r>
      <w:r>
        <w:rPr>
          <w:rFonts w:ascii="Times New Roman" w:hAnsi="Times New Roman" w:cs="Times New Roman"/>
          <w:sz w:val="24"/>
          <w:szCs w:val="24"/>
        </w:rPr>
        <w:t xml:space="preserve">     </w:t>
      </w:r>
      <w:r w:rsidR="009A1B31">
        <w:rPr>
          <w:rFonts w:ascii="Times New Roman" w:hAnsi="Times New Roman" w:cs="Times New Roman"/>
          <w:sz w:val="24"/>
          <w:szCs w:val="24"/>
        </w:rPr>
        <w:t xml:space="preserve">   Інна ЄВСІЄНКО</w:t>
      </w:r>
    </w:p>
    <w:p w14:paraId="23A69556" w14:textId="1621E2C7" w:rsidR="00303395" w:rsidRDefault="00303395" w:rsidP="009438D9">
      <w:pPr>
        <w:pStyle w:val="a3"/>
      </w:pPr>
    </w:p>
    <w:sectPr w:rsidR="00303395" w:rsidSect="00955DAA">
      <w:headerReference w:type="default" r:id="rId8"/>
      <w:pgSz w:w="11906" w:h="16838"/>
      <w:pgMar w:top="850" w:right="850"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4F03F" w14:textId="77777777" w:rsidR="005F6E6E" w:rsidRDefault="005F6E6E" w:rsidP="0019475E">
      <w:pPr>
        <w:spacing w:after="0" w:line="240" w:lineRule="auto"/>
      </w:pPr>
      <w:r>
        <w:separator/>
      </w:r>
    </w:p>
  </w:endnote>
  <w:endnote w:type="continuationSeparator" w:id="0">
    <w:p w14:paraId="3DF64DBC" w14:textId="77777777" w:rsidR="005F6E6E" w:rsidRDefault="005F6E6E" w:rsidP="00194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Wingdings">
    <w:altName w:val="Arial"/>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A2F4B" w14:textId="77777777" w:rsidR="005F6E6E" w:rsidRDefault="005F6E6E" w:rsidP="0019475E">
      <w:pPr>
        <w:spacing w:after="0" w:line="240" w:lineRule="auto"/>
      </w:pPr>
      <w:r>
        <w:separator/>
      </w:r>
    </w:p>
  </w:footnote>
  <w:footnote w:type="continuationSeparator" w:id="0">
    <w:p w14:paraId="3188E876" w14:textId="77777777" w:rsidR="005F6E6E" w:rsidRDefault="005F6E6E" w:rsidP="00194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175118"/>
      <w:docPartObj>
        <w:docPartGallery w:val="Page Numbers (Top of Page)"/>
        <w:docPartUnique/>
      </w:docPartObj>
    </w:sdtPr>
    <w:sdtEndPr>
      <w:rPr>
        <w:rFonts w:ascii="Times New Roman" w:hAnsi="Times New Roman" w:cs="Times New Roman"/>
      </w:rPr>
    </w:sdtEndPr>
    <w:sdtContent>
      <w:p w14:paraId="5BA08364" w14:textId="2EE10567" w:rsidR="0019475E" w:rsidRPr="0019475E" w:rsidRDefault="0019475E">
        <w:pPr>
          <w:pStyle w:val="a4"/>
          <w:jc w:val="center"/>
          <w:rPr>
            <w:rFonts w:ascii="Times New Roman" w:hAnsi="Times New Roman" w:cs="Times New Roman"/>
          </w:rPr>
        </w:pPr>
        <w:r>
          <w:t xml:space="preserve">                                                                              </w:t>
        </w:r>
        <w:r w:rsidRPr="0019475E">
          <w:rPr>
            <w:rFonts w:ascii="Times New Roman" w:hAnsi="Times New Roman" w:cs="Times New Roman"/>
          </w:rPr>
          <w:fldChar w:fldCharType="begin"/>
        </w:r>
        <w:r w:rsidRPr="0019475E">
          <w:rPr>
            <w:rFonts w:ascii="Times New Roman" w:hAnsi="Times New Roman" w:cs="Times New Roman"/>
          </w:rPr>
          <w:instrText>PAGE   \* MERGEFORMAT</w:instrText>
        </w:r>
        <w:r w:rsidRPr="0019475E">
          <w:rPr>
            <w:rFonts w:ascii="Times New Roman" w:hAnsi="Times New Roman" w:cs="Times New Roman"/>
          </w:rPr>
          <w:fldChar w:fldCharType="separate"/>
        </w:r>
        <w:r w:rsidRPr="0019475E">
          <w:rPr>
            <w:rFonts w:ascii="Times New Roman" w:hAnsi="Times New Roman" w:cs="Times New Roman"/>
          </w:rPr>
          <w:t>2</w:t>
        </w:r>
        <w:r w:rsidRPr="0019475E">
          <w:rPr>
            <w:rFonts w:ascii="Times New Roman" w:hAnsi="Times New Roman" w:cs="Times New Roman"/>
          </w:rPr>
          <w:fldChar w:fldCharType="end"/>
        </w:r>
        <w:r>
          <w:rPr>
            <w:rFonts w:ascii="Times New Roman" w:hAnsi="Times New Roman" w:cs="Times New Roman"/>
          </w:rPr>
          <w:t xml:space="preserve">                                     </w:t>
        </w:r>
        <w:r w:rsidRPr="0019475E">
          <w:rPr>
            <w:rFonts w:ascii="Times New Roman" w:hAnsi="Times New Roman" w:cs="Times New Roman"/>
          </w:rPr>
          <w:t xml:space="preserve"> Продовження додатка 3</w:t>
        </w:r>
      </w:p>
    </w:sdtContent>
  </w:sdt>
  <w:p w14:paraId="2818BF7C" w14:textId="77777777" w:rsidR="0019475E" w:rsidRPr="0019475E" w:rsidRDefault="0019475E">
    <w:pPr>
      <w:pStyle w:val="a4"/>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434DE"/>
    <w:multiLevelType w:val="hybridMultilevel"/>
    <w:tmpl w:val="E6FCED2A"/>
    <w:lvl w:ilvl="0" w:tplc="2F54F5F4">
      <w:start w:val="3"/>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1" w15:restartNumberingAfterBreak="0">
    <w:nsid w:val="5E4E0DCD"/>
    <w:multiLevelType w:val="hybridMultilevel"/>
    <w:tmpl w:val="417A7696"/>
    <w:lvl w:ilvl="0" w:tplc="2F54F5F4">
      <w:start w:val="3"/>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2" w15:restartNumberingAfterBreak="0">
    <w:nsid w:val="7A0151B2"/>
    <w:multiLevelType w:val="hybridMultilevel"/>
    <w:tmpl w:val="BFD4BFEA"/>
    <w:lvl w:ilvl="0" w:tplc="2F54F5F4">
      <w:start w:val="3"/>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E7"/>
    <w:rsid w:val="0019475E"/>
    <w:rsid w:val="002072C0"/>
    <w:rsid w:val="00303395"/>
    <w:rsid w:val="00496B9E"/>
    <w:rsid w:val="005F6E6E"/>
    <w:rsid w:val="007C3FCD"/>
    <w:rsid w:val="007D0B1B"/>
    <w:rsid w:val="009438D9"/>
    <w:rsid w:val="00955DAA"/>
    <w:rsid w:val="009A1B31"/>
    <w:rsid w:val="00B14987"/>
    <w:rsid w:val="00BB64E7"/>
    <w:rsid w:val="00C3590F"/>
    <w:rsid w:val="00CB7BDB"/>
    <w:rsid w:val="00CD3E25"/>
    <w:rsid w:val="00D772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33C9"/>
  <w15:chartTrackingRefBased/>
  <w15:docId w15:val="{D419BF3F-5229-406E-A6FE-32052527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B1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0B1B"/>
    <w:pPr>
      <w:spacing w:after="0" w:line="240" w:lineRule="auto"/>
    </w:pPr>
  </w:style>
  <w:style w:type="paragraph" w:styleId="a4">
    <w:name w:val="header"/>
    <w:basedOn w:val="a"/>
    <w:link w:val="a5"/>
    <w:uiPriority w:val="99"/>
    <w:unhideWhenUsed/>
    <w:rsid w:val="0019475E"/>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19475E"/>
  </w:style>
  <w:style w:type="paragraph" w:styleId="a6">
    <w:name w:val="footer"/>
    <w:basedOn w:val="a"/>
    <w:link w:val="a7"/>
    <w:uiPriority w:val="99"/>
    <w:unhideWhenUsed/>
    <w:rsid w:val="0019475E"/>
    <w:pPr>
      <w:tabs>
        <w:tab w:val="center" w:pos="4819"/>
        <w:tab w:val="right" w:pos="9639"/>
      </w:tabs>
      <w:spacing w:after="0" w:line="240" w:lineRule="auto"/>
    </w:pPr>
  </w:style>
  <w:style w:type="character" w:customStyle="1" w:styleId="a7">
    <w:name w:val="Нижній колонтитул Знак"/>
    <w:basedOn w:val="a0"/>
    <w:link w:val="a6"/>
    <w:uiPriority w:val="99"/>
    <w:rsid w:val="0019475E"/>
  </w:style>
  <w:style w:type="character" w:styleId="a8">
    <w:name w:val="Hyperlink"/>
    <w:basedOn w:val="a0"/>
    <w:uiPriority w:val="99"/>
    <w:semiHidden/>
    <w:unhideWhenUsed/>
    <w:rsid w:val="007C3F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826730">
      <w:bodyDiv w:val="1"/>
      <w:marLeft w:val="0"/>
      <w:marRight w:val="0"/>
      <w:marTop w:val="0"/>
      <w:marBottom w:val="0"/>
      <w:divBdr>
        <w:top w:val="none" w:sz="0" w:space="0" w:color="auto"/>
        <w:left w:val="none" w:sz="0" w:space="0" w:color="auto"/>
        <w:bottom w:val="none" w:sz="0" w:space="0" w:color="auto"/>
        <w:right w:val="none" w:sz="0" w:space="0" w:color="auto"/>
      </w:divBdr>
    </w:div>
    <w:div w:id="19953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3551-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3249</Words>
  <Characters>1853</Characters>
  <Application>Microsoft Office Word</Application>
  <DocSecurity>0</DocSecurity>
  <Lines>15</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Lilya-PC</cp:lastModifiedBy>
  <cp:revision>12</cp:revision>
  <cp:lastPrinted>2026-09-29T08:37:00Z</cp:lastPrinted>
  <dcterms:created xsi:type="dcterms:W3CDTF">2026-09-18T07:13:00Z</dcterms:created>
  <dcterms:modified xsi:type="dcterms:W3CDTF">2026-10-01T10:07:00Z</dcterms:modified>
</cp:coreProperties>
</file>