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A03F4" w14:textId="16A6F89F" w:rsidR="007038D8" w:rsidRPr="007038D8" w:rsidRDefault="005277F8" w:rsidP="007038D8">
      <w:pPr>
        <w:jc w:val="center"/>
        <w:rPr>
          <w:rFonts w:ascii="Book Antiqua" w:eastAsia="Times New Roman" w:hAnsi="Book Antiqua" w:cs="Book Antiqua"/>
          <w:b/>
          <w:color w:val="1F3864"/>
          <w:sz w:val="28"/>
          <w:szCs w:val="28"/>
          <w:lang w:val="ru-RU" w:eastAsia="zh-CN"/>
        </w:rPr>
      </w:pPr>
      <w:r>
        <w:rPr>
          <w:lang w:eastAsia="ru-RU"/>
        </w:rPr>
        <w:t xml:space="preserve"> </w:t>
      </w:r>
      <w:bookmarkStart w:id="0" w:name="_Hlk163220081"/>
      <w:bookmarkStart w:id="1" w:name="_Hlk167959436"/>
      <w:bookmarkStart w:id="2" w:name="_Hlk149118016"/>
      <w:bookmarkStart w:id="3" w:name="_Hlk149118076"/>
      <w:bookmarkStart w:id="4" w:name="_Hlk220921672"/>
      <w:bookmarkStart w:id="5" w:name="_Hlk220922094"/>
      <w:bookmarkStart w:id="6" w:name="_Hlk226107287"/>
      <w:bookmarkStart w:id="7" w:name="_Hlk230070511"/>
      <w:r w:rsidR="007038D8" w:rsidRPr="007038D8">
        <w:rPr>
          <w:rFonts w:ascii="Times New Roman" w:eastAsia="Times New Roman" w:hAnsi="Times New Roman" w:cs="Times New Roman"/>
          <w:noProof/>
          <w:sz w:val="24"/>
          <w:szCs w:val="24"/>
          <w:lang w:val="uk-UA" w:eastAsia="uk-UA"/>
        </w:rPr>
        <w:drawing>
          <wp:inline distT="0" distB="0" distL="0" distR="0" wp14:anchorId="2041C39C" wp14:editId="07B3C55B">
            <wp:extent cx="4572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l="-705" t="-500" r="-705" b="-500"/>
                    <a:stretch>
                      <a:fillRect/>
                    </a:stretch>
                  </pic:blipFill>
                  <pic:spPr bwMode="auto">
                    <a:xfrm>
                      <a:off x="0" y="0"/>
                      <a:ext cx="457200" cy="638175"/>
                    </a:xfrm>
                    <a:prstGeom prst="rect">
                      <a:avLst/>
                    </a:prstGeom>
                    <a:solidFill>
                      <a:srgbClr val="FFFFFF"/>
                    </a:solidFill>
                    <a:ln>
                      <a:noFill/>
                    </a:ln>
                  </pic:spPr>
                </pic:pic>
              </a:graphicData>
            </a:graphic>
          </wp:inline>
        </w:drawing>
      </w:r>
    </w:p>
    <w:p w14:paraId="337657AC" w14:textId="77777777" w:rsidR="007038D8" w:rsidRPr="007038D8" w:rsidRDefault="007038D8" w:rsidP="007038D8">
      <w:pPr>
        <w:spacing w:after="0" w:line="240" w:lineRule="auto"/>
        <w:jc w:val="center"/>
        <w:rPr>
          <w:rFonts w:ascii="Book Antiqua" w:eastAsia="Times New Roman" w:hAnsi="Book Antiqua" w:cs="Book Antiqua"/>
          <w:b/>
          <w:color w:val="1F3864"/>
          <w:sz w:val="28"/>
          <w:szCs w:val="28"/>
          <w:lang w:val="ru-RU" w:eastAsia="zh-CN"/>
        </w:rPr>
      </w:pPr>
      <w:proofErr w:type="spellStart"/>
      <w:r w:rsidRPr="007038D8">
        <w:rPr>
          <w:rFonts w:ascii="Book Antiqua" w:eastAsia="Times New Roman" w:hAnsi="Book Antiqua" w:cs="Book Antiqua"/>
          <w:b/>
          <w:color w:val="1F3864"/>
          <w:sz w:val="28"/>
          <w:szCs w:val="28"/>
          <w:lang w:val="ru-RU" w:eastAsia="zh-CN"/>
        </w:rPr>
        <w:t>Україна</w:t>
      </w:r>
      <w:proofErr w:type="spellEnd"/>
    </w:p>
    <w:p w14:paraId="5E0E2585" w14:textId="77777777" w:rsidR="007038D8" w:rsidRPr="007038D8" w:rsidRDefault="007038D8" w:rsidP="007038D8">
      <w:pPr>
        <w:spacing w:after="0" w:line="240" w:lineRule="auto"/>
        <w:jc w:val="center"/>
        <w:rPr>
          <w:rFonts w:ascii="Book Antiqua" w:eastAsia="Times New Roman" w:hAnsi="Book Antiqua" w:cs="Book Antiqua"/>
          <w:b/>
          <w:color w:val="1F3864"/>
          <w:sz w:val="28"/>
          <w:szCs w:val="28"/>
          <w:lang w:val="ru-RU" w:eastAsia="zh-CN"/>
        </w:rPr>
      </w:pPr>
      <w:r w:rsidRPr="007038D8">
        <w:rPr>
          <w:rFonts w:ascii="Book Antiqua" w:eastAsia="Times New Roman" w:hAnsi="Book Antiqua" w:cs="Book Antiqua"/>
          <w:b/>
          <w:color w:val="1F3864"/>
          <w:sz w:val="28"/>
          <w:szCs w:val="28"/>
          <w:lang w:val="ru-RU" w:eastAsia="zh-CN"/>
        </w:rPr>
        <w:t>ВИКОНАВЧИЙ КОМІТЕТ</w:t>
      </w:r>
    </w:p>
    <w:p w14:paraId="5FC23675" w14:textId="77777777" w:rsidR="007038D8" w:rsidRPr="007038D8" w:rsidRDefault="007038D8" w:rsidP="007038D8">
      <w:pPr>
        <w:spacing w:after="0" w:line="240" w:lineRule="auto"/>
        <w:jc w:val="center"/>
        <w:rPr>
          <w:rFonts w:ascii="Book Antiqua" w:eastAsia="Times New Roman" w:hAnsi="Book Antiqua" w:cs="Book Antiqua"/>
          <w:b/>
          <w:color w:val="1F3864"/>
          <w:sz w:val="28"/>
          <w:szCs w:val="28"/>
          <w:lang w:eastAsia="zh-CN"/>
        </w:rPr>
      </w:pPr>
      <w:r w:rsidRPr="007038D8">
        <w:rPr>
          <w:rFonts w:ascii="Book Antiqua" w:eastAsia="Times New Roman" w:hAnsi="Book Antiqua" w:cs="Book Antiqua"/>
          <w:b/>
          <w:color w:val="1F3864"/>
          <w:sz w:val="28"/>
          <w:szCs w:val="28"/>
          <w:lang w:val="ru-RU" w:eastAsia="zh-CN"/>
        </w:rPr>
        <w:t>ЧОРНОМОРСЬК</w:t>
      </w:r>
      <w:r w:rsidRPr="007038D8">
        <w:rPr>
          <w:rFonts w:ascii="Book Antiqua" w:eastAsia="Times New Roman" w:hAnsi="Book Antiqua" w:cs="Book Antiqua"/>
          <w:b/>
          <w:color w:val="1F3864"/>
          <w:sz w:val="28"/>
          <w:szCs w:val="28"/>
          <w:lang w:eastAsia="zh-CN"/>
        </w:rPr>
        <w:t>ОЇ</w:t>
      </w:r>
      <w:r w:rsidRPr="007038D8">
        <w:rPr>
          <w:rFonts w:ascii="Book Antiqua" w:eastAsia="Times New Roman" w:hAnsi="Book Antiqua" w:cs="Book Antiqua"/>
          <w:b/>
          <w:color w:val="1F3864"/>
          <w:sz w:val="28"/>
          <w:szCs w:val="28"/>
          <w:lang w:val="ru-RU" w:eastAsia="zh-CN"/>
        </w:rPr>
        <w:t xml:space="preserve"> МІСЬК</w:t>
      </w:r>
      <w:r w:rsidRPr="007038D8">
        <w:rPr>
          <w:rFonts w:ascii="Book Antiqua" w:eastAsia="Times New Roman" w:hAnsi="Book Antiqua" w:cs="Book Antiqua"/>
          <w:b/>
          <w:color w:val="1F3864"/>
          <w:sz w:val="28"/>
          <w:szCs w:val="28"/>
          <w:lang w:eastAsia="zh-CN"/>
        </w:rPr>
        <w:t>ОЇ</w:t>
      </w:r>
      <w:r w:rsidRPr="007038D8">
        <w:rPr>
          <w:rFonts w:ascii="Book Antiqua" w:eastAsia="Times New Roman" w:hAnsi="Book Antiqua" w:cs="Book Antiqua"/>
          <w:b/>
          <w:color w:val="1F3864"/>
          <w:sz w:val="28"/>
          <w:szCs w:val="28"/>
          <w:lang w:val="ru-RU" w:eastAsia="zh-CN"/>
        </w:rPr>
        <w:t xml:space="preserve"> РАД</w:t>
      </w:r>
      <w:r w:rsidRPr="007038D8">
        <w:rPr>
          <w:rFonts w:ascii="Book Antiqua" w:eastAsia="Times New Roman" w:hAnsi="Book Antiqua" w:cs="Book Antiqua"/>
          <w:b/>
          <w:color w:val="1F3864"/>
          <w:sz w:val="28"/>
          <w:szCs w:val="28"/>
          <w:lang w:eastAsia="zh-CN"/>
        </w:rPr>
        <w:t>И</w:t>
      </w:r>
    </w:p>
    <w:p w14:paraId="38B009DC" w14:textId="77777777" w:rsidR="007038D8" w:rsidRPr="007038D8" w:rsidRDefault="007038D8" w:rsidP="007038D8">
      <w:pPr>
        <w:spacing w:after="0" w:line="240" w:lineRule="auto"/>
        <w:jc w:val="center"/>
        <w:rPr>
          <w:rFonts w:ascii="Book Antiqua" w:eastAsia="Times New Roman" w:hAnsi="Book Antiqua" w:cs="Book Antiqua"/>
          <w:b/>
          <w:color w:val="1F3864"/>
          <w:sz w:val="38"/>
          <w:szCs w:val="38"/>
          <w:lang w:val="ru-RU" w:eastAsia="zh-CN"/>
        </w:rPr>
      </w:pPr>
      <w:r w:rsidRPr="007038D8">
        <w:rPr>
          <w:rFonts w:ascii="Book Antiqua" w:eastAsia="Times New Roman" w:hAnsi="Book Antiqua" w:cs="Book Antiqua"/>
          <w:b/>
          <w:color w:val="1F3864"/>
          <w:sz w:val="28"/>
          <w:szCs w:val="28"/>
          <w:lang w:eastAsia="zh-CN"/>
        </w:rPr>
        <w:t>Одеського району Одеської області</w:t>
      </w:r>
    </w:p>
    <w:p w14:paraId="54771137" w14:textId="77777777" w:rsidR="007038D8" w:rsidRPr="007038D8" w:rsidRDefault="007038D8" w:rsidP="007038D8">
      <w:pPr>
        <w:spacing w:after="0" w:line="240" w:lineRule="auto"/>
        <w:jc w:val="center"/>
        <w:rPr>
          <w:rFonts w:ascii="Book Antiqua" w:eastAsia="Times New Roman" w:hAnsi="Book Antiqua" w:cs="Book Antiqua"/>
          <w:b/>
          <w:color w:val="1F3864"/>
          <w:sz w:val="38"/>
          <w:szCs w:val="38"/>
          <w:lang w:val="ru-RU" w:eastAsia="zh-CN"/>
        </w:rPr>
      </w:pPr>
      <w:r w:rsidRPr="007038D8">
        <w:rPr>
          <w:rFonts w:ascii="Book Antiqua" w:eastAsia="Times New Roman" w:hAnsi="Book Antiqua" w:cs="Book Antiqua"/>
          <w:b/>
          <w:color w:val="1F3864"/>
          <w:sz w:val="38"/>
          <w:szCs w:val="38"/>
          <w:lang w:val="ru-RU" w:eastAsia="zh-CN"/>
        </w:rPr>
        <w:t xml:space="preserve">Р І Ш Е Н </w:t>
      </w:r>
      <w:proofErr w:type="spellStart"/>
      <w:r w:rsidRPr="007038D8">
        <w:rPr>
          <w:rFonts w:ascii="Book Antiqua" w:eastAsia="Times New Roman" w:hAnsi="Book Antiqua" w:cs="Book Antiqua"/>
          <w:b/>
          <w:color w:val="1F3864"/>
          <w:sz w:val="38"/>
          <w:szCs w:val="38"/>
          <w:lang w:val="ru-RU" w:eastAsia="zh-CN"/>
        </w:rPr>
        <w:t>Н</w:t>
      </w:r>
      <w:proofErr w:type="spellEnd"/>
      <w:r w:rsidRPr="007038D8">
        <w:rPr>
          <w:rFonts w:ascii="Book Antiqua" w:eastAsia="Times New Roman" w:hAnsi="Book Antiqua" w:cs="Book Antiqua"/>
          <w:b/>
          <w:color w:val="1F3864"/>
          <w:sz w:val="38"/>
          <w:szCs w:val="38"/>
          <w:lang w:val="ru-RU" w:eastAsia="zh-CN"/>
        </w:rPr>
        <w:t xml:space="preserve"> Я</w:t>
      </w:r>
    </w:p>
    <w:p w14:paraId="76DC5214" w14:textId="77777777" w:rsidR="007038D8" w:rsidRPr="007038D8" w:rsidRDefault="007038D8" w:rsidP="007038D8">
      <w:pPr>
        <w:spacing w:after="0" w:line="240" w:lineRule="auto"/>
        <w:jc w:val="center"/>
        <w:rPr>
          <w:rFonts w:ascii="Times New Roman" w:eastAsia="Times New Roman" w:hAnsi="Times New Roman" w:cs="Times New Roman"/>
          <w:sz w:val="24"/>
          <w:szCs w:val="24"/>
          <w:lang w:eastAsia="zh-CN"/>
        </w:rPr>
      </w:pPr>
    </w:p>
    <w:p w14:paraId="7D45C711" w14:textId="19524319" w:rsidR="007038D8" w:rsidRPr="007038D8" w:rsidRDefault="007038D8" w:rsidP="007038D8">
      <w:pPr>
        <w:spacing w:after="0" w:line="240" w:lineRule="auto"/>
        <w:rPr>
          <w:rFonts w:ascii="Times New Roman" w:eastAsia="Times New Roman" w:hAnsi="Times New Roman" w:cs="Times New Roman"/>
          <w:sz w:val="24"/>
          <w:szCs w:val="24"/>
          <w:lang w:eastAsia="zh-CN"/>
        </w:rPr>
      </w:pPr>
      <w:r w:rsidRPr="007038D8">
        <w:rPr>
          <w:rFonts w:ascii="Times New Roman" w:eastAsia="Times New Roman" w:hAnsi="Times New Roman" w:cs="Times New Roman"/>
          <w:noProof/>
          <w:sz w:val="24"/>
          <w:szCs w:val="24"/>
          <w:lang w:val="ru-RU" w:eastAsia="zh-CN"/>
        </w:rPr>
        <mc:AlternateContent>
          <mc:Choice Requires="wps">
            <w:drawing>
              <wp:anchor distT="0" distB="0" distL="114300" distR="114300" simplePos="0" relativeHeight="251659264" behindDoc="0" locked="0" layoutInCell="0" allowOverlap="1" wp14:anchorId="150FD0DA" wp14:editId="617BD6F6">
                <wp:simplePos x="0" y="0"/>
                <wp:positionH relativeFrom="column">
                  <wp:posOffset>4191000</wp:posOffset>
                </wp:positionH>
                <wp:positionV relativeFrom="paragraph">
                  <wp:posOffset>224155</wp:posOffset>
                </wp:positionV>
                <wp:extent cx="1619885" cy="0"/>
                <wp:effectExtent l="13335" t="15240" r="14605" b="1333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B20F7F"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7038D8">
        <w:rPr>
          <w:rFonts w:ascii="Times New Roman" w:eastAsia="Times New Roman" w:hAnsi="Times New Roman" w:cs="Times New Roman"/>
          <w:noProof/>
          <w:sz w:val="24"/>
          <w:szCs w:val="24"/>
          <w:lang w:val="ru-RU" w:eastAsia="zh-CN"/>
        </w:rPr>
        <mc:AlternateContent>
          <mc:Choice Requires="wps">
            <w:drawing>
              <wp:anchor distT="0" distB="0" distL="114300" distR="114300" simplePos="0" relativeHeight="251660288" behindDoc="0" locked="0" layoutInCell="0" allowOverlap="1" wp14:anchorId="1ACC0753" wp14:editId="3A9F44AD">
                <wp:simplePos x="0" y="0"/>
                <wp:positionH relativeFrom="column">
                  <wp:posOffset>0</wp:posOffset>
                </wp:positionH>
                <wp:positionV relativeFrom="paragraph">
                  <wp:posOffset>224155</wp:posOffset>
                </wp:positionV>
                <wp:extent cx="1619885" cy="0"/>
                <wp:effectExtent l="13335" t="15240" r="14605" b="1333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498B66A"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r w:rsidRPr="007038D8">
        <w:rPr>
          <w:rFonts w:ascii="Times New Roman" w:eastAsia="Times New Roman" w:hAnsi="Times New Roman" w:cs="Times New Roman"/>
          <w:b/>
          <w:sz w:val="36"/>
          <w:szCs w:val="36"/>
          <w:lang w:val="ru-RU" w:eastAsia="zh-CN"/>
        </w:rPr>
        <w:t xml:space="preserve">     </w:t>
      </w:r>
      <w:r w:rsidRPr="007038D8">
        <w:rPr>
          <w:rFonts w:ascii="Times New Roman" w:eastAsia="Times New Roman" w:hAnsi="Times New Roman" w:cs="Times New Roman"/>
          <w:b/>
          <w:sz w:val="36"/>
          <w:szCs w:val="36"/>
          <w:lang w:eastAsia="zh-CN"/>
        </w:rPr>
        <w:t>02</w:t>
      </w:r>
      <w:r w:rsidRPr="007038D8">
        <w:rPr>
          <w:rFonts w:ascii="Times New Roman" w:eastAsia="Times New Roman" w:hAnsi="Times New Roman" w:cs="Times New Roman"/>
          <w:b/>
          <w:sz w:val="36"/>
          <w:szCs w:val="36"/>
          <w:lang w:val="ru-RU" w:eastAsia="zh-CN"/>
        </w:rPr>
        <w:t>.</w:t>
      </w:r>
      <w:r w:rsidRPr="007038D8">
        <w:rPr>
          <w:rFonts w:ascii="Times New Roman" w:eastAsia="Times New Roman" w:hAnsi="Times New Roman" w:cs="Times New Roman"/>
          <w:b/>
          <w:sz w:val="36"/>
          <w:szCs w:val="36"/>
          <w:lang w:eastAsia="zh-CN"/>
        </w:rPr>
        <w:t>10</w:t>
      </w:r>
      <w:r w:rsidRPr="007038D8">
        <w:rPr>
          <w:rFonts w:ascii="Times New Roman" w:eastAsia="Times New Roman" w:hAnsi="Times New Roman" w:cs="Times New Roman"/>
          <w:b/>
          <w:sz w:val="36"/>
          <w:szCs w:val="36"/>
          <w:lang w:val="ru-RU" w:eastAsia="zh-CN"/>
        </w:rPr>
        <w:t>.202</w:t>
      </w:r>
      <w:r w:rsidRPr="007038D8">
        <w:rPr>
          <w:rFonts w:ascii="Times New Roman" w:eastAsia="Times New Roman" w:hAnsi="Times New Roman" w:cs="Times New Roman"/>
          <w:b/>
          <w:sz w:val="36"/>
          <w:szCs w:val="36"/>
          <w:lang w:eastAsia="zh-CN"/>
        </w:rPr>
        <w:t>6</w:t>
      </w:r>
      <w:r w:rsidRPr="007038D8">
        <w:rPr>
          <w:rFonts w:ascii="Times New Roman" w:eastAsia="Times New Roman" w:hAnsi="Times New Roman" w:cs="Times New Roman"/>
          <w:b/>
          <w:sz w:val="36"/>
          <w:szCs w:val="36"/>
          <w:lang w:val="ru-RU" w:eastAsia="zh-CN"/>
        </w:rPr>
        <w:t xml:space="preserve">                                                            </w:t>
      </w:r>
      <w:r w:rsidRPr="007038D8">
        <w:rPr>
          <w:rFonts w:ascii="Times New Roman" w:eastAsia="Times New Roman" w:hAnsi="Times New Roman" w:cs="Times New Roman"/>
          <w:b/>
          <w:sz w:val="36"/>
          <w:szCs w:val="36"/>
          <w:lang w:eastAsia="zh-CN"/>
        </w:rPr>
        <w:t xml:space="preserve"> </w:t>
      </w:r>
      <w:bookmarkEnd w:id="2"/>
      <w:r w:rsidRPr="007038D8">
        <w:rPr>
          <w:rFonts w:ascii="Times New Roman" w:eastAsia="Times New Roman" w:hAnsi="Times New Roman" w:cs="Times New Roman"/>
          <w:b/>
          <w:sz w:val="36"/>
          <w:szCs w:val="36"/>
          <w:lang w:eastAsia="zh-CN"/>
        </w:rPr>
        <w:t xml:space="preserve">  </w:t>
      </w:r>
      <w:bookmarkEnd w:id="0"/>
      <w:bookmarkEnd w:id="1"/>
      <w:bookmarkEnd w:id="3"/>
      <w:bookmarkEnd w:id="4"/>
      <w:bookmarkEnd w:id="5"/>
      <w:bookmarkEnd w:id="6"/>
      <w:r w:rsidRPr="007038D8">
        <w:rPr>
          <w:rFonts w:ascii="Times New Roman" w:eastAsia="Times New Roman" w:hAnsi="Times New Roman" w:cs="Times New Roman"/>
          <w:b/>
          <w:sz w:val="36"/>
          <w:szCs w:val="36"/>
          <w:lang w:eastAsia="zh-CN"/>
        </w:rPr>
        <w:t>32</w:t>
      </w:r>
      <w:r>
        <w:rPr>
          <w:rFonts w:ascii="Times New Roman" w:eastAsia="Times New Roman" w:hAnsi="Times New Roman" w:cs="Times New Roman"/>
          <w:b/>
          <w:sz w:val="36"/>
          <w:szCs w:val="36"/>
          <w:lang w:eastAsia="zh-CN"/>
        </w:rPr>
        <w:t>4</w:t>
      </w:r>
    </w:p>
    <w:bookmarkEnd w:id="7"/>
    <w:p w14:paraId="7A408E30" w14:textId="77777777" w:rsidR="007038D8" w:rsidRDefault="007038D8" w:rsidP="00EE2EA4">
      <w:pPr>
        <w:tabs>
          <w:tab w:val="left" w:pos="2552"/>
          <w:tab w:val="left" w:pos="2694"/>
          <w:tab w:val="left" w:pos="2977"/>
        </w:tabs>
        <w:spacing w:after="0" w:line="240" w:lineRule="auto"/>
        <w:ind w:right="5244"/>
        <w:jc w:val="both"/>
        <w:rPr>
          <w:rFonts w:ascii="Times New Roman" w:hAnsi="Times New Roman" w:cs="Times New Roman"/>
          <w:bCs/>
          <w:color w:val="000000" w:themeColor="text1"/>
          <w:sz w:val="24"/>
          <w:szCs w:val="24"/>
          <w:shd w:val="clear" w:color="auto" w:fill="FFFFFF"/>
        </w:rPr>
      </w:pPr>
    </w:p>
    <w:p w14:paraId="2097E3D3" w14:textId="03E4C404" w:rsidR="0026555C" w:rsidRDefault="005277F8" w:rsidP="00EE2EA4">
      <w:pPr>
        <w:tabs>
          <w:tab w:val="left" w:pos="2552"/>
          <w:tab w:val="left" w:pos="2694"/>
          <w:tab w:val="left" w:pos="2977"/>
        </w:tabs>
        <w:spacing w:after="0" w:line="240" w:lineRule="auto"/>
        <w:ind w:right="5244"/>
        <w:jc w:val="both"/>
        <w:rPr>
          <w:rFonts w:ascii="Times New Roman" w:hAnsi="Times New Roman" w:cs="Times New Roman"/>
          <w:sz w:val="24"/>
          <w:szCs w:val="24"/>
        </w:rPr>
      </w:pPr>
      <w:r>
        <w:rPr>
          <w:rFonts w:ascii="Times New Roman" w:hAnsi="Times New Roman" w:cs="Times New Roman"/>
          <w:bCs/>
          <w:color w:val="000000" w:themeColor="text1"/>
          <w:sz w:val="24"/>
          <w:szCs w:val="24"/>
          <w:shd w:val="clear" w:color="auto" w:fill="FFFFFF"/>
        </w:rPr>
        <w:t>Про затвердження рішен</w:t>
      </w:r>
      <w:r w:rsidR="00EE2EA4">
        <w:rPr>
          <w:rFonts w:ascii="Times New Roman" w:hAnsi="Times New Roman" w:cs="Times New Roman"/>
          <w:bCs/>
          <w:color w:val="000000" w:themeColor="text1"/>
          <w:sz w:val="24"/>
          <w:szCs w:val="24"/>
          <w:shd w:val="clear" w:color="auto" w:fill="FFFFFF"/>
        </w:rPr>
        <w:t>ня</w:t>
      </w:r>
      <w:r w:rsidR="00262CB4">
        <w:rPr>
          <w:rFonts w:ascii="Times New Roman" w:hAnsi="Times New Roman" w:cs="Times New Roman"/>
          <w:bCs/>
          <w:color w:val="000000" w:themeColor="text1"/>
          <w:sz w:val="24"/>
          <w:szCs w:val="24"/>
          <w:shd w:val="clear" w:color="auto" w:fill="FFFFFF"/>
        </w:rPr>
        <w:t xml:space="preserve"> </w:t>
      </w:r>
      <w:r w:rsidR="00262CB4">
        <w:rPr>
          <w:rFonts w:ascii="Times New Roman" w:eastAsia="Times New Roman" w:hAnsi="Times New Roman" w:cs="Times New Roman"/>
          <w:sz w:val="24"/>
          <w:szCs w:val="24"/>
          <w:lang w:eastAsia="uk-UA"/>
        </w:rPr>
        <w:t xml:space="preserve">від </w:t>
      </w:r>
      <w:r w:rsidR="00656F0D">
        <w:rPr>
          <w:rFonts w:ascii="Times New Roman" w:eastAsia="Times New Roman" w:hAnsi="Times New Roman" w:cs="Times New Roman"/>
          <w:sz w:val="24"/>
          <w:szCs w:val="24"/>
          <w:lang w:eastAsia="uk-UA"/>
        </w:rPr>
        <w:t>29</w:t>
      </w:r>
      <w:r w:rsidR="00262CB4">
        <w:rPr>
          <w:rFonts w:ascii="Times New Roman" w:eastAsia="Times New Roman" w:hAnsi="Times New Roman" w:cs="Times New Roman"/>
          <w:sz w:val="24"/>
          <w:szCs w:val="24"/>
          <w:lang w:eastAsia="uk-UA"/>
        </w:rPr>
        <w:t>.0</w:t>
      </w:r>
      <w:r w:rsidR="00656F0D">
        <w:rPr>
          <w:rFonts w:ascii="Times New Roman" w:eastAsia="Times New Roman" w:hAnsi="Times New Roman" w:cs="Times New Roman"/>
          <w:sz w:val="24"/>
          <w:szCs w:val="24"/>
          <w:lang w:eastAsia="uk-UA"/>
        </w:rPr>
        <w:t>9</w:t>
      </w:r>
      <w:r w:rsidR="00262CB4">
        <w:rPr>
          <w:rFonts w:ascii="Times New Roman" w:eastAsia="Times New Roman" w:hAnsi="Times New Roman" w:cs="Times New Roman"/>
          <w:sz w:val="24"/>
          <w:szCs w:val="24"/>
          <w:lang w:eastAsia="uk-UA"/>
        </w:rPr>
        <w:t>.20</w:t>
      </w:r>
      <w:r w:rsidR="00E81A5B">
        <w:rPr>
          <w:rFonts w:ascii="Times New Roman" w:eastAsia="Times New Roman" w:hAnsi="Times New Roman" w:cs="Times New Roman"/>
          <w:sz w:val="24"/>
          <w:szCs w:val="24"/>
          <w:lang w:eastAsia="uk-UA"/>
        </w:rPr>
        <w:t>26</w:t>
      </w:r>
      <w:r w:rsidR="00262CB4">
        <w:rPr>
          <w:rFonts w:ascii="Times New Roman" w:eastAsia="Times New Roman" w:hAnsi="Times New Roman" w:cs="Times New Roman"/>
          <w:sz w:val="24"/>
          <w:szCs w:val="24"/>
          <w:lang w:eastAsia="uk-UA"/>
        </w:rPr>
        <w:t xml:space="preserve"> </w:t>
      </w:r>
      <w:r w:rsidR="00262CB4">
        <w:rPr>
          <w:rFonts w:ascii="Times New Roman" w:eastAsia="Times New Roman" w:hAnsi="Times New Roman" w:cs="Times New Roman"/>
          <w:sz w:val="24"/>
          <w:szCs w:val="24"/>
          <w:shd w:val="clear" w:color="auto" w:fill="FFFFFF"/>
          <w:lang w:eastAsia="uk-UA"/>
        </w:rPr>
        <w:t xml:space="preserve">№ </w:t>
      </w:r>
      <w:r w:rsidR="00E81A5B">
        <w:rPr>
          <w:rFonts w:ascii="Times New Roman" w:eastAsia="Times New Roman" w:hAnsi="Times New Roman" w:cs="Times New Roman"/>
          <w:sz w:val="24"/>
          <w:szCs w:val="24"/>
          <w:shd w:val="clear" w:color="auto" w:fill="FFFFFF"/>
          <w:lang w:eastAsia="uk-UA"/>
        </w:rPr>
        <w:t>2</w:t>
      </w:r>
      <w:r w:rsidR="00262CB4">
        <w:rPr>
          <w:rFonts w:ascii="Times New Roman" w:eastAsia="Times New Roman" w:hAnsi="Times New Roman" w:cs="Times New Roman"/>
          <w:sz w:val="24"/>
          <w:szCs w:val="24"/>
          <w:shd w:val="clear" w:color="auto" w:fill="FFFFFF"/>
          <w:lang w:eastAsia="uk-UA"/>
        </w:rPr>
        <w:t xml:space="preserve"> «</w:t>
      </w:r>
      <w:r w:rsidR="00262CB4" w:rsidRPr="00616487">
        <w:rPr>
          <w:rFonts w:ascii="Times New Roman" w:hAnsi="Times New Roman" w:cs="Times New Roman"/>
          <w:sz w:val="24"/>
          <w:szCs w:val="24"/>
        </w:rPr>
        <w:t>Про надання компенсації (</w:t>
      </w:r>
      <w:r w:rsidR="00262CB4">
        <w:rPr>
          <w:rFonts w:ascii="Times New Roman" w:hAnsi="Times New Roman" w:cs="Times New Roman"/>
          <w:sz w:val="24"/>
          <w:szCs w:val="24"/>
        </w:rPr>
        <w:t>житловий сертифікат</w:t>
      </w:r>
      <w:r w:rsidR="00262CB4" w:rsidRPr="00616487">
        <w:rPr>
          <w:rFonts w:ascii="Times New Roman" w:hAnsi="Times New Roman" w:cs="Times New Roman"/>
          <w:sz w:val="24"/>
          <w:szCs w:val="24"/>
        </w:rPr>
        <w:t>) за знищений об’єкт нерухомого майна</w:t>
      </w:r>
      <w:r w:rsidR="00262CB4">
        <w:rPr>
          <w:rFonts w:ascii="Times New Roman" w:eastAsia="Times New Roman" w:hAnsi="Times New Roman" w:cs="Times New Roman"/>
          <w:sz w:val="24"/>
          <w:szCs w:val="24"/>
          <w:lang w:eastAsia="uk-UA"/>
        </w:rPr>
        <w:t xml:space="preserve">» </w:t>
      </w:r>
      <w:r>
        <w:rPr>
          <w:rFonts w:ascii="Times New Roman" w:hAnsi="Times New Roman" w:cs="Times New Roman"/>
          <w:bCs/>
          <w:color w:val="000000" w:themeColor="text1"/>
          <w:sz w:val="24"/>
          <w:szCs w:val="24"/>
          <w:shd w:val="clear" w:color="auto" w:fill="FFFFFF"/>
        </w:rPr>
        <w:t xml:space="preserve">комісії з </w:t>
      </w:r>
      <w:r>
        <w:rPr>
          <w:rFonts w:ascii="Times New Roman" w:hAnsi="Times New Roman" w:cs="Times New Roman"/>
          <w:bCs/>
          <w:sz w:val="24"/>
          <w:szCs w:val="24"/>
        </w:rPr>
        <w:t>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p>
    <w:p w14:paraId="7E0BDB55" w14:textId="77777777" w:rsidR="0026555C" w:rsidRDefault="0026555C">
      <w:pPr>
        <w:spacing w:after="0" w:line="240" w:lineRule="auto"/>
        <w:rPr>
          <w:rFonts w:ascii="Times New Roman" w:hAnsi="Times New Roman" w:cs="Times New Roman"/>
          <w:sz w:val="24"/>
          <w:szCs w:val="24"/>
        </w:rPr>
      </w:pPr>
    </w:p>
    <w:p w14:paraId="27EA493C" w14:textId="77777777" w:rsidR="0026555C" w:rsidRDefault="0026555C">
      <w:pPr>
        <w:spacing w:after="0" w:line="240" w:lineRule="auto"/>
        <w:rPr>
          <w:rFonts w:ascii="Times New Roman" w:hAnsi="Times New Roman" w:cs="Times New Roman"/>
          <w:sz w:val="24"/>
          <w:szCs w:val="24"/>
        </w:rPr>
      </w:pPr>
    </w:p>
    <w:p w14:paraId="6208584A" w14:textId="5E2A944F" w:rsidR="0026555C" w:rsidRDefault="00EE2EA4">
      <w:pPr>
        <w:spacing w:after="0" w:line="240" w:lineRule="auto"/>
        <w:ind w:right="-284" w:firstLine="709"/>
        <w:jc w:val="both"/>
        <w:rPr>
          <w:rFonts w:ascii="Times New Roman" w:hAnsi="Times New Roman" w:cs="Times New Roman"/>
          <w:sz w:val="24"/>
          <w:szCs w:val="24"/>
        </w:rPr>
      </w:pPr>
      <w:r w:rsidRPr="00616487">
        <w:rPr>
          <w:rFonts w:ascii="Times New Roman" w:hAnsi="Times New Roman" w:cs="Times New Roman"/>
          <w:sz w:val="24"/>
          <w:szCs w:val="24"/>
        </w:rPr>
        <w:t>Відповідно до пункту 15 та підпункту 2 пункту 16  Порядку н</w:t>
      </w:r>
      <w:r w:rsidRPr="00616487">
        <w:rPr>
          <w:rFonts w:ascii="Times New Roman" w:hAnsi="Times New Roman" w:cs="Times New Roman"/>
          <w:sz w:val="24"/>
          <w:szCs w:val="24"/>
          <w:shd w:val="clear" w:color="auto" w:fill="FFFFFF"/>
        </w:rPr>
        <w:t>адання компенсації за знищені об’єкти нерухомого майна</w:t>
      </w:r>
      <w:r w:rsidRPr="00616487">
        <w:rPr>
          <w:rFonts w:ascii="Times New Roman" w:hAnsi="Times New Roman" w:cs="Times New Roman"/>
          <w:sz w:val="24"/>
          <w:szCs w:val="24"/>
        </w:rPr>
        <w:t>, затвердженого постановою Кабінету Міністрів України від 30.05.2023 № 600</w:t>
      </w:r>
      <w:r w:rsidR="00810BA0">
        <w:rPr>
          <w:rFonts w:ascii="Times New Roman" w:hAnsi="Times New Roman" w:cs="Times New Roman"/>
          <w:sz w:val="24"/>
          <w:szCs w:val="24"/>
        </w:rPr>
        <w:t>,</w:t>
      </w:r>
      <w:r w:rsidRPr="00616487">
        <w:rPr>
          <w:rFonts w:ascii="Times New Roman" w:hAnsi="Times New Roman" w:cs="Times New Roman"/>
          <w:sz w:val="24"/>
          <w:szCs w:val="24"/>
        </w:rPr>
        <w:t xml:space="preserve"> та статей 6, 7, частини четвертої – шостої статті  8 Закону України «</w:t>
      </w:r>
      <w:r w:rsidRPr="00616487">
        <w:rPr>
          <w:rFonts w:ascii="Times New Roman" w:hAnsi="Times New Roman" w:cs="Times New Roman"/>
          <w:sz w:val="24"/>
          <w:szCs w:val="24"/>
          <w:shd w:val="clear" w:color="auto" w:fill="FFFFFF"/>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Pr="00616487">
        <w:rPr>
          <w:rFonts w:ascii="Times New Roman" w:hAnsi="Times New Roman" w:cs="Times New Roman"/>
          <w:sz w:val="24"/>
          <w:szCs w:val="24"/>
        </w:rPr>
        <w:t>»  від 23.02.2023</w:t>
      </w:r>
      <w:r w:rsidR="00810BA0">
        <w:rPr>
          <w:rFonts w:ascii="Times New Roman" w:hAnsi="Times New Roman" w:cs="Times New Roman"/>
          <w:sz w:val="24"/>
          <w:szCs w:val="24"/>
        </w:rPr>
        <w:t xml:space="preserve"> </w:t>
      </w:r>
      <w:r w:rsidRPr="00616487">
        <w:rPr>
          <w:rFonts w:ascii="Times New Roman" w:hAnsi="Times New Roman" w:cs="Times New Roman"/>
          <w:sz w:val="24"/>
          <w:szCs w:val="24"/>
        </w:rPr>
        <w:t>№</w:t>
      </w:r>
      <w:r w:rsidR="00810BA0">
        <w:rPr>
          <w:rFonts w:ascii="Times New Roman" w:hAnsi="Times New Roman" w:cs="Times New Roman"/>
          <w:sz w:val="24"/>
          <w:szCs w:val="24"/>
        </w:rPr>
        <w:t xml:space="preserve">  </w:t>
      </w:r>
      <w:r w:rsidRPr="00616487">
        <w:rPr>
          <w:rFonts w:ascii="Times New Roman" w:hAnsi="Times New Roman" w:cs="Times New Roman"/>
          <w:sz w:val="24"/>
          <w:szCs w:val="24"/>
        </w:rPr>
        <w:t>2923-</w:t>
      </w:r>
      <w:r w:rsidRPr="00616487">
        <w:rPr>
          <w:rFonts w:ascii="Times New Roman" w:hAnsi="Times New Roman" w:cs="Times New Roman"/>
          <w:sz w:val="24"/>
          <w:szCs w:val="24"/>
          <w:lang w:val="en-US"/>
        </w:rPr>
        <w:t>IX</w:t>
      </w:r>
      <w:r w:rsidR="005277F8">
        <w:rPr>
          <w:rFonts w:ascii="Times New Roman" w:hAnsi="Times New Roman" w:cs="Times New Roman"/>
          <w:color w:val="000000" w:themeColor="text1"/>
          <w:sz w:val="24"/>
          <w:szCs w:val="24"/>
        </w:rPr>
        <w:t>, ст. 52 та пункт</w:t>
      </w:r>
      <w:r w:rsidR="008D56B7">
        <w:rPr>
          <w:rFonts w:ascii="Times New Roman" w:hAnsi="Times New Roman" w:cs="Times New Roman"/>
          <w:color w:val="000000" w:themeColor="text1"/>
          <w:sz w:val="24"/>
          <w:szCs w:val="24"/>
        </w:rPr>
        <w:t>у</w:t>
      </w:r>
      <w:r w:rsidR="005277F8">
        <w:rPr>
          <w:rFonts w:ascii="Times New Roman" w:hAnsi="Times New Roman" w:cs="Times New Roman"/>
          <w:color w:val="000000" w:themeColor="text1"/>
          <w:sz w:val="24"/>
          <w:szCs w:val="24"/>
        </w:rPr>
        <w:t xml:space="preserve"> 6 ст. 59 Закону України «Про місцеве самоврядування в Україні»,</w:t>
      </w:r>
    </w:p>
    <w:p w14:paraId="752FF262" w14:textId="77777777" w:rsidR="0026555C" w:rsidRDefault="0026555C">
      <w:pPr>
        <w:spacing w:after="0" w:line="240" w:lineRule="auto"/>
        <w:ind w:right="-284" w:firstLine="709"/>
        <w:jc w:val="both"/>
        <w:rPr>
          <w:rFonts w:ascii="Times New Roman" w:hAnsi="Times New Roman" w:cs="Times New Roman"/>
          <w:sz w:val="20"/>
          <w:szCs w:val="20"/>
        </w:rPr>
      </w:pPr>
    </w:p>
    <w:p w14:paraId="4B72A232" w14:textId="77777777" w:rsidR="0026555C" w:rsidRDefault="005277F8">
      <w:pPr>
        <w:spacing w:after="0" w:line="240" w:lineRule="auto"/>
        <w:ind w:right="-284" w:firstLine="709"/>
        <w:jc w:val="center"/>
        <w:rPr>
          <w:rFonts w:ascii="Times New Roman" w:hAnsi="Times New Roman" w:cs="Times New Roman"/>
          <w:bCs/>
          <w:sz w:val="24"/>
          <w:szCs w:val="24"/>
        </w:rPr>
      </w:pPr>
      <w:r>
        <w:rPr>
          <w:rFonts w:ascii="Times New Roman" w:hAnsi="Times New Roman" w:cs="Times New Roman"/>
          <w:bCs/>
          <w:sz w:val="24"/>
          <w:szCs w:val="24"/>
        </w:rPr>
        <w:t>виконавчий комітет Чорноморської  міської  ради Одеського району Одеської області  вирішив:</w:t>
      </w:r>
    </w:p>
    <w:p w14:paraId="07C5371A" w14:textId="77777777" w:rsidR="0026555C" w:rsidRDefault="0026555C">
      <w:pPr>
        <w:spacing w:after="0" w:line="240" w:lineRule="auto"/>
        <w:ind w:right="-284" w:firstLine="709"/>
        <w:jc w:val="center"/>
        <w:rPr>
          <w:rFonts w:ascii="Times New Roman" w:hAnsi="Times New Roman" w:cs="Times New Roman"/>
          <w:b/>
          <w:sz w:val="20"/>
          <w:szCs w:val="20"/>
        </w:rPr>
      </w:pPr>
    </w:p>
    <w:p w14:paraId="33DF993E" w14:textId="24677728" w:rsidR="0026555C" w:rsidRDefault="005277F8">
      <w:pPr>
        <w:pStyle w:val="ac"/>
        <w:numPr>
          <w:ilvl w:val="0"/>
          <w:numId w:val="2"/>
        </w:numPr>
        <w:spacing w:after="0" w:line="240" w:lineRule="auto"/>
        <w:ind w:left="0" w:right="-283" w:firstLine="737"/>
        <w:jc w:val="both"/>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Затвердити </w:t>
      </w:r>
      <w:r>
        <w:rPr>
          <w:rFonts w:ascii="Times New Roman" w:hAnsi="Times New Roman" w:cs="Times New Roman"/>
          <w:bCs/>
          <w:color w:val="000000" w:themeColor="text1"/>
          <w:sz w:val="24"/>
          <w:szCs w:val="24"/>
          <w:shd w:val="clear" w:color="auto" w:fill="FFFFFF"/>
        </w:rPr>
        <w:t xml:space="preserve">рішення </w:t>
      </w:r>
      <w:r w:rsidR="00262CB4">
        <w:rPr>
          <w:rFonts w:ascii="Times New Roman" w:eastAsia="Times New Roman" w:hAnsi="Times New Roman" w:cs="Times New Roman"/>
          <w:bCs/>
          <w:sz w:val="24"/>
          <w:szCs w:val="24"/>
          <w:lang w:eastAsia="uk-UA"/>
        </w:rPr>
        <w:t xml:space="preserve">від </w:t>
      </w:r>
      <w:r w:rsidR="00656F0D">
        <w:rPr>
          <w:rFonts w:ascii="Times New Roman" w:eastAsia="Times New Roman" w:hAnsi="Times New Roman" w:cs="Times New Roman"/>
          <w:bCs/>
          <w:sz w:val="24"/>
          <w:szCs w:val="24"/>
          <w:lang w:eastAsia="uk-UA"/>
        </w:rPr>
        <w:t>29</w:t>
      </w:r>
      <w:r w:rsidR="00262CB4">
        <w:rPr>
          <w:rFonts w:ascii="Times New Roman" w:eastAsia="Times New Roman" w:hAnsi="Times New Roman" w:cs="Times New Roman"/>
          <w:bCs/>
          <w:sz w:val="24"/>
          <w:szCs w:val="24"/>
          <w:lang w:eastAsia="uk-UA"/>
        </w:rPr>
        <w:t>.0</w:t>
      </w:r>
      <w:r w:rsidR="00656F0D">
        <w:rPr>
          <w:rFonts w:ascii="Times New Roman" w:eastAsia="Times New Roman" w:hAnsi="Times New Roman" w:cs="Times New Roman"/>
          <w:bCs/>
          <w:sz w:val="24"/>
          <w:szCs w:val="24"/>
          <w:lang w:eastAsia="uk-UA"/>
        </w:rPr>
        <w:t>9</w:t>
      </w:r>
      <w:r w:rsidR="00262CB4">
        <w:rPr>
          <w:rFonts w:ascii="Times New Roman" w:eastAsia="Times New Roman" w:hAnsi="Times New Roman" w:cs="Times New Roman"/>
          <w:bCs/>
          <w:sz w:val="24"/>
          <w:szCs w:val="24"/>
          <w:lang w:eastAsia="uk-UA"/>
        </w:rPr>
        <w:t>.202</w:t>
      </w:r>
      <w:r w:rsidR="00E81A5B">
        <w:rPr>
          <w:rFonts w:ascii="Times New Roman" w:eastAsia="Times New Roman" w:hAnsi="Times New Roman" w:cs="Times New Roman"/>
          <w:bCs/>
          <w:sz w:val="24"/>
          <w:szCs w:val="24"/>
          <w:lang w:eastAsia="uk-UA"/>
        </w:rPr>
        <w:t>6</w:t>
      </w:r>
      <w:r w:rsidR="00262CB4">
        <w:rPr>
          <w:rFonts w:ascii="Times New Roman" w:eastAsia="Times New Roman" w:hAnsi="Times New Roman" w:cs="Times New Roman"/>
          <w:bCs/>
          <w:sz w:val="24"/>
          <w:szCs w:val="24"/>
          <w:lang w:eastAsia="uk-UA"/>
        </w:rPr>
        <w:t xml:space="preserve"> </w:t>
      </w:r>
      <w:r w:rsidR="00262CB4">
        <w:rPr>
          <w:rFonts w:ascii="Times New Roman" w:hAnsi="Times New Roman" w:cs="Times New Roman"/>
          <w:sz w:val="24"/>
          <w:szCs w:val="24"/>
          <w:shd w:val="clear" w:color="auto" w:fill="FFFFFF"/>
        </w:rPr>
        <w:t xml:space="preserve">№ </w:t>
      </w:r>
      <w:r w:rsidR="00E81A5B">
        <w:rPr>
          <w:rFonts w:ascii="Times New Roman" w:hAnsi="Times New Roman" w:cs="Times New Roman"/>
          <w:sz w:val="24"/>
          <w:szCs w:val="24"/>
          <w:shd w:val="clear" w:color="auto" w:fill="FFFFFF"/>
        </w:rPr>
        <w:t>2</w:t>
      </w:r>
      <w:r w:rsidR="00262CB4">
        <w:rPr>
          <w:rFonts w:ascii="Times New Roman" w:hAnsi="Times New Roman" w:cs="Times New Roman"/>
          <w:sz w:val="24"/>
          <w:szCs w:val="24"/>
          <w:shd w:val="clear" w:color="auto" w:fill="FFFFFF"/>
        </w:rPr>
        <w:t xml:space="preserve"> «</w:t>
      </w:r>
      <w:r w:rsidR="00262CB4" w:rsidRPr="00616487">
        <w:rPr>
          <w:rFonts w:ascii="Times New Roman" w:hAnsi="Times New Roman" w:cs="Times New Roman"/>
          <w:sz w:val="24"/>
          <w:szCs w:val="24"/>
        </w:rPr>
        <w:t>Про надання компенсації (</w:t>
      </w:r>
      <w:r w:rsidR="00262CB4">
        <w:rPr>
          <w:rFonts w:ascii="Times New Roman" w:hAnsi="Times New Roman" w:cs="Times New Roman"/>
          <w:sz w:val="24"/>
          <w:szCs w:val="24"/>
        </w:rPr>
        <w:t>житловий сертифікат</w:t>
      </w:r>
      <w:r w:rsidR="00262CB4" w:rsidRPr="00616487">
        <w:rPr>
          <w:rFonts w:ascii="Times New Roman" w:hAnsi="Times New Roman" w:cs="Times New Roman"/>
          <w:sz w:val="24"/>
          <w:szCs w:val="24"/>
        </w:rPr>
        <w:t>) за знищений об’єкт нерухомого майна</w:t>
      </w:r>
      <w:r w:rsidR="00262CB4">
        <w:rPr>
          <w:rFonts w:ascii="Times New Roman" w:hAnsi="Times New Roman" w:cs="Times New Roman"/>
          <w:sz w:val="24"/>
          <w:szCs w:val="24"/>
        </w:rPr>
        <w:t xml:space="preserve">» </w:t>
      </w:r>
      <w:r>
        <w:rPr>
          <w:rFonts w:ascii="Times New Roman" w:hAnsi="Times New Roman" w:cs="Times New Roman"/>
          <w:bCs/>
          <w:color w:val="000000" w:themeColor="text1"/>
          <w:sz w:val="24"/>
          <w:szCs w:val="24"/>
          <w:shd w:val="clear" w:color="auto" w:fill="FFFFFF"/>
        </w:rPr>
        <w:t xml:space="preserve">комісії з </w:t>
      </w:r>
      <w:r>
        <w:rPr>
          <w:rFonts w:ascii="Times New Roman" w:hAnsi="Times New Roman" w:cs="Times New Roman"/>
          <w:bCs/>
          <w:sz w:val="24"/>
          <w:szCs w:val="24"/>
        </w:rPr>
        <w:t>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r>
        <w:rPr>
          <w:rFonts w:ascii="Times New Roman" w:hAnsi="Times New Roman" w:cs="Times New Roman"/>
          <w:sz w:val="24"/>
          <w:szCs w:val="24"/>
        </w:rPr>
        <w:t>.</w:t>
      </w:r>
      <w:r>
        <w:rPr>
          <w:rFonts w:ascii="Times New Roman" w:eastAsia="Times New Roman" w:hAnsi="Times New Roman" w:cs="Times New Roman"/>
          <w:sz w:val="24"/>
          <w:szCs w:val="24"/>
          <w:lang w:eastAsia="uk-UA"/>
        </w:rPr>
        <w:t xml:space="preserve">   </w:t>
      </w:r>
      <w:r w:rsidR="00EE2EA4">
        <w:rPr>
          <w:rFonts w:ascii="Times New Roman" w:eastAsia="Times New Roman" w:hAnsi="Times New Roman" w:cs="Times New Roman"/>
          <w:sz w:val="24"/>
          <w:szCs w:val="24"/>
          <w:lang w:eastAsia="uk-UA"/>
        </w:rPr>
        <w:t xml:space="preserve"> </w:t>
      </w:r>
      <w:r w:rsidR="00E87BBA">
        <w:rPr>
          <w:rFonts w:ascii="Times New Roman" w:eastAsia="Times New Roman" w:hAnsi="Times New Roman" w:cs="Times New Roman"/>
          <w:sz w:val="24"/>
          <w:szCs w:val="24"/>
          <w:lang w:eastAsia="uk-UA"/>
        </w:rPr>
        <w:t xml:space="preserve"> </w:t>
      </w:r>
    </w:p>
    <w:p w14:paraId="2406AD3A" w14:textId="77777777" w:rsidR="0026555C" w:rsidRDefault="0026555C">
      <w:pPr>
        <w:pStyle w:val="ac"/>
        <w:tabs>
          <w:tab w:val="left" w:pos="2552"/>
          <w:tab w:val="left" w:pos="2694"/>
        </w:tabs>
        <w:spacing w:after="0" w:line="240" w:lineRule="auto"/>
        <w:ind w:left="0" w:right="-1" w:firstLine="567"/>
        <w:jc w:val="both"/>
        <w:rPr>
          <w:rFonts w:ascii="Times New Roman" w:hAnsi="Times New Roman" w:cs="Times New Roman"/>
          <w:sz w:val="24"/>
          <w:szCs w:val="24"/>
          <w:shd w:val="clear" w:color="auto" w:fill="FFFFFF"/>
        </w:rPr>
      </w:pPr>
    </w:p>
    <w:p w14:paraId="2F304B69" w14:textId="77777777" w:rsidR="0026555C" w:rsidRDefault="005277F8">
      <w:pPr>
        <w:tabs>
          <w:tab w:val="left" w:pos="2552"/>
          <w:tab w:val="left" w:pos="2694"/>
        </w:tabs>
        <w:spacing w:after="0" w:line="240" w:lineRule="auto"/>
        <w:ind w:right="-1" w:firstLine="709"/>
        <w:jc w:val="both"/>
        <w:rPr>
          <w:rFonts w:ascii="Times New Roman" w:hAnsi="Times New Roman" w:cs="Times New Roman"/>
          <w:sz w:val="24"/>
          <w:szCs w:val="24"/>
          <w:shd w:val="clear" w:color="auto" w:fill="FFFFFF"/>
        </w:rPr>
      </w:pPr>
      <w:r>
        <w:rPr>
          <w:rFonts w:ascii="Times New Roman" w:hAnsi="Times New Roman" w:cs="Times New Roman"/>
          <w:bCs/>
          <w:color w:val="000000"/>
          <w:sz w:val="24"/>
          <w:szCs w:val="24"/>
          <w:shd w:val="clear" w:color="auto" w:fill="FFFFFF"/>
        </w:rPr>
        <w:t xml:space="preserve">2. </w:t>
      </w:r>
      <w:r>
        <w:rPr>
          <w:rFonts w:ascii="Times New Roman" w:hAnsi="Times New Roman" w:cs="Times New Roman"/>
          <w:color w:val="000000"/>
          <w:sz w:val="24"/>
          <w:szCs w:val="24"/>
        </w:rPr>
        <w:t xml:space="preserve">Контроль за виконанням цього рішення покласти на заступника міського голови Ігоря </w:t>
      </w:r>
      <w:proofErr w:type="spellStart"/>
      <w:r>
        <w:rPr>
          <w:rFonts w:ascii="Times New Roman" w:hAnsi="Times New Roman" w:cs="Times New Roman"/>
          <w:color w:val="000000"/>
          <w:sz w:val="24"/>
          <w:szCs w:val="24"/>
        </w:rPr>
        <w:t>Сурніна</w:t>
      </w:r>
      <w:proofErr w:type="spellEnd"/>
      <w:r>
        <w:rPr>
          <w:rFonts w:ascii="Times New Roman" w:hAnsi="Times New Roman" w:cs="Times New Roman"/>
          <w:color w:val="000000"/>
          <w:sz w:val="24"/>
          <w:szCs w:val="24"/>
        </w:rPr>
        <w:t>.</w:t>
      </w:r>
    </w:p>
    <w:p w14:paraId="6AC9BD9B" w14:textId="77777777" w:rsidR="0026555C" w:rsidRDefault="005277F8">
      <w:pPr>
        <w:shd w:val="clear" w:color="auto" w:fill="FFFFFF"/>
        <w:spacing w:after="0" w:line="240" w:lineRule="auto"/>
        <w:ind w:right="-284" w:firstLine="709"/>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w:t>
      </w:r>
      <w:r>
        <w:rPr>
          <w:rFonts w:ascii="Times New Roman" w:hAnsi="Times New Roman" w:cs="Times New Roman"/>
          <w:sz w:val="24"/>
          <w:szCs w:val="24"/>
        </w:rPr>
        <w:t xml:space="preserve">    </w:t>
      </w:r>
    </w:p>
    <w:p w14:paraId="587BC191" w14:textId="77777777" w:rsidR="0026555C" w:rsidRDefault="005277F8">
      <w:pPr>
        <w:shd w:val="clear" w:color="auto" w:fill="FFFFFF"/>
        <w:spacing w:after="0" w:line="240" w:lineRule="auto"/>
        <w:ind w:right="-284" w:firstLine="709"/>
        <w:jc w:val="both"/>
        <w:rPr>
          <w:rFonts w:ascii="Times New Roman" w:hAnsi="Times New Roman" w:cs="Times New Roman"/>
          <w:sz w:val="24"/>
          <w:szCs w:val="24"/>
        </w:rPr>
      </w:pPr>
      <w:r>
        <w:rPr>
          <w:rFonts w:ascii="Times New Roman" w:hAnsi="Times New Roman" w:cs="Times New Roman"/>
          <w:sz w:val="24"/>
          <w:szCs w:val="24"/>
        </w:rPr>
        <w:t xml:space="preserve">            </w:t>
      </w:r>
    </w:p>
    <w:p w14:paraId="11386820" w14:textId="27BB9631" w:rsidR="00656F0D" w:rsidRDefault="005277F8" w:rsidP="00656F0D">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656F0D">
        <w:rPr>
          <w:rFonts w:ascii="Times New Roman" w:hAnsi="Times New Roman" w:cs="Times New Roman"/>
          <w:sz w:val="24"/>
          <w:szCs w:val="24"/>
        </w:rPr>
        <w:t xml:space="preserve">       Секретар міської ради</w:t>
      </w:r>
      <w:r w:rsidR="00656F0D">
        <w:rPr>
          <w:rFonts w:ascii="Times New Roman" w:eastAsiaTheme="minorEastAsia" w:hAnsi="Times New Roman" w:cs="Times New Roman"/>
          <w:sz w:val="24"/>
          <w:szCs w:val="24"/>
          <w:lang w:eastAsia="ru-RU"/>
        </w:rPr>
        <w:t xml:space="preserve">                                      </w:t>
      </w:r>
      <w:r w:rsidR="00656F0D">
        <w:rPr>
          <w:rFonts w:ascii="Times New Roman" w:eastAsiaTheme="minorEastAsia" w:hAnsi="Times New Roman" w:cs="Times New Roman"/>
          <w:sz w:val="24"/>
          <w:szCs w:val="24"/>
          <w:lang w:eastAsia="ru-RU"/>
        </w:rPr>
        <w:tab/>
      </w:r>
      <w:r w:rsidR="00656F0D">
        <w:rPr>
          <w:rFonts w:ascii="Times New Roman" w:eastAsiaTheme="minorEastAsia" w:hAnsi="Times New Roman" w:cs="Times New Roman"/>
          <w:sz w:val="24"/>
          <w:szCs w:val="24"/>
          <w:lang w:eastAsia="ru-RU"/>
        </w:rPr>
        <w:tab/>
      </w:r>
      <w:r w:rsidR="00656F0D">
        <w:rPr>
          <w:rFonts w:ascii="Times New Roman" w:eastAsiaTheme="minorEastAsia" w:hAnsi="Times New Roman" w:cs="Times New Roman"/>
          <w:sz w:val="24"/>
          <w:szCs w:val="24"/>
          <w:lang w:eastAsia="ru-RU"/>
        </w:rPr>
        <w:tab/>
      </w:r>
      <w:r w:rsidR="00656F0D">
        <w:rPr>
          <w:rFonts w:ascii="Times New Roman" w:eastAsiaTheme="minorEastAsia" w:hAnsi="Times New Roman" w:cs="Times New Roman"/>
          <w:sz w:val="24"/>
          <w:szCs w:val="24"/>
          <w:lang w:eastAsia="ru-RU"/>
        </w:rPr>
        <w:tab/>
        <w:t xml:space="preserve">Олена ШОЛАР  </w:t>
      </w:r>
    </w:p>
    <w:p w14:paraId="3BFF5629" w14:textId="77777777" w:rsidR="00656F0D" w:rsidRDefault="00656F0D" w:rsidP="00656F0D">
      <w:pPr>
        <w:tabs>
          <w:tab w:val="left" w:pos="567"/>
        </w:tabs>
        <w:spacing w:after="0" w:line="240" w:lineRule="auto"/>
        <w:rPr>
          <w:rFonts w:ascii="Times New Roman" w:hAnsi="Times New Roman" w:cs="Times New Roman"/>
          <w:color w:val="000000"/>
          <w:sz w:val="24"/>
          <w:szCs w:val="24"/>
        </w:rPr>
      </w:pPr>
    </w:p>
    <w:sectPr w:rsidR="00656F0D" w:rsidSect="007038D8">
      <w:headerReference w:type="even" r:id="rId8"/>
      <w:headerReference w:type="default" r:id="rId9"/>
      <w:headerReference w:type="first" r:id="rId10"/>
      <w:pgSz w:w="11906" w:h="16838"/>
      <w:pgMar w:top="1134" w:right="850" w:bottom="709" w:left="1701" w:header="708" w:footer="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7C2FF" w14:textId="77777777" w:rsidR="00B5054A" w:rsidRDefault="00B5054A">
      <w:pPr>
        <w:spacing w:after="0" w:line="240" w:lineRule="auto"/>
      </w:pPr>
      <w:r>
        <w:separator/>
      </w:r>
    </w:p>
  </w:endnote>
  <w:endnote w:type="continuationSeparator" w:id="0">
    <w:p w14:paraId="766FFCA7" w14:textId="77777777" w:rsidR="00B5054A" w:rsidRDefault="00B50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200247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altName w:val="Tahoma"/>
    <w:panose1 w:val="020B0604020202020204"/>
    <w:charset w:val="00"/>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8C0C8" w14:textId="77777777" w:rsidR="00B5054A" w:rsidRDefault="00B5054A">
      <w:pPr>
        <w:spacing w:after="0" w:line="240" w:lineRule="auto"/>
      </w:pPr>
      <w:r>
        <w:separator/>
      </w:r>
    </w:p>
  </w:footnote>
  <w:footnote w:type="continuationSeparator" w:id="0">
    <w:p w14:paraId="2EFE6963" w14:textId="77777777" w:rsidR="00B5054A" w:rsidRDefault="00B50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5EE1D" w14:textId="77777777" w:rsidR="0026555C" w:rsidRDefault="0026555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699F6" w14:textId="77777777" w:rsidR="0026555C" w:rsidRDefault="0026555C">
    <w:pPr>
      <w:pStyle w:val="a4"/>
      <w:jc w:val="center"/>
    </w:pPr>
  </w:p>
  <w:p w14:paraId="77DD5AD0" w14:textId="77777777" w:rsidR="0026555C" w:rsidRDefault="0026555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2C3E" w14:textId="77777777" w:rsidR="0026555C" w:rsidRDefault="0026555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B0E56"/>
    <w:multiLevelType w:val="multilevel"/>
    <w:tmpl w:val="65168E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4470A65"/>
    <w:multiLevelType w:val="multilevel"/>
    <w:tmpl w:val="10D2C214"/>
    <w:lvl w:ilvl="0">
      <w:start w:val="1"/>
      <w:numFmt w:val="decimal"/>
      <w:lvlText w:val="%1."/>
      <w:lvlJc w:val="left"/>
      <w:pPr>
        <w:tabs>
          <w:tab w:val="num" w:pos="0"/>
        </w:tabs>
        <w:ind w:left="1069" w:hanging="360"/>
      </w:pPr>
      <w:rPr>
        <w:rFonts w:eastAsia="Times New Roman"/>
        <w:color w:val="00000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55C"/>
    <w:rsid w:val="0003477C"/>
    <w:rsid w:val="00166E62"/>
    <w:rsid w:val="001C17E9"/>
    <w:rsid w:val="002225AF"/>
    <w:rsid w:val="00253C1A"/>
    <w:rsid w:val="00262CB4"/>
    <w:rsid w:val="0026555C"/>
    <w:rsid w:val="00424E68"/>
    <w:rsid w:val="005277F8"/>
    <w:rsid w:val="00541E54"/>
    <w:rsid w:val="00656F0D"/>
    <w:rsid w:val="006909BE"/>
    <w:rsid w:val="007038D8"/>
    <w:rsid w:val="00810BA0"/>
    <w:rsid w:val="008B11C4"/>
    <w:rsid w:val="008D56B7"/>
    <w:rsid w:val="00A51260"/>
    <w:rsid w:val="00AA19FD"/>
    <w:rsid w:val="00B5054A"/>
    <w:rsid w:val="00B70D51"/>
    <w:rsid w:val="00D73790"/>
    <w:rsid w:val="00D7693D"/>
    <w:rsid w:val="00E81A5B"/>
    <w:rsid w:val="00E87BBA"/>
    <w:rsid w:val="00EE2EA4"/>
    <w:rsid w:val="00F77D47"/>
  </w:rsids>
  <m:mathPr>
    <m:mathFont m:val="Cambria Math"/>
    <m:brkBin m:val="before"/>
    <m:brkBinSub m:val="--"/>
    <m:smallFrac m:val="0"/>
    <m:dispDef/>
    <m:lMargin m:val="0"/>
    <m:rMargin m:val="0"/>
    <m:defJc m:val="centerGroup"/>
    <m:wrapIndent m:val="1440"/>
    <m:intLim m:val="subSup"/>
    <m:naryLim m:val="undOvr"/>
  </m:mathPr>
  <w:themeFontLang w:val="ru-RU"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7C3BB59"/>
  <w15:docId w15:val="{B0D4F737-5E84-4512-BC53-781ACBDF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024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basedOn w:val="a0"/>
    <w:uiPriority w:val="99"/>
    <w:semiHidden/>
    <w:unhideWhenUsed/>
    <w:qFormat/>
    <w:rsid w:val="000E487F"/>
    <w:rPr>
      <w:color w:val="0000FF"/>
      <w:u w:val="single"/>
    </w:rPr>
  </w:style>
  <w:style w:type="character" w:customStyle="1" w:styleId="a3">
    <w:name w:val="Верхній колонтитул Знак"/>
    <w:basedOn w:val="a0"/>
    <w:link w:val="a4"/>
    <w:uiPriority w:val="99"/>
    <w:qFormat/>
    <w:rsid w:val="00C03C28"/>
  </w:style>
  <w:style w:type="character" w:customStyle="1" w:styleId="a5">
    <w:name w:val="Нижній колонтитул Знак"/>
    <w:basedOn w:val="a0"/>
    <w:link w:val="a6"/>
    <w:uiPriority w:val="99"/>
    <w:qFormat/>
    <w:rsid w:val="00C03C28"/>
  </w:style>
  <w:style w:type="paragraph" w:customStyle="1" w:styleId="a7">
    <w:name w:val="Заголовок"/>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customStyle="1" w:styleId="ab">
    <w:name w:val="Покажчик"/>
    <w:basedOn w:val="a"/>
    <w:qFormat/>
    <w:pPr>
      <w:suppressLineNumbers/>
    </w:pPr>
    <w:rPr>
      <w:rFonts w:cs="Arial"/>
    </w:rPr>
  </w:style>
  <w:style w:type="paragraph" w:styleId="ac">
    <w:name w:val="List Paragraph"/>
    <w:basedOn w:val="a"/>
    <w:uiPriority w:val="34"/>
    <w:qFormat/>
    <w:rsid w:val="003B0249"/>
    <w:pPr>
      <w:ind w:left="720"/>
      <w:contextualSpacing/>
    </w:pPr>
  </w:style>
  <w:style w:type="paragraph" w:customStyle="1" w:styleId="HeaderandFooter">
    <w:name w:val="Header and Footer"/>
    <w:basedOn w:val="a"/>
    <w:qFormat/>
  </w:style>
  <w:style w:type="paragraph" w:styleId="a4">
    <w:name w:val="header"/>
    <w:basedOn w:val="a"/>
    <w:link w:val="a3"/>
    <w:uiPriority w:val="99"/>
    <w:unhideWhenUsed/>
    <w:rsid w:val="00C03C28"/>
    <w:pPr>
      <w:tabs>
        <w:tab w:val="center" w:pos="4677"/>
        <w:tab w:val="right" w:pos="9355"/>
      </w:tabs>
      <w:spacing w:after="0" w:line="240" w:lineRule="auto"/>
    </w:pPr>
  </w:style>
  <w:style w:type="paragraph" w:styleId="a6">
    <w:name w:val="footer"/>
    <w:basedOn w:val="a"/>
    <w:link w:val="a5"/>
    <w:uiPriority w:val="99"/>
    <w:unhideWhenUsed/>
    <w:rsid w:val="00C03C28"/>
    <w:pPr>
      <w:tabs>
        <w:tab w:val="center" w:pos="4677"/>
        <w:tab w:val="right" w:pos="9355"/>
      </w:tabs>
      <w:spacing w:after="0" w:line="240" w:lineRule="auto"/>
    </w:pPr>
  </w:style>
  <w:style w:type="paragraph" w:customStyle="1" w:styleId="ad">
    <w:name w:val="Вміст рамки"/>
    <w:basedOn w:val="a"/>
    <w:qFormat/>
  </w:style>
  <w:style w:type="numbering" w:customStyle="1" w:styleId="ae">
    <w:name w:val="Без маркерів"/>
    <w:uiPriority w:val="99"/>
    <w:semiHidden/>
    <w:unhideWhenUsed/>
    <w:qFormat/>
  </w:style>
  <w:style w:type="table" w:styleId="af">
    <w:name w:val="Table Grid"/>
    <w:basedOn w:val="a1"/>
    <w:uiPriority w:val="59"/>
    <w:rsid w:val="003B0249"/>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1343</Words>
  <Characters>766</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Admin</cp:lastModifiedBy>
  <cp:revision>7</cp:revision>
  <cp:lastPrinted>2026-04-06T13:09:00Z</cp:lastPrinted>
  <dcterms:created xsi:type="dcterms:W3CDTF">2025-05-12T12:16:00Z</dcterms:created>
  <dcterms:modified xsi:type="dcterms:W3CDTF">2026-10-02T12:47:00Z</dcterms:modified>
  <dc:language>uk-UA</dc:language>
</cp:coreProperties>
</file>