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6A861" w14:textId="475E4072" w:rsidR="00CA4E11" w:rsidRPr="00034E94" w:rsidRDefault="00CA4E11" w:rsidP="00CA4E11">
      <w:pPr>
        <w:widowControl w:val="0"/>
        <w:autoSpaceDE w:val="0"/>
        <w:autoSpaceDN w:val="0"/>
        <w:spacing w:after="0" w:line="240" w:lineRule="auto"/>
        <w:ind w:left="1274" w:right="1303"/>
        <w:jc w:val="center"/>
        <w:rPr>
          <w:rFonts w:ascii="Times New Roman" w:eastAsia="Times New Roman" w:hAnsi="Times New Roman" w:cs="Times New Roman"/>
          <w:color w:val="FFFFFF"/>
        </w:rPr>
      </w:pPr>
    </w:p>
    <w:p w14:paraId="77566CDF" w14:textId="466E2E3D" w:rsidR="00CA4E11" w:rsidRDefault="00CA4E11" w:rsidP="00CA4E11">
      <w:pPr>
        <w:widowControl w:val="0"/>
        <w:shd w:val="clear" w:color="auto" w:fill="FFFFFF"/>
        <w:autoSpaceDE w:val="0"/>
        <w:autoSpaceDN w:val="0"/>
        <w:spacing w:before="205"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0BF0C0F7" w14:textId="2E277F4D" w:rsidR="000E4047" w:rsidRDefault="000E4047" w:rsidP="00CA4E11">
      <w:pPr>
        <w:widowControl w:val="0"/>
        <w:shd w:val="clear" w:color="auto" w:fill="FFFFFF"/>
        <w:autoSpaceDE w:val="0"/>
        <w:autoSpaceDN w:val="0"/>
        <w:spacing w:before="205"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3C4B6FF6" w14:textId="3512F2AE" w:rsidR="000E4047" w:rsidRDefault="000E4047" w:rsidP="00CA4E11">
      <w:pPr>
        <w:widowControl w:val="0"/>
        <w:shd w:val="clear" w:color="auto" w:fill="FFFFFF"/>
        <w:autoSpaceDE w:val="0"/>
        <w:autoSpaceDN w:val="0"/>
        <w:spacing w:before="205"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32F4CD89" w14:textId="747DCFD1" w:rsidR="000E4047" w:rsidRDefault="000E4047" w:rsidP="00CA4E11">
      <w:pPr>
        <w:widowControl w:val="0"/>
        <w:shd w:val="clear" w:color="auto" w:fill="FFFFFF"/>
        <w:autoSpaceDE w:val="0"/>
        <w:autoSpaceDN w:val="0"/>
        <w:spacing w:before="205"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199A76F8" w14:textId="55D2CD40" w:rsidR="000E4047" w:rsidRDefault="000E4047" w:rsidP="00CA4E11">
      <w:pPr>
        <w:widowControl w:val="0"/>
        <w:shd w:val="clear" w:color="auto" w:fill="FFFFFF"/>
        <w:autoSpaceDE w:val="0"/>
        <w:autoSpaceDN w:val="0"/>
        <w:spacing w:before="205"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13190331" w14:textId="419C3AB4" w:rsidR="000E4047" w:rsidRDefault="000E4047" w:rsidP="00CA4E11">
      <w:pPr>
        <w:widowControl w:val="0"/>
        <w:shd w:val="clear" w:color="auto" w:fill="FFFFFF"/>
        <w:autoSpaceDE w:val="0"/>
        <w:autoSpaceDN w:val="0"/>
        <w:spacing w:before="205"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2184E54F" w14:textId="025DB9FB" w:rsidR="000E4047" w:rsidRDefault="000E4047" w:rsidP="00CA4E11">
      <w:pPr>
        <w:widowControl w:val="0"/>
        <w:shd w:val="clear" w:color="auto" w:fill="FFFFFF"/>
        <w:autoSpaceDE w:val="0"/>
        <w:autoSpaceDN w:val="0"/>
        <w:spacing w:before="205"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60B48116" w14:textId="07C91DF6" w:rsidR="000E4047" w:rsidRDefault="000E4047" w:rsidP="00CA4E11">
      <w:pPr>
        <w:widowControl w:val="0"/>
        <w:shd w:val="clear" w:color="auto" w:fill="FFFFFF"/>
        <w:autoSpaceDE w:val="0"/>
        <w:autoSpaceDN w:val="0"/>
        <w:spacing w:before="205"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498F1F3D" w14:textId="77777777" w:rsidR="000E4047" w:rsidRPr="00034E94" w:rsidRDefault="000E4047" w:rsidP="00CA4E11">
      <w:pPr>
        <w:widowControl w:val="0"/>
        <w:shd w:val="clear" w:color="auto" w:fill="FFFFFF"/>
        <w:autoSpaceDE w:val="0"/>
        <w:autoSpaceDN w:val="0"/>
        <w:spacing w:before="205"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</w:tblGrid>
      <w:tr w:rsidR="00FA1830" w:rsidRPr="00467A6E" w14:paraId="2408ADD9" w14:textId="77777777" w:rsidTr="00BD3F80">
        <w:trPr>
          <w:trHeight w:val="57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0A5618F9" w14:textId="142805C0" w:rsidR="00FA1830" w:rsidRPr="00467A6E" w:rsidRDefault="00FA1830" w:rsidP="00B313AC">
            <w:pPr>
              <w:tabs>
                <w:tab w:val="left" w:pos="284"/>
              </w:tabs>
              <w:spacing w:after="0" w:line="240" w:lineRule="auto"/>
              <w:ind w:left="-105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</w:pPr>
            <w:r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Про</w:t>
            </w:r>
            <w:r w:rsidR="00120A35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внесення змін до </w:t>
            </w:r>
            <w:r w:rsidR="00450983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Міськ</w:t>
            </w:r>
            <w:r w:rsidR="00442148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ої</w:t>
            </w:r>
            <w:r w:rsidR="00450983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цільов</w:t>
            </w:r>
            <w:r w:rsidR="00442148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ої</w:t>
            </w:r>
            <w:r w:rsidR="00450983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програм</w:t>
            </w:r>
            <w:r w:rsidR="00442148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и</w:t>
            </w:r>
            <w:r w:rsidR="00450983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фінансової підтримки комунальних підприємств Чорноморської міської ради Одеського району Одеської області на</w:t>
            </w:r>
            <w:r w:rsidR="001E3B34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                    </w:t>
            </w:r>
            <w:r w:rsidR="00450983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202</w:t>
            </w:r>
            <w:r w:rsidR="005571A5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6</w:t>
            </w:r>
            <w:r w:rsidR="001E3B34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450983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рік</w:t>
            </w:r>
            <w:r w:rsidR="00120A35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, затвердженої рішенням Чорноморської міської ради Одеського району Одеської області від 24.12.2025 </w:t>
            </w:r>
            <w:r w:rsidR="00120A35" w:rsidRPr="00467A6E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20A35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№ 1009-</w:t>
            </w:r>
            <w:r w:rsidR="00120A35" w:rsidRPr="00467A6E">
              <w:rPr>
                <w:rFonts w:ascii="Times New Roman" w:eastAsia="MS Mincho" w:hAnsi="Times New Roman" w:cs="Times New Roman"/>
                <w:sz w:val="24"/>
                <w:szCs w:val="24"/>
                <w:lang w:val="en-US" w:eastAsia="ru-RU"/>
              </w:rPr>
              <w:t>VIII</w:t>
            </w:r>
            <w:r w:rsidR="009C2988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(зі змінами)</w:t>
            </w:r>
            <w:r w:rsidR="00450983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</w:tr>
    </w:tbl>
    <w:p w14:paraId="7C0229CE" w14:textId="77777777" w:rsidR="00FA1830" w:rsidRPr="00467A6E" w:rsidRDefault="00FA1830" w:rsidP="00FA1830">
      <w:pPr>
        <w:tabs>
          <w:tab w:val="left" w:pos="284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highlight w:val="yellow"/>
          <w:lang w:val="uk-UA" w:eastAsia="ru-RU"/>
        </w:rPr>
      </w:pPr>
    </w:p>
    <w:p w14:paraId="49439AF9" w14:textId="77777777" w:rsidR="00810C51" w:rsidRPr="00467A6E" w:rsidRDefault="00810C51" w:rsidP="00FA1830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</w:pPr>
    </w:p>
    <w:p w14:paraId="7A0ACB14" w14:textId="2A24D70A" w:rsidR="00FA1830" w:rsidRPr="00467A6E" w:rsidRDefault="00467A6E" w:rsidP="00FA1830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</w:pPr>
      <w:r w:rsidRPr="00467A6E">
        <w:rPr>
          <w:rFonts w:ascii="Times New Roman" w:hAnsi="Times New Roman" w:cs="Times New Roman"/>
          <w:sz w:val="24"/>
          <w:szCs w:val="24"/>
          <w:lang w:val="uk-UA"/>
        </w:rPr>
        <w:t xml:space="preserve">З метою забезпечення діяльності комунальних підприємств та надання безперебійних комунальних послуг споживачам </w:t>
      </w:r>
      <w:r w:rsidR="000E4047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Pr="00467A6E">
        <w:rPr>
          <w:rFonts w:ascii="Times New Roman" w:hAnsi="Times New Roman" w:cs="Times New Roman"/>
          <w:sz w:val="24"/>
          <w:szCs w:val="24"/>
          <w:lang w:val="uk-UA"/>
        </w:rPr>
        <w:t xml:space="preserve"> період воєнного стану</w:t>
      </w:r>
      <w:r w:rsidR="00E630CC" w:rsidRPr="00467A6E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841A89" w:rsidRPr="00467A6E">
        <w:rPr>
          <w:rFonts w:ascii="Times New Roman" w:hAnsi="Times New Roman" w:cs="Times New Roman"/>
          <w:sz w:val="24"/>
          <w:szCs w:val="24"/>
          <w:lang w:val="uk-UA"/>
        </w:rPr>
        <w:t xml:space="preserve"> беручи до уваги лист директора КП «Чорноморськтеплоенерго» від </w:t>
      </w:r>
      <w:r w:rsidR="007E17BA" w:rsidRPr="007E17BA">
        <w:rPr>
          <w:rFonts w:ascii="Times New Roman" w:hAnsi="Times New Roman" w:cs="Times New Roman"/>
          <w:sz w:val="24"/>
          <w:szCs w:val="24"/>
          <w:lang w:val="uk-UA"/>
        </w:rPr>
        <w:t>07</w:t>
      </w:r>
      <w:r w:rsidR="00841A89" w:rsidRPr="00467A6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7E17BA" w:rsidRPr="007E17BA">
        <w:rPr>
          <w:rFonts w:ascii="Times New Roman" w:hAnsi="Times New Roman" w:cs="Times New Roman"/>
          <w:sz w:val="24"/>
          <w:szCs w:val="24"/>
          <w:lang w:val="uk-UA"/>
        </w:rPr>
        <w:t>10</w:t>
      </w:r>
      <w:r w:rsidR="00841A89" w:rsidRPr="00467A6E">
        <w:rPr>
          <w:rFonts w:ascii="Times New Roman" w:hAnsi="Times New Roman" w:cs="Times New Roman"/>
          <w:sz w:val="24"/>
          <w:szCs w:val="24"/>
          <w:lang w:val="uk-UA"/>
        </w:rPr>
        <w:t>.2026 №Внутр-</w:t>
      </w:r>
      <w:r w:rsidR="007E17BA" w:rsidRPr="007E17BA">
        <w:rPr>
          <w:rFonts w:ascii="Times New Roman" w:hAnsi="Times New Roman" w:cs="Times New Roman"/>
          <w:sz w:val="24"/>
          <w:szCs w:val="24"/>
          <w:lang w:val="uk-UA"/>
        </w:rPr>
        <w:t>13108-2026</w:t>
      </w:r>
      <w:r w:rsidR="00841A89" w:rsidRPr="00467A6E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BE014F">
        <w:rPr>
          <w:rFonts w:ascii="Times New Roman" w:hAnsi="Times New Roman" w:cs="Times New Roman"/>
          <w:sz w:val="24"/>
          <w:szCs w:val="24"/>
          <w:lang w:val="uk-UA"/>
        </w:rPr>
        <w:t xml:space="preserve">стан проведення платежів органами Державної казначейської служби України, </w:t>
      </w:r>
      <w:r w:rsidR="001D0E37" w:rsidRPr="00467A6E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відповідно до статті 91 Бюджетного кодексу України</w:t>
      </w:r>
      <w:r w:rsidR="009C35F1" w:rsidRPr="00467A6E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,</w:t>
      </w:r>
      <w:r w:rsidR="001D0E37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 </w:t>
      </w:r>
      <w:r w:rsidR="003559B8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статті </w:t>
      </w:r>
      <w:r w:rsidR="005571A5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52</w:t>
      </w:r>
      <w:r w:rsidR="003559B8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 Закону України «Про Державний бюджет України на 202</w:t>
      </w:r>
      <w:r w:rsidR="005571A5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6</w:t>
      </w:r>
      <w:r w:rsidR="003559B8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 рік», </w:t>
      </w:r>
      <w:r w:rsidR="006B3E43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враховуючи </w:t>
      </w:r>
      <w:r w:rsidR="00FA1830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рекомендації постійної комісії з фінансово-економічних питань, бюджету, інвестицій та комунальної власності, керуючись пунктом 22 частини першої статті 26 Закону України </w:t>
      </w:r>
      <w:r w:rsidR="00AA3CE8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«</w:t>
      </w:r>
      <w:r w:rsidR="00FA1830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Про місцеве самоврядування в Україні</w:t>
      </w:r>
      <w:r w:rsidR="00AA3CE8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»</w:t>
      </w:r>
      <w:r w:rsidR="00FA1830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,</w:t>
      </w:r>
    </w:p>
    <w:p w14:paraId="0B1DB93A" w14:textId="77777777" w:rsidR="00FA1830" w:rsidRPr="00467A6E" w:rsidRDefault="00FA1830" w:rsidP="00FA1830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highlight w:val="yellow"/>
          <w:lang w:val="uk-UA" w:eastAsia="ru-RU"/>
        </w:rPr>
      </w:pPr>
    </w:p>
    <w:p w14:paraId="0E579C66" w14:textId="77777777" w:rsidR="00FA1830" w:rsidRPr="00467A6E" w:rsidRDefault="00FA1830" w:rsidP="00FA1830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</w:pPr>
      <w:r w:rsidRPr="00467A6E"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  <w:t>Чорноморська міська рада Одеського району Одеської області вирішила:</w:t>
      </w:r>
    </w:p>
    <w:p w14:paraId="52179C9E" w14:textId="77777777" w:rsidR="00FA1830" w:rsidRPr="00467A6E" w:rsidRDefault="00FA1830" w:rsidP="00FA1830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</w:pPr>
    </w:p>
    <w:p w14:paraId="2397E9F9" w14:textId="7E3993FE" w:rsidR="00120A35" w:rsidRPr="00467A6E" w:rsidRDefault="00FA1830" w:rsidP="00120A35">
      <w:pPr>
        <w:pStyle w:val="a3"/>
        <w:spacing w:after="0" w:line="240" w:lineRule="auto"/>
        <w:ind w:left="0" w:firstLine="567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1. </w:t>
      </w:r>
      <w:r w:rsidR="00120A35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Внести </w:t>
      </w:r>
      <w:r w:rsidR="00F50B88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такі </w:t>
      </w:r>
      <w:r w:rsidR="00120A35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зміни до Міської цільової програми фінансової підтримки комунальних підприємств Чорноморської міської ради Одеського району Одеської області на 2026 рік, затвердженої рішенням Чорноморської міської ради Одеського району Одеської області від 24.12.2025 № 1009-</w:t>
      </w:r>
      <w:r w:rsidR="00120A35" w:rsidRPr="00467A6E">
        <w:rPr>
          <w:rFonts w:ascii="Times New Roman" w:eastAsia="MS Mincho" w:hAnsi="Times New Roman" w:cs="Times New Roman"/>
          <w:sz w:val="24"/>
          <w:szCs w:val="24"/>
          <w:lang w:val="en-US" w:eastAsia="ru-RU"/>
        </w:rPr>
        <w:t>VIII</w:t>
      </w:r>
      <w:r w:rsidR="00014011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(зі змінами)</w:t>
      </w:r>
      <w:r w:rsidR="00B43672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, (далі</w:t>
      </w:r>
      <w:r w:rsid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</w:t>
      </w:r>
      <w:r w:rsidR="00B43672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-</w:t>
      </w:r>
      <w:r w:rsid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</w:t>
      </w:r>
      <w:r w:rsidR="00B43672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Програма)</w:t>
      </w:r>
      <w:r w:rsidR="00120A35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:</w:t>
      </w:r>
    </w:p>
    <w:p w14:paraId="15F7CC60" w14:textId="4F90DF55" w:rsidR="00120A35" w:rsidRPr="00467A6E" w:rsidRDefault="00120A35" w:rsidP="00120A35">
      <w:pPr>
        <w:pStyle w:val="a3"/>
        <w:spacing w:after="0" w:line="240" w:lineRule="auto"/>
        <w:ind w:left="0" w:firstLine="567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</w:pPr>
      <w:r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1.1. У пункті 8 Паспорт</w:t>
      </w:r>
      <w:r w:rsidR="00235F8E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а</w:t>
      </w:r>
      <w:r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Програми цифри </w:t>
      </w:r>
      <w:r w:rsidR="00AA3CE8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«</w:t>
      </w:r>
      <w:r w:rsidR="007E17BA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129 763,11092</w:t>
      </w:r>
      <w:r w:rsidR="00AA3CE8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»</w:t>
      </w:r>
      <w:r w:rsidRPr="00467A6E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замінити цифрами </w:t>
      </w:r>
      <w:r w:rsidR="00AA3CE8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«</w:t>
      </w:r>
      <w:r w:rsidR="007E17BA" w:rsidRPr="007E17BA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>131</w:t>
      </w:r>
      <w:r w:rsidR="007E17BA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7E17BA" w:rsidRPr="007E17BA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>213</w:t>
      </w:r>
      <w:r w:rsidR="007E17BA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,</w:t>
      </w:r>
      <w:r w:rsidR="007E17BA" w:rsidRPr="007E17BA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>11092</w:t>
      </w:r>
      <w:r w:rsidR="00AA3CE8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»</w:t>
      </w:r>
      <w:r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.</w:t>
      </w:r>
    </w:p>
    <w:p w14:paraId="1A404DF6" w14:textId="0DC000BF" w:rsidR="00841A89" w:rsidRPr="00467A6E" w:rsidRDefault="00B43672" w:rsidP="00841A89">
      <w:pPr>
        <w:pStyle w:val="a3"/>
        <w:spacing w:after="0" w:line="240" w:lineRule="auto"/>
        <w:ind w:left="0" w:firstLine="567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</w:pPr>
      <w:r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1.2. У підпункті 8.1 Паспорт</w:t>
      </w:r>
      <w:r w:rsidR="00467A6E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а</w:t>
      </w:r>
      <w:r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 Програми за позицією «</w:t>
      </w:r>
      <w:r w:rsidRPr="00467A6E">
        <w:rPr>
          <w:rFonts w:ascii="Times New Roman" w:hAnsi="Times New Roman" w:cs="Times New Roman"/>
          <w:iCs/>
          <w:sz w:val="24"/>
          <w:szCs w:val="24"/>
          <w:lang w:val="uk-UA"/>
        </w:rPr>
        <w:t>коштів бюджету Чорноморської міської територіальної громади</w:t>
      </w:r>
      <w:r w:rsidR="00841A89" w:rsidRPr="00467A6E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» </w:t>
      </w:r>
      <w:r w:rsidR="00841A89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цифри </w:t>
      </w:r>
      <w:r w:rsidR="00841A89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«</w:t>
      </w:r>
      <w:r w:rsidR="007E17BA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129 763,11092</w:t>
      </w:r>
      <w:r w:rsidR="00841A89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»</w:t>
      </w:r>
      <w:r w:rsidR="00841A89" w:rsidRPr="00467A6E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замінити цифрами </w:t>
      </w:r>
      <w:r w:rsidR="00841A89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«</w:t>
      </w:r>
      <w:r w:rsidR="007E17BA" w:rsidRPr="000E4047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131</w:t>
      </w:r>
      <w:r w:rsidR="007E17BA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7E17BA" w:rsidRPr="000E4047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213</w:t>
      </w:r>
      <w:r w:rsidR="007E17BA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,</w:t>
      </w:r>
      <w:r w:rsidR="007E17BA" w:rsidRPr="000E4047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11092</w:t>
      </w:r>
      <w:r w:rsidR="00841A89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».</w:t>
      </w:r>
    </w:p>
    <w:p w14:paraId="5E684D53" w14:textId="6316C1D8" w:rsidR="00120A35" w:rsidRPr="00467A6E" w:rsidRDefault="00120A35" w:rsidP="00120A35">
      <w:pPr>
        <w:pStyle w:val="a3"/>
        <w:spacing w:after="0" w:line="240" w:lineRule="auto"/>
        <w:ind w:left="0" w:firstLine="567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1.</w:t>
      </w:r>
      <w:r w:rsidR="00841A89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3</w:t>
      </w:r>
      <w:r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. Викласти додатки 1, 2 до Програми в новій редакції згідно з додатками 1, 2 до цього рішення (додаються).</w:t>
      </w:r>
      <w:r w:rsidRPr="00467A6E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</w:p>
    <w:p w14:paraId="36802092" w14:textId="12AE3BD5" w:rsidR="00D50999" w:rsidRPr="00467A6E" w:rsidRDefault="00FA1830" w:rsidP="000E4047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2. Контроль за виконанням цього рішення покласти на постійну комісію </w:t>
      </w:r>
      <w:r w:rsidRPr="00467A6E">
        <w:rPr>
          <w:rFonts w:ascii="Times New Roman" w:eastAsia="MS Mincho" w:hAnsi="Times New Roman" w:cs="Times New Roman"/>
          <w:color w:val="000000"/>
          <w:sz w:val="24"/>
          <w:szCs w:val="24"/>
          <w:lang w:val="uk-UA" w:eastAsia="ru-RU"/>
        </w:rPr>
        <w:t xml:space="preserve">з фінансово-економічних питань, бюджету, інвестицій та комунальної власності, </w:t>
      </w:r>
      <w:r w:rsidR="00F50B88" w:rsidRPr="00467A6E">
        <w:rPr>
          <w:rFonts w:ascii="Times New Roman" w:eastAsia="MS Mincho" w:hAnsi="Times New Roman" w:cs="Times New Roman"/>
          <w:color w:val="000000"/>
          <w:sz w:val="24"/>
          <w:szCs w:val="24"/>
          <w:lang w:val="uk-UA" w:eastAsia="ru-RU"/>
        </w:rPr>
        <w:t xml:space="preserve">а також </w:t>
      </w:r>
      <w:r w:rsidR="00B313AC" w:rsidRPr="00467A6E">
        <w:rPr>
          <w:rFonts w:ascii="Times New Roman" w:eastAsia="MS Mincho" w:hAnsi="Times New Roman" w:cs="Times New Roman"/>
          <w:color w:val="000000"/>
          <w:sz w:val="24"/>
          <w:szCs w:val="24"/>
          <w:lang w:val="uk-UA" w:eastAsia="ru-RU"/>
        </w:rPr>
        <w:t xml:space="preserve">на </w:t>
      </w:r>
      <w:r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заступник</w:t>
      </w:r>
      <w:r w:rsidR="009F4EE7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ів</w:t>
      </w:r>
      <w:r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міського голови </w:t>
      </w:r>
      <w:r w:rsidR="009F4EE7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відповідно до розподілу посадових обов’язків. </w:t>
      </w:r>
    </w:p>
    <w:p w14:paraId="55C2D30A" w14:textId="4C9E240E" w:rsidR="00337573" w:rsidRDefault="00337573" w:rsidP="00FA1830">
      <w:pPr>
        <w:tabs>
          <w:tab w:val="left" w:pos="-3402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14:paraId="69DA0AAB" w14:textId="77777777" w:rsidR="000E4047" w:rsidRPr="00467A6E" w:rsidRDefault="000E4047" w:rsidP="00FA1830">
      <w:pPr>
        <w:tabs>
          <w:tab w:val="left" w:pos="-3402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14:paraId="2CDD497C" w14:textId="591360C5" w:rsidR="00C30897" w:rsidRPr="00467A6E" w:rsidRDefault="00860D89" w:rsidP="0031456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Секретар міської ради</w:t>
      </w:r>
      <w:r w:rsidR="00FA1830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</w:t>
      </w:r>
      <w:r w:rsidR="00FA1830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ab/>
        <w:t xml:space="preserve">                                                                   </w:t>
      </w:r>
      <w:r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Олена ШОЛАР</w:t>
      </w:r>
    </w:p>
    <w:sectPr w:rsidR="00C30897" w:rsidRPr="00467A6E" w:rsidSect="000E4047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15359"/>
    <w:multiLevelType w:val="hybridMultilevel"/>
    <w:tmpl w:val="BC2A4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56B76"/>
    <w:multiLevelType w:val="multilevel"/>
    <w:tmpl w:val="145A0D14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2" w15:restartNumberingAfterBreak="0">
    <w:nsid w:val="30E74F7C"/>
    <w:multiLevelType w:val="hybridMultilevel"/>
    <w:tmpl w:val="EA3479E8"/>
    <w:lvl w:ilvl="0" w:tplc="A5B2418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580008"/>
    <w:multiLevelType w:val="hybridMultilevel"/>
    <w:tmpl w:val="757445DC"/>
    <w:lvl w:ilvl="0" w:tplc="723E31B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153C5F"/>
    <w:multiLevelType w:val="hybridMultilevel"/>
    <w:tmpl w:val="05C23564"/>
    <w:lvl w:ilvl="0" w:tplc="C1A2D940">
      <w:start w:val="7"/>
      <w:numFmt w:val="decimal"/>
      <w:lvlText w:val="%1."/>
      <w:lvlJc w:val="left"/>
      <w:pPr>
        <w:ind w:left="135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  <w:rPr>
        <w:rFonts w:cs="Times New Roman"/>
      </w:rPr>
    </w:lvl>
  </w:abstractNum>
  <w:abstractNum w:abstractNumId="5" w15:restartNumberingAfterBreak="0">
    <w:nsid w:val="718D78DC"/>
    <w:multiLevelType w:val="hybridMultilevel"/>
    <w:tmpl w:val="820EEA30"/>
    <w:lvl w:ilvl="0" w:tplc="9A88C942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1536FC"/>
    <w:multiLevelType w:val="hybridMultilevel"/>
    <w:tmpl w:val="11F89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AC"/>
    <w:rsid w:val="00014011"/>
    <w:rsid w:val="00067887"/>
    <w:rsid w:val="000B5385"/>
    <w:rsid w:val="000D1CCB"/>
    <w:rsid w:val="000D6068"/>
    <w:rsid w:val="000E4047"/>
    <w:rsid w:val="00120A35"/>
    <w:rsid w:val="00161C39"/>
    <w:rsid w:val="00174351"/>
    <w:rsid w:val="001B1D14"/>
    <w:rsid w:val="001C5E66"/>
    <w:rsid w:val="001D0E37"/>
    <w:rsid w:val="001E3B34"/>
    <w:rsid w:val="00235F8E"/>
    <w:rsid w:val="002B2700"/>
    <w:rsid w:val="002B32CA"/>
    <w:rsid w:val="002B37B8"/>
    <w:rsid w:val="002F6E5B"/>
    <w:rsid w:val="0031456C"/>
    <w:rsid w:val="00323AEC"/>
    <w:rsid w:val="00337573"/>
    <w:rsid w:val="00345F8F"/>
    <w:rsid w:val="0034698A"/>
    <w:rsid w:val="003508F0"/>
    <w:rsid w:val="0035402A"/>
    <w:rsid w:val="003559B8"/>
    <w:rsid w:val="003F05B9"/>
    <w:rsid w:val="003F4636"/>
    <w:rsid w:val="00402333"/>
    <w:rsid w:val="00442148"/>
    <w:rsid w:val="00450983"/>
    <w:rsid w:val="00455388"/>
    <w:rsid w:val="004667D3"/>
    <w:rsid w:val="00467A6E"/>
    <w:rsid w:val="004A5BBB"/>
    <w:rsid w:val="004C5716"/>
    <w:rsid w:val="004F339E"/>
    <w:rsid w:val="00507C5D"/>
    <w:rsid w:val="005100C8"/>
    <w:rsid w:val="005137E2"/>
    <w:rsid w:val="005230DE"/>
    <w:rsid w:val="0054131D"/>
    <w:rsid w:val="0055141F"/>
    <w:rsid w:val="005571A5"/>
    <w:rsid w:val="00573E54"/>
    <w:rsid w:val="00591BF3"/>
    <w:rsid w:val="005B5F6C"/>
    <w:rsid w:val="005F7D20"/>
    <w:rsid w:val="0060095B"/>
    <w:rsid w:val="006325AB"/>
    <w:rsid w:val="006340DD"/>
    <w:rsid w:val="00656315"/>
    <w:rsid w:val="00663DAD"/>
    <w:rsid w:val="00683900"/>
    <w:rsid w:val="0068643B"/>
    <w:rsid w:val="0068661D"/>
    <w:rsid w:val="0069421E"/>
    <w:rsid w:val="006B3E43"/>
    <w:rsid w:val="00701612"/>
    <w:rsid w:val="00703B66"/>
    <w:rsid w:val="00716B7D"/>
    <w:rsid w:val="00745C4C"/>
    <w:rsid w:val="00770E2D"/>
    <w:rsid w:val="00782A0E"/>
    <w:rsid w:val="007849E0"/>
    <w:rsid w:val="007E17BA"/>
    <w:rsid w:val="00810C51"/>
    <w:rsid w:val="00834BEF"/>
    <w:rsid w:val="00841A89"/>
    <w:rsid w:val="00860D89"/>
    <w:rsid w:val="00865D42"/>
    <w:rsid w:val="00872181"/>
    <w:rsid w:val="00873810"/>
    <w:rsid w:val="008A3487"/>
    <w:rsid w:val="008B0426"/>
    <w:rsid w:val="008B26C2"/>
    <w:rsid w:val="008E461F"/>
    <w:rsid w:val="00936105"/>
    <w:rsid w:val="0094379C"/>
    <w:rsid w:val="00943C2A"/>
    <w:rsid w:val="00945B86"/>
    <w:rsid w:val="0098218A"/>
    <w:rsid w:val="00985155"/>
    <w:rsid w:val="00991580"/>
    <w:rsid w:val="009A61AC"/>
    <w:rsid w:val="009C2988"/>
    <w:rsid w:val="009C35F1"/>
    <w:rsid w:val="009D5141"/>
    <w:rsid w:val="009F4EE7"/>
    <w:rsid w:val="00A236B7"/>
    <w:rsid w:val="00A24B68"/>
    <w:rsid w:val="00A25F46"/>
    <w:rsid w:val="00A30FE9"/>
    <w:rsid w:val="00A328FF"/>
    <w:rsid w:val="00A55242"/>
    <w:rsid w:val="00A7214C"/>
    <w:rsid w:val="00A831E5"/>
    <w:rsid w:val="00AA3CE8"/>
    <w:rsid w:val="00AB3CBE"/>
    <w:rsid w:val="00AC4B78"/>
    <w:rsid w:val="00AD6262"/>
    <w:rsid w:val="00B022E1"/>
    <w:rsid w:val="00B13BEF"/>
    <w:rsid w:val="00B3027D"/>
    <w:rsid w:val="00B313AC"/>
    <w:rsid w:val="00B43672"/>
    <w:rsid w:val="00B65A81"/>
    <w:rsid w:val="00B76EDF"/>
    <w:rsid w:val="00B77EBE"/>
    <w:rsid w:val="00B827AD"/>
    <w:rsid w:val="00BC2F5D"/>
    <w:rsid w:val="00BC4075"/>
    <w:rsid w:val="00BC4887"/>
    <w:rsid w:val="00BE014F"/>
    <w:rsid w:val="00C22583"/>
    <w:rsid w:val="00C30897"/>
    <w:rsid w:val="00C505BC"/>
    <w:rsid w:val="00C81043"/>
    <w:rsid w:val="00CA4E11"/>
    <w:rsid w:val="00CA56D5"/>
    <w:rsid w:val="00CB3CB6"/>
    <w:rsid w:val="00CB6AF4"/>
    <w:rsid w:val="00CC4C6D"/>
    <w:rsid w:val="00CF05E3"/>
    <w:rsid w:val="00D04A34"/>
    <w:rsid w:val="00D44E2D"/>
    <w:rsid w:val="00D50999"/>
    <w:rsid w:val="00D9065B"/>
    <w:rsid w:val="00D951D6"/>
    <w:rsid w:val="00E140C5"/>
    <w:rsid w:val="00E2332F"/>
    <w:rsid w:val="00E630CC"/>
    <w:rsid w:val="00E81C3E"/>
    <w:rsid w:val="00E85C5A"/>
    <w:rsid w:val="00E90104"/>
    <w:rsid w:val="00E95B9E"/>
    <w:rsid w:val="00EB3723"/>
    <w:rsid w:val="00ED382E"/>
    <w:rsid w:val="00EE68BB"/>
    <w:rsid w:val="00F47B15"/>
    <w:rsid w:val="00F47D53"/>
    <w:rsid w:val="00F50B88"/>
    <w:rsid w:val="00FA1830"/>
    <w:rsid w:val="00FA7B50"/>
    <w:rsid w:val="00FB6D42"/>
    <w:rsid w:val="00FC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96176"/>
  <w15:chartTrackingRefBased/>
  <w15:docId w15:val="{35590366-8521-4E81-9EC7-31F3AD481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0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1AC"/>
    <w:pPr>
      <w:ind w:left="720"/>
      <w:contextualSpacing/>
    </w:pPr>
  </w:style>
  <w:style w:type="paragraph" w:customStyle="1" w:styleId="1">
    <w:name w:val="Обычный1"/>
    <w:rsid w:val="003508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rvts46">
    <w:name w:val="rvts46"/>
    <w:basedOn w:val="a0"/>
    <w:rsid w:val="00FA1830"/>
    <w:rPr>
      <w:rFonts w:cs="Times New Roman"/>
    </w:rPr>
  </w:style>
  <w:style w:type="character" w:customStyle="1" w:styleId="rvts37">
    <w:name w:val="rvts37"/>
    <w:basedOn w:val="a0"/>
    <w:rsid w:val="00FA1830"/>
    <w:rPr>
      <w:rFonts w:cs="Times New Roman"/>
    </w:rPr>
  </w:style>
  <w:style w:type="paragraph" w:styleId="a4">
    <w:name w:val="No Spacing"/>
    <w:uiPriority w:val="1"/>
    <w:qFormat/>
    <w:rsid w:val="00A24B68"/>
    <w:pPr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Style18">
    <w:name w:val="Style18"/>
    <w:basedOn w:val="a"/>
    <w:uiPriority w:val="99"/>
    <w:rsid w:val="00A24B68"/>
    <w:pPr>
      <w:widowControl w:val="0"/>
      <w:autoSpaceDE w:val="0"/>
      <w:autoSpaceDN w:val="0"/>
      <w:adjustRightInd w:val="0"/>
      <w:spacing w:after="0" w:line="229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5">
    <w:name w:val="Основний текст Знак"/>
    <w:basedOn w:val="a0"/>
    <w:link w:val="a6"/>
    <w:locked/>
    <w:rsid w:val="00A24B68"/>
    <w:rPr>
      <w:rFonts w:cs="Times New Roman"/>
      <w:shd w:val="clear" w:color="auto" w:fill="FFFFFF"/>
    </w:rPr>
  </w:style>
  <w:style w:type="paragraph" w:styleId="a6">
    <w:name w:val="Body Text"/>
    <w:basedOn w:val="a"/>
    <w:link w:val="a5"/>
    <w:rsid w:val="00A24B68"/>
    <w:pPr>
      <w:shd w:val="clear" w:color="auto" w:fill="FFFFFF"/>
      <w:spacing w:after="0" w:line="278" w:lineRule="exact"/>
    </w:pPr>
    <w:rPr>
      <w:rFonts w:cs="Times New Roman"/>
    </w:rPr>
  </w:style>
  <w:style w:type="character" w:customStyle="1" w:styleId="10">
    <w:name w:val="Основной текст Знак1"/>
    <w:basedOn w:val="a0"/>
    <w:uiPriority w:val="99"/>
    <w:semiHidden/>
    <w:rsid w:val="00A24B68"/>
  </w:style>
  <w:style w:type="paragraph" w:styleId="a7">
    <w:name w:val="Balloon Text"/>
    <w:basedOn w:val="a"/>
    <w:link w:val="a8"/>
    <w:uiPriority w:val="99"/>
    <w:semiHidden/>
    <w:unhideWhenUsed/>
    <w:rsid w:val="00810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10C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0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3673</TotalTime>
  <Pages>1</Pages>
  <Words>1312</Words>
  <Characters>748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Natasha-findep</dc:creator>
  <cp:keywords/>
  <dc:description/>
  <cp:lastModifiedBy>ВАРИЖУК Ілля</cp:lastModifiedBy>
  <cp:revision>124</cp:revision>
  <cp:lastPrinted>2026-09-23T05:48:00Z</cp:lastPrinted>
  <dcterms:created xsi:type="dcterms:W3CDTF">2022-01-17T06:26:00Z</dcterms:created>
  <dcterms:modified xsi:type="dcterms:W3CDTF">2026-10-12T07:00:00Z</dcterms:modified>
</cp:coreProperties>
</file>