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CD677" w14:textId="77777777" w:rsidR="001E3709" w:rsidRDefault="001E3709" w:rsidP="00D226E9">
      <w:pPr>
        <w:jc w:val="both"/>
        <w:rPr>
          <w:b/>
          <w:sz w:val="24"/>
          <w:szCs w:val="24"/>
        </w:rPr>
      </w:pPr>
    </w:p>
    <w:p w14:paraId="00000001" w14:textId="6F8118AF" w:rsidR="00303632" w:rsidRPr="001E3709" w:rsidRDefault="005021E6">
      <w:pPr>
        <w:jc w:val="center"/>
        <w:rPr>
          <w:b/>
          <w:sz w:val="24"/>
          <w:szCs w:val="24"/>
        </w:rPr>
      </w:pPr>
      <w:r w:rsidRPr="001E3709">
        <w:rPr>
          <w:b/>
          <w:sz w:val="24"/>
          <w:szCs w:val="24"/>
        </w:rPr>
        <w:t>Пояснювальна записка</w:t>
      </w:r>
    </w:p>
    <w:p w14:paraId="00000002" w14:textId="77777777" w:rsidR="00303632" w:rsidRPr="001E3709" w:rsidRDefault="00303632">
      <w:pPr>
        <w:jc w:val="center"/>
        <w:rPr>
          <w:b/>
          <w:sz w:val="24"/>
          <w:szCs w:val="24"/>
        </w:rPr>
      </w:pPr>
    </w:p>
    <w:p w14:paraId="2903E501" w14:textId="31AEB112" w:rsidR="00C02D5C" w:rsidRDefault="005021E6" w:rsidP="009B5B16">
      <w:pPr>
        <w:pStyle w:val="a5"/>
        <w:spacing w:before="0" w:beforeAutospacing="0" w:after="0" w:afterAutospacing="0" w:line="360" w:lineRule="auto"/>
        <w:ind w:right="49"/>
        <w:jc w:val="center"/>
      </w:pPr>
      <w:r w:rsidRPr="001E3709">
        <w:t xml:space="preserve">до </w:t>
      </w:r>
      <w:r w:rsidR="005C1214">
        <w:t xml:space="preserve">проєкту </w:t>
      </w:r>
      <w:r w:rsidRPr="001E3709">
        <w:t>р</w:t>
      </w:r>
      <w:r w:rsidR="005C1214">
        <w:t>озпоряджен</w:t>
      </w:r>
      <w:r w:rsidR="004E478E" w:rsidRPr="001E3709">
        <w:t xml:space="preserve">ня </w:t>
      </w:r>
      <w:r w:rsidR="00813EE6">
        <w:t>Чорноморського міського голови</w:t>
      </w:r>
      <w:r w:rsidRPr="001E3709">
        <w:t xml:space="preserve"> </w:t>
      </w:r>
      <w:r w:rsidR="00C02D5C">
        <w:rPr>
          <w:color w:val="000000"/>
        </w:rPr>
        <w:t xml:space="preserve">«Про </w:t>
      </w:r>
      <w:r w:rsidR="00BE4032">
        <w:rPr>
          <w:color w:val="000000"/>
        </w:rPr>
        <w:t>організацію</w:t>
      </w:r>
      <w:r w:rsidR="00C02D5C">
        <w:rPr>
          <w:color w:val="000000"/>
        </w:rPr>
        <w:t xml:space="preserve"> </w:t>
      </w:r>
      <w:r w:rsidR="00BE4032">
        <w:rPr>
          <w:color w:val="000000"/>
        </w:rPr>
        <w:t>розроблення Міської цільової програми інформатизації</w:t>
      </w:r>
      <w:r w:rsidR="00C02D5C">
        <w:rPr>
          <w:color w:val="000000"/>
        </w:rPr>
        <w:t xml:space="preserve"> </w:t>
      </w:r>
      <w:r w:rsidR="00BE4032">
        <w:t xml:space="preserve">Чорноморської міської територіальної громади </w:t>
      </w:r>
      <w:r w:rsidR="00BE4032" w:rsidRPr="00346C48">
        <w:rPr>
          <w:bCs/>
        </w:rPr>
        <w:t>на 2027–2029 роки та проведення</w:t>
      </w:r>
      <w:r w:rsidR="00BE4032">
        <w:rPr>
          <w:bCs/>
        </w:rPr>
        <w:t xml:space="preserve"> цифрового аудиту</w:t>
      </w:r>
      <w:r w:rsidR="00C02D5C">
        <w:rPr>
          <w:color w:val="000000"/>
        </w:rPr>
        <w:t>»</w:t>
      </w:r>
      <w:r w:rsidR="00C02D5C">
        <w:rPr>
          <w:color w:val="000000"/>
          <w:sz w:val="20"/>
          <w:szCs w:val="20"/>
        </w:rPr>
        <w:t> </w:t>
      </w:r>
    </w:p>
    <w:p w14:paraId="00000004" w14:textId="157524D8" w:rsidR="00303632" w:rsidRPr="001E3709" w:rsidRDefault="00303632" w:rsidP="009B5B16">
      <w:pPr>
        <w:widowControl w:val="0"/>
        <w:spacing w:line="360" w:lineRule="auto"/>
        <w:ind w:right="49"/>
        <w:jc w:val="center"/>
        <w:rPr>
          <w:b/>
          <w:sz w:val="24"/>
          <w:szCs w:val="24"/>
        </w:rPr>
      </w:pPr>
    </w:p>
    <w:p w14:paraId="00000005" w14:textId="492E2699" w:rsidR="00303632" w:rsidRPr="00CF244E" w:rsidRDefault="005021E6" w:rsidP="00BE4032">
      <w:pPr>
        <w:pStyle w:val="GovSubTitle"/>
        <w:keepNext/>
        <w:spacing w:after="260"/>
        <w:ind w:right="5045"/>
        <w:jc w:val="both"/>
        <w:rPr>
          <w:szCs w:val="24"/>
          <w:lang w:val="uk-UA"/>
        </w:rPr>
      </w:pPr>
      <w:r w:rsidRPr="00BE4032">
        <w:rPr>
          <w:szCs w:val="24"/>
          <w:lang w:val="uk-UA"/>
        </w:rPr>
        <w:tab/>
      </w:r>
      <w:bookmarkStart w:id="0" w:name="_heading=h.gjdgxs" w:colFirst="0" w:colLast="0"/>
      <w:bookmarkEnd w:id="0"/>
    </w:p>
    <w:p w14:paraId="7B9BECF8" w14:textId="7EEA862E" w:rsidR="009B23DE" w:rsidRDefault="00CF244E" w:rsidP="009B5B16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Проєкт</w:t>
      </w:r>
      <w:r w:rsidR="005021E6" w:rsidRPr="009B23DE">
        <w:rPr>
          <w:sz w:val="24"/>
          <w:szCs w:val="24"/>
        </w:rPr>
        <w:t xml:space="preserve"> р</w:t>
      </w:r>
      <w:r w:rsidR="005C1214" w:rsidRPr="009B23DE">
        <w:rPr>
          <w:sz w:val="24"/>
          <w:szCs w:val="24"/>
        </w:rPr>
        <w:t>озпорядже</w:t>
      </w:r>
      <w:r w:rsidR="004E478E" w:rsidRPr="009B23DE">
        <w:rPr>
          <w:sz w:val="24"/>
          <w:szCs w:val="24"/>
        </w:rPr>
        <w:t>ння</w:t>
      </w:r>
      <w:r w:rsidR="005021E6" w:rsidRPr="009B23DE">
        <w:rPr>
          <w:sz w:val="24"/>
          <w:szCs w:val="24"/>
        </w:rPr>
        <w:t xml:space="preserve"> розроблено </w:t>
      </w:r>
      <w:r w:rsidR="009B23DE">
        <w:rPr>
          <w:sz w:val="24"/>
          <w:szCs w:val="24"/>
        </w:rPr>
        <w:t>з</w:t>
      </w:r>
      <w:r w:rsidR="009B23DE" w:rsidRPr="00346C48">
        <w:rPr>
          <w:sz w:val="24"/>
          <w:szCs w:val="24"/>
        </w:rPr>
        <w:t xml:space="preserve"> метою визначення актуального стану цифровізації, цифрових потреб виконавчих органів, підприємств, установ та закладів громади, </w:t>
      </w:r>
      <w:r w:rsidR="009B23DE">
        <w:rPr>
          <w:sz w:val="24"/>
          <w:szCs w:val="24"/>
        </w:rPr>
        <w:t xml:space="preserve">для </w:t>
      </w:r>
      <w:r w:rsidR="009B23DE" w:rsidRPr="00346C48">
        <w:rPr>
          <w:sz w:val="24"/>
          <w:szCs w:val="24"/>
        </w:rPr>
        <w:t>підготовки Міської цільової програми інформатизації Чорноморської міської територіальної громади на 2027–2029 роки</w:t>
      </w:r>
      <w:r w:rsidR="005E1894">
        <w:rPr>
          <w:sz w:val="24"/>
          <w:szCs w:val="24"/>
        </w:rPr>
        <w:t xml:space="preserve"> </w:t>
      </w:r>
      <w:r w:rsidR="005E1894" w:rsidRPr="00346C48">
        <w:rPr>
          <w:bCs/>
          <w:sz w:val="24"/>
          <w:szCs w:val="24"/>
        </w:rPr>
        <w:t>т</w:t>
      </w:r>
      <w:r w:rsidR="005E1894">
        <w:rPr>
          <w:bCs/>
          <w:sz w:val="24"/>
          <w:szCs w:val="24"/>
        </w:rPr>
        <w:t>а</w:t>
      </w:r>
      <w:r w:rsidR="005E1894" w:rsidRPr="00346C48">
        <w:rPr>
          <w:bCs/>
          <w:sz w:val="24"/>
          <w:szCs w:val="24"/>
        </w:rPr>
        <w:t xml:space="preserve"> проведення цифрового аудиту виконавчих органів міської ради, структурних підрозділів виконавчого комітету, комунальних підприємств, установ та закладів громади з використанням електронної системи цифрового аудиту</w:t>
      </w:r>
      <w:r w:rsidR="005E1894">
        <w:rPr>
          <w:bCs/>
          <w:sz w:val="24"/>
          <w:szCs w:val="24"/>
        </w:rPr>
        <w:t>.</w:t>
      </w:r>
    </w:p>
    <w:p w14:paraId="2ECDF0FE" w14:textId="77777777" w:rsidR="009B23DE" w:rsidRDefault="009B23DE" w:rsidP="009B5B16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firstLine="709"/>
        <w:jc w:val="both"/>
        <w:rPr>
          <w:sz w:val="24"/>
          <w:szCs w:val="24"/>
        </w:rPr>
      </w:pPr>
    </w:p>
    <w:p w14:paraId="38053EA5" w14:textId="77777777" w:rsidR="001E3709" w:rsidRPr="001E3709" w:rsidRDefault="001E3709" w:rsidP="009B5B16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</w:p>
    <w:p w14:paraId="0000000C" w14:textId="3F0B9211" w:rsidR="00303632" w:rsidRPr="001E3709" w:rsidRDefault="00A76772" w:rsidP="009B5B1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5021E6" w:rsidRPr="001E3709">
        <w:rPr>
          <w:sz w:val="24"/>
          <w:szCs w:val="24"/>
        </w:rPr>
        <w:t>ачальни</w:t>
      </w:r>
      <w:r w:rsidR="001E3709">
        <w:rPr>
          <w:sz w:val="24"/>
          <w:szCs w:val="24"/>
        </w:rPr>
        <w:t>к</w:t>
      </w:r>
      <w:r w:rsidR="005021E6" w:rsidRPr="001E3709">
        <w:rPr>
          <w:sz w:val="24"/>
          <w:szCs w:val="24"/>
        </w:rPr>
        <w:t xml:space="preserve"> відділу інформаційних технологій</w:t>
      </w:r>
    </w:p>
    <w:p w14:paraId="0000000D" w14:textId="6EC33450" w:rsidR="00303632" w:rsidRPr="001E3709" w:rsidRDefault="005021E6" w:rsidP="009B5B16">
      <w:pPr>
        <w:spacing w:line="360" w:lineRule="auto"/>
        <w:jc w:val="both"/>
        <w:rPr>
          <w:sz w:val="24"/>
          <w:szCs w:val="24"/>
        </w:rPr>
      </w:pPr>
      <w:r w:rsidRPr="001E3709">
        <w:rPr>
          <w:sz w:val="24"/>
          <w:szCs w:val="24"/>
        </w:rPr>
        <w:t xml:space="preserve">та з питань доступу до публічної інформації    </w:t>
      </w:r>
      <w:r w:rsidRPr="001E3709">
        <w:rPr>
          <w:sz w:val="24"/>
          <w:szCs w:val="24"/>
        </w:rPr>
        <w:tab/>
        <w:t xml:space="preserve">                               </w:t>
      </w:r>
      <w:r w:rsidR="001E3709">
        <w:rPr>
          <w:sz w:val="24"/>
          <w:szCs w:val="24"/>
        </w:rPr>
        <w:t xml:space="preserve">   </w:t>
      </w:r>
      <w:r w:rsidRPr="001E3709">
        <w:rPr>
          <w:sz w:val="24"/>
          <w:szCs w:val="24"/>
        </w:rPr>
        <w:t xml:space="preserve">  </w:t>
      </w:r>
      <w:r w:rsidR="00A76772">
        <w:rPr>
          <w:sz w:val="24"/>
          <w:szCs w:val="24"/>
        </w:rPr>
        <w:t>Анастасія</w:t>
      </w:r>
      <w:r w:rsidRPr="001E3709">
        <w:rPr>
          <w:sz w:val="24"/>
          <w:szCs w:val="24"/>
        </w:rPr>
        <w:t xml:space="preserve"> </w:t>
      </w:r>
      <w:r w:rsidR="001E3709">
        <w:rPr>
          <w:sz w:val="24"/>
          <w:szCs w:val="24"/>
        </w:rPr>
        <w:t>А</w:t>
      </w:r>
      <w:r w:rsidR="00A76772">
        <w:rPr>
          <w:sz w:val="24"/>
          <w:szCs w:val="24"/>
        </w:rPr>
        <w:t>РТЕМЕНКО</w:t>
      </w:r>
    </w:p>
    <w:p w14:paraId="0000000E" w14:textId="77777777" w:rsidR="00303632" w:rsidRPr="001E3709" w:rsidRDefault="005021E6" w:rsidP="009B5B16">
      <w:pPr>
        <w:spacing w:before="240" w:line="360" w:lineRule="auto"/>
        <w:ind w:left="-280"/>
        <w:jc w:val="both"/>
        <w:rPr>
          <w:sz w:val="24"/>
          <w:szCs w:val="24"/>
        </w:rPr>
      </w:pPr>
      <w:r w:rsidRPr="001E3709">
        <w:rPr>
          <w:sz w:val="24"/>
          <w:szCs w:val="24"/>
        </w:rPr>
        <w:t xml:space="preserve"> </w:t>
      </w:r>
    </w:p>
    <w:p w14:paraId="0000000F" w14:textId="77777777" w:rsidR="00303632" w:rsidRPr="001E3709" w:rsidRDefault="00303632">
      <w:pPr>
        <w:rPr>
          <w:sz w:val="24"/>
          <w:szCs w:val="24"/>
        </w:rPr>
      </w:pPr>
    </w:p>
    <w:sectPr w:rsidR="00303632" w:rsidRPr="001E3709" w:rsidSect="00DA79A1">
      <w:headerReference w:type="default" r:id="rId8"/>
      <w:pgSz w:w="12240" w:h="15840"/>
      <w:pgMar w:top="1134" w:right="567" w:bottom="1134" w:left="1701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73376" w14:textId="77777777" w:rsidR="00550D85" w:rsidRDefault="00550D85">
      <w:r>
        <w:separator/>
      </w:r>
    </w:p>
  </w:endnote>
  <w:endnote w:type="continuationSeparator" w:id="0">
    <w:p w14:paraId="1F7B2C72" w14:textId="77777777" w:rsidR="00550D85" w:rsidRDefault="00550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6C854" w14:textId="77777777" w:rsidR="00550D85" w:rsidRDefault="00550D85">
      <w:r>
        <w:separator/>
      </w:r>
    </w:p>
  </w:footnote>
  <w:footnote w:type="continuationSeparator" w:id="0">
    <w:p w14:paraId="195968DA" w14:textId="77777777" w:rsidR="00550D85" w:rsidRDefault="00550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1" w14:textId="77777777" w:rsidR="00303632" w:rsidRDefault="0030363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  <w:p w14:paraId="00000012" w14:textId="77777777" w:rsidR="00303632" w:rsidRDefault="0030363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4283B"/>
    <w:multiLevelType w:val="multilevel"/>
    <w:tmpl w:val="1D7CA8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632"/>
    <w:rsid w:val="001946FF"/>
    <w:rsid w:val="001E3709"/>
    <w:rsid w:val="00227368"/>
    <w:rsid w:val="00303632"/>
    <w:rsid w:val="00333176"/>
    <w:rsid w:val="00421FEC"/>
    <w:rsid w:val="004E478E"/>
    <w:rsid w:val="005021E6"/>
    <w:rsid w:val="00550D85"/>
    <w:rsid w:val="00582B4D"/>
    <w:rsid w:val="005C1214"/>
    <w:rsid w:val="005E1894"/>
    <w:rsid w:val="00632953"/>
    <w:rsid w:val="00672F2F"/>
    <w:rsid w:val="006932B1"/>
    <w:rsid w:val="006F450E"/>
    <w:rsid w:val="00703D89"/>
    <w:rsid w:val="007D49C1"/>
    <w:rsid w:val="00813EE6"/>
    <w:rsid w:val="00904E82"/>
    <w:rsid w:val="00977D4B"/>
    <w:rsid w:val="009B23DE"/>
    <w:rsid w:val="009B5B16"/>
    <w:rsid w:val="00A26C6D"/>
    <w:rsid w:val="00A76772"/>
    <w:rsid w:val="00B22762"/>
    <w:rsid w:val="00BE4032"/>
    <w:rsid w:val="00C02D5C"/>
    <w:rsid w:val="00C03DDF"/>
    <w:rsid w:val="00CA4312"/>
    <w:rsid w:val="00CF244E"/>
    <w:rsid w:val="00D226E9"/>
    <w:rsid w:val="00DA79A1"/>
    <w:rsid w:val="00E45EDE"/>
    <w:rsid w:val="00F8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50ABB"/>
  <w15:docId w15:val="{0526835E-9D4A-4375-9806-CAD358562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C02D5C"/>
    <w:pPr>
      <w:spacing w:before="100" w:beforeAutospacing="1" w:after="100" w:afterAutospacing="1"/>
    </w:pPr>
    <w:rPr>
      <w:sz w:val="24"/>
      <w:szCs w:val="24"/>
    </w:rPr>
  </w:style>
  <w:style w:type="paragraph" w:customStyle="1" w:styleId="GovSubTitle">
    <w:name w:val="GovSubTitle"/>
    <w:basedOn w:val="a"/>
    <w:rsid w:val="00BE4032"/>
    <w:pPr>
      <w:spacing w:after="60" w:line="252" w:lineRule="auto"/>
    </w:pPr>
    <w:rPr>
      <w:rFonts w:eastAsiaTheme="minorEastAsia" w:cstheme="minorBidi"/>
      <w:b/>
      <w:sz w:val="24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2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bPqUSz5peo/UiM3aknxsOkZipw==">CgMxLjAyCGguZ2pkZ3hzMg5oLjViZGhyZWJld3FoZzIOaC53Y2h4azJtOTVpMHcyDmgud3E4YmIxemd4YTZiOAByITFOQXZGRFJlSjhpaDdxVGptblJfT2M3V0ZHaXN0ejNBcw==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571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HawkPC</cp:lastModifiedBy>
  <cp:revision>19</cp:revision>
  <cp:lastPrinted>2025-01-17T07:11:00Z</cp:lastPrinted>
  <dcterms:created xsi:type="dcterms:W3CDTF">2024-10-21T11:38:00Z</dcterms:created>
  <dcterms:modified xsi:type="dcterms:W3CDTF">2026-10-26T07:51:00Z</dcterms:modified>
</cp:coreProperties>
</file>