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91FD" w14:textId="66CBBC00" w:rsidR="009927F5" w:rsidRPr="0028637A" w:rsidRDefault="009927F5" w:rsidP="009927F5">
      <w:pPr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Hlk121946277"/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  <w:r w:rsidR="005B6CD9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</w:p>
    <w:p w14:paraId="1F1759D3" w14:textId="456590B6" w:rsidR="009927F5" w:rsidRPr="0028637A" w:rsidRDefault="009927F5" w:rsidP="009927F5">
      <w:pPr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="000102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Програми </w:t>
      </w:r>
    </w:p>
    <w:bookmarkEnd w:id="0"/>
    <w:p w14:paraId="5DDDAEFE" w14:textId="77777777" w:rsidR="009927F5" w:rsidRPr="0028637A" w:rsidRDefault="009927F5" w:rsidP="009927F5">
      <w:pPr>
        <w:spacing w:after="0" w:line="240" w:lineRule="auto"/>
        <w:ind w:left="4253"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C8F4115" w14:textId="77777777" w:rsidR="009927F5" w:rsidRPr="0028637A" w:rsidRDefault="009927F5" w:rsidP="009927F5">
      <w:pPr>
        <w:spacing w:after="0" w:line="240" w:lineRule="auto"/>
        <w:ind w:right="-142" w:firstLine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EC0914E" w14:textId="77777777" w:rsidR="009927F5" w:rsidRPr="0028637A" w:rsidRDefault="009927F5" w:rsidP="009927F5">
      <w:pPr>
        <w:spacing w:after="0" w:line="240" w:lineRule="auto"/>
        <w:ind w:right="-142" w:firstLine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C932C88" w14:textId="77777777" w:rsidR="009927F5" w:rsidRPr="0028637A" w:rsidRDefault="009927F5" w:rsidP="009927F5">
      <w:pPr>
        <w:spacing w:after="0" w:line="240" w:lineRule="auto"/>
        <w:ind w:left="5245"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Чорноморському міському голові</w:t>
      </w:r>
    </w:p>
    <w:p w14:paraId="35205D62" w14:textId="77777777" w:rsidR="009927F5" w:rsidRPr="0028637A" w:rsidRDefault="009927F5" w:rsidP="009927F5">
      <w:pPr>
        <w:spacing w:after="0" w:line="240" w:lineRule="auto"/>
        <w:ind w:left="5245"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5AB5BBC" w14:textId="77777777" w:rsidR="009927F5" w:rsidRPr="0028637A" w:rsidRDefault="009927F5" w:rsidP="009927F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9EAFAB1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69FFF0B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ЗАЯВА</w:t>
      </w:r>
    </w:p>
    <w:p w14:paraId="1307F8F4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E665B5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Прошу розглянути заявку на часткову компенсацію вартості закупівлі електрогенератора для забезпечення потреб об’єднання</w:t>
      </w:r>
      <w:r w:rsidRPr="002863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співвласників багатоквартирного будинку за </w:t>
      </w:r>
      <w:proofErr w:type="spellStart"/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: ________________________________________________________________________________________________________________________________________________________________</w:t>
      </w:r>
    </w:p>
    <w:p w14:paraId="28D8AC05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B4BF870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Загальна вартість електрогенератора ____________________________ грн.</w:t>
      </w:r>
    </w:p>
    <w:p w14:paraId="4C869224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1A1446B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Технічні характеристики:______________________________________________</w:t>
      </w:r>
    </w:p>
    <w:p w14:paraId="02CAB8CE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Обладнання зберігається за </w:t>
      </w:r>
      <w:proofErr w:type="spellStart"/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: ____________________________________</w:t>
      </w:r>
    </w:p>
    <w:p w14:paraId="36207AF2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7197407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Обладнання планується використовувати для _____________________________</w:t>
      </w:r>
    </w:p>
    <w:p w14:paraId="4685006B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76DD478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Додатки:</w:t>
      </w:r>
    </w:p>
    <w:p w14:paraId="4B7D0A5C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Копії платіжних документів (первинні документи, які підтверджують факт отримання електрогенератора та здійснення оплати за наданий товар).</w:t>
      </w:r>
    </w:p>
    <w:p w14:paraId="1703548D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Копії документів із зазначенням технічних характеристик та серійного номера (або інше заводське маркування).</w:t>
      </w:r>
    </w:p>
    <w:p w14:paraId="75CF52A0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Копія витягу з Єдиного державного реєстру юридичних осіб та фізичних осіб – підприємців юридичної особи, яка забезпечує утримання будинку.</w:t>
      </w:r>
    </w:p>
    <w:p w14:paraId="2DA1C72D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>Документ, який підтверджує повноваження юридичної особи на управління спільним майном (копія договору чи витяг з протоколу).</w:t>
      </w:r>
    </w:p>
    <w:p w14:paraId="3262D759" w14:textId="24859F51" w:rsidR="009927F5" w:rsidRDefault="00CB6684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Pr="00CB6684">
        <w:rPr>
          <w:rFonts w:ascii="Times New Roman" w:eastAsia="Calibri" w:hAnsi="Times New Roman" w:cs="Times New Roman"/>
          <w:sz w:val="24"/>
          <w:szCs w:val="24"/>
          <w:lang w:val="uk-UA"/>
        </w:rPr>
        <w:t>опію паспорта котельного обладнання.</w:t>
      </w:r>
    </w:p>
    <w:p w14:paraId="353DB10E" w14:textId="6A3D49D8" w:rsidR="00D4053F" w:rsidRPr="0028637A" w:rsidRDefault="00D4053F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_Hlk122079879"/>
      <w:r>
        <w:rPr>
          <w:rFonts w:ascii="Times New Roman" w:eastAsia="Calibri" w:hAnsi="Times New Roman" w:cs="Times New Roman"/>
          <w:sz w:val="24"/>
          <w:szCs w:val="24"/>
          <w:lang w:val="uk-UA"/>
        </w:rPr>
        <w:t>Реквізити рахунку, відкритого в територіальному органі Державної казначейської служби України.</w:t>
      </w:r>
    </w:p>
    <w:bookmarkEnd w:id="1"/>
    <w:p w14:paraId="14EC4E8C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88E02D6" w14:textId="77777777" w:rsidR="009927F5" w:rsidRPr="0028637A" w:rsidRDefault="009927F5" w:rsidP="009927F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__________________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____________________</w:t>
      </w:r>
    </w:p>
    <w:p w14:paraId="0B0FAB81" w14:textId="77777777" w:rsidR="009927F5" w:rsidRPr="0028637A" w:rsidRDefault="009927F5" w:rsidP="009927F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8637A">
        <w:rPr>
          <w:rFonts w:ascii="Times New Roman" w:hAnsi="Times New Roman" w:cs="Times New Roman"/>
          <w:sz w:val="20"/>
          <w:szCs w:val="20"/>
          <w:lang w:val="uk-UA"/>
        </w:rPr>
        <w:t>(дата)                                                                                                                           (підпис)</w:t>
      </w:r>
    </w:p>
    <w:p w14:paraId="73332C95" w14:textId="77777777" w:rsidR="009927F5" w:rsidRPr="0028637A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D423D3A" w14:textId="77777777" w:rsidR="009927F5" w:rsidRPr="0028637A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41339F87" w14:textId="77777777" w:rsidR="009927F5" w:rsidRDefault="009927F5" w:rsidP="009927F5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47BE67D" w14:textId="77777777" w:rsidR="009927F5" w:rsidRPr="0028637A" w:rsidRDefault="009927F5" w:rsidP="009927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5046518E" w14:textId="77777777" w:rsidR="009927F5" w:rsidRPr="0028637A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Оксана КІЛАР</w:t>
      </w:r>
    </w:p>
    <w:p w14:paraId="34B39013" w14:textId="77777777" w:rsidR="009927F5" w:rsidRPr="0028637A" w:rsidRDefault="009927F5" w:rsidP="009927F5">
      <w:pPr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7AAFA6C" w14:textId="77777777" w:rsidR="009927F5" w:rsidRPr="0028637A" w:rsidRDefault="009927F5" w:rsidP="009927F5">
      <w:pPr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  <w:sectPr w:rsidR="009927F5" w:rsidRPr="0028637A" w:rsidSect="00C14082">
          <w:headerReference w:type="default" r:id="rId6"/>
          <w:headerReference w:type="first" r:id="rId7"/>
          <w:pgSz w:w="11906" w:h="16838"/>
          <w:pgMar w:top="426" w:right="566" w:bottom="567" w:left="1701" w:header="709" w:footer="709" w:gutter="0"/>
          <w:cols w:space="708"/>
          <w:docGrid w:linePitch="360"/>
        </w:sectPr>
      </w:pPr>
    </w:p>
    <w:p w14:paraId="2555F30D" w14:textId="3E0695CA" w:rsidR="009927F5" w:rsidRPr="0028637A" w:rsidRDefault="009927F5" w:rsidP="00010247">
      <w:pPr>
        <w:ind w:left="10065" w:hanging="993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2" w:name="_Hlk121946619"/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5B6CD9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</w:p>
    <w:bookmarkEnd w:id="2"/>
    <w:p w14:paraId="51ED8741" w14:textId="77777777" w:rsidR="00010247" w:rsidRPr="0028637A" w:rsidRDefault="00010247" w:rsidP="00010247">
      <w:pPr>
        <w:ind w:left="5245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Програми </w:t>
      </w:r>
    </w:p>
    <w:p w14:paraId="332BF2CE" w14:textId="77777777" w:rsidR="009927F5" w:rsidRPr="0028637A" w:rsidRDefault="009927F5" w:rsidP="009927F5">
      <w:pPr>
        <w:ind w:left="5245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80E9BEF" w14:textId="77777777" w:rsidR="009927F5" w:rsidRPr="0028637A" w:rsidRDefault="009927F5" w:rsidP="009927F5">
      <w:pPr>
        <w:pStyle w:val="1"/>
        <w:pageBreakBefore w:val="0"/>
        <w:shd w:val="clear" w:color="auto" w:fill="FFFFFF"/>
        <w:suppressAutoHyphens/>
        <w:spacing w:before="240" w:line="240" w:lineRule="auto"/>
        <w:ind w:left="1134"/>
        <w:rPr>
          <w:rFonts w:cs="Times New Roman"/>
          <w:color w:val="000000"/>
          <w:sz w:val="24"/>
          <w:szCs w:val="24"/>
          <w:lang w:val="uk-UA"/>
        </w:rPr>
      </w:pPr>
      <w:r w:rsidRPr="0028637A">
        <w:rPr>
          <w:rFonts w:cs="Times New Roman"/>
          <w:color w:val="000000"/>
          <w:sz w:val="24"/>
          <w:szCs w:val="24"/>
          <w:lang w:val="uk-UA"/>
        </w:rPr>
        <w:t>Ресурсне забезпечення</w:t>
      </w:r>
    </w:p>
    <w:p w14:paraId="2380E429" w14:textId="22FE745E" w:rsidR="009927F5" w:rsidRPr="0028637A" w:rsidRDefault="00397312" w:rsidP="009927F5">
      <w:pPr>
        <w:pStyle w:val="1"/>
        <w:pageBreakBefore w:val="0"/>
        <w:shd w:val="clear" w:color="auto" w:fill="FFFFFF"/>
        <w:suppressAutoHyphens/>
        <w:spacing w:before="240" w:line="240" w:lineRule="auto"/>
        <w:ind w:left="1134"/>
        <w:rPr>
          <w:rFonts w:cs="Times New Roman"/>
          <w:caps w:val="0"/>
          <w:color w:val="000000"/>
          <w:sz w:val="24"/>
          <w:szCs w:val="24"/>
          <w:lang w:val="uk-UA"/>
        </w:rPr>
      </w:pPr>
      <w:r>
        <w:rPr>
          <w:rFonts w:cs="Times New Roman"/>
          <w:caps w:val="0"/>
          <w:color w:val="000000"/>
          <w:sz w:val="24"/>
          <w:szCs w:val="24"/>
          <w:lang w:val="uk-UA"/>
        </w:rPr>
        <w:t>М</w:t>
      </w:r>
      <w:r w:rsidR="009927F5" w:rsidRPr="0028637A">
        <w:rPr>
          <w:rFonts w:cs="Times New Roman"/>
          <w:caps w:val="0"/>
          <w:color w:val="000000"/>
          <w:sz w:val="24"/>
          <w:szCs w:val="24"/>
          <w:lang w:val="uk-UA"/>
        </w:rPr>
        <w:t xml:space="preserve">іської цільової </w:t>
      </w:r>
      <w:r>
        <w:rPr>
          <w:rFonts w:cs="Times New Roman"/>
          <w:caps w:val="0"/>
          <w:color w:val="000000"/>
          <w:sz w:val="24"/>
          <w:szCs w:val="24"/>
          <w:lang w:val="uk-UA"/>
        </w:rPr>
        <w:t>п</w:t>
      </w:r>
      <w:r w:rsidR="009927F5" w:rsidRPr="0028637A">
        <w:rPr>
          <w:rFonts w:cs="Times New Roman"/>
          <w:caps w:val="0"/>
          <w:color w:val="000000"/>
          <w:sz w:val="24"/>
          <w:szCs w:val="24"/>
          <w:lang w:val="uk-UA"/>
        </w:rPr>
        <w:t>рограми</w:t>
      </w:r>
      <w:r w:rsidR="009927F5" w:rsidRPr="0028637A">
        <w:rPr>
          <w:caps w:val="0"/>
          <w:lang w:val="uk-UA"/>
        </w:rPr>
        <w:t xml:space="preserve"> </w:t>
      </w:r>
      <w:r w:rsidR="009927F5" w:rsidRPr="0028637A">
        <w:rPr>
          <w:rFonts w:cs="Times New Roman"/>
          <w:caps w:val="0"/>
          <w:color w:val="000000"/>
          <w:sz w:val="24"/>
          <w:szCs w:val="24"/>
          <w:lang w:val="uk-UA"/>
        </w:rPr>
        <w:t>часткової компенсації вартості закупівлі електрогенераторів для забезпечення потреб об’єднань співвласників багатоквартирних будинків чорноморської міської територіальної громади під час підготовки опалювального сезону 2022/2023 років</w:t>
      </w:r>
    </w:p>
    <w:p w14:paraId="22BDC58C" w14:textId="77777777" w:rsidR="009927F5" w:rsidRPr="0028637A" w:rsidRDefault="009927F5" w:rsidP="009927F5">
      <w:pPr>
        <w:rPr>
          <w:lang w:val="uk-UA" w:eastAsia="ru-RU"/>
        </w:rPr>
      </w:pPr>
    </w:p>
    <w:p w14:paraId="65505EBA" w14:textId="77777777" w:rsidR="009927F5" w:rsidRPr="0028637A" w:rsidRDefault="009927F5" w:rsidP="009927F5">
      <w:pPr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тис. грн</w:t>
      </w:r>
    </w:p>
    <w:tbl>
      <w:tblPr>
        <w:tblW w:w="14064" w:type="dxa"/>
        <w:tblInd w:w="1235" w:type="dxa"/>
        <w:tblLook w:val="04A0" w:firstRow="1" w:lastRow="0" w:firstColumn="1" w:lastColumn="0" w:noHBand="0" w:noVBand="1"/>
      </w:tblPr>
      <w:tblGrid>
        <w:gridCol w:w="7503"/>
        <w:gridCol w:w="2268"/>
        <w:gridCol w:w="2126"/>
        <w:gridCol w:w="2167"/>
      </w:tblGrid>
      <w:tr w:rsidR="009927F5" w:rsidRPr="0028637A" w14:paraId="1F541D85" w14:textId="77777777" w:rsidTr="00FA5B1E">
        <w:trPr>
          <w:trHeight w:val="1118"/>
        </w:trPr>
        <w:tc>
          <w:tcPr>
            <w:tcW w:w="7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F01BA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21597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Етапи виконання програми</w:t>
            </w:r>
          </w:p>
        </w:tc>
        <w:tc>
          <w:tcPr>
            <w:tcW w:w="2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2ED3E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на виконання програми</w:t>
            </w:r>
          </w:p>
        </w:tc>
      </w:tr>
      <w:tr w:rsidR="009927F5" w:rsidRPr="0028637A" w14:paraId="5BD9FCDD" w14:textId="77777777" w:rsidTr="00FA5B1E">
        <w:trPr>
          <w:trHeight w:val="324"/>
        </w:trPr>
        <w:tc>
          <w:tcPr>
            <w:tcW w:w="7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D416B" w14:textId="77777777" w:rsidR="009927F5" w:rsidRPr="0028637A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C3985D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B8F03E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546CD" w14:textId="77777777" w:rsidR="009927F5" w:rsidRPr="0028637A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27F5" w:rsidRPr="0028637A" w14:paraId="0268F960" w14:textId="77777777" w:rsidTr="00FA5B1E">
        <w:trPr>
          <w:trHeight w:val="48"/>
        </w:trPr>
        <w:tc>
          <w:tcPr>
            <w:tcW w:w="7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694AF" w14:textId="77777777" w:rsidR="009927F5" w:rsidRPr="0028637A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42D4B7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E753D6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2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80D09" w14:textId="77777777" w:rsidR="009927F5" w:rsidRPr="0028637A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927F5" w:rsidRPr="0028637A" w14:paraId="0A1059CE" w14:textId="77777777" w:rsidTr="00FA5B1E">
        <w:trPr>
          <w:trHeight w:val="32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3388F5" w14:textId="77777777" w:rsidR="009927F5" w:rsidRPr="0028637A" w:rsidRDefault="009927F5" w:rsidP="00FA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Обсяг ресурсів, усього, у тому числі: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19D183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87430B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1 300,0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3B62B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1 300,0</w:t>
            </w:r>
          </w:p>
        </w:tc>
      </w:tr>
      <w:tr w:rsidR="009927F5" w:rsidRPr="0028637A" w14:paraId="44B79FCD" w14:textId="77777777" w:rsidTr="00FA5B1E">
        <w:trPr>
          <w:trHeight w:val="636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51E092" w14:textId="77777777" w:rsidR="009927F5" w:rsidRPr="0028637A" w:rsidRDefault="009927F5" w:rsidP="00FA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 Чорноморської міської територіальної громади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21055F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D80087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1 170,0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90DEB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1 170,0</w:t>
            </w:r>
          </w:p>
        </w:tc>
      </w:tr>
      <w:tr w:rsidR="009927F5" w:rsidRPr="0028637A" w14:paraId="7D221232" w14:textId="77777777" w:rsidTr="00FA5B1E">
        <w:trPr>
          <w:trHeight w:val="32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7A547D" w14:textId="77777777" w:rsidR="009927F5" w:rsidRPr="0028637A" w:rsidRDefault="009927F5" w:rsidP="00FA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надходження власників багатоквартирних будинків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08282A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F98430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130,0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0F05E" w14:textId="77777777" w:rsidR="009927F5" w:rsidRPr="0028637A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130,0</w:t>
            </w:r>
          </w:p>
        </w:tc>
      </w:tr>
    </w:tbl>
    <w:p w14:paraId="1F211661" w14:textId="77777777" w:rsidR="009927F5" w:rsidRPr="0028637A" w:rsidRDefault="009927F5" w:rsidP="009927F5">
      <w:pPr>
        <w:shd w:val="clear" w:color="auto" w:fill="FFFFFF"/>
        <w:spacing w:after="0" w:line="240" w:lineRule="auto"/>
        <w:jc w:val="both"/>
        <w:rPr>
          <w:lang w:val="uk-UA"/>
        </w:rPr>
      </w:pPr>
      <w:r w:rsidRPr="0028637A">
        <w:rPr>
          <w:color w:val="000000"/>
          <w:sz w:val="28"/>
          <w:szCs w:val="28"/>
          <w:lang w:val="uk-UA" w:eastAsia="uk-UA"/>
        </w:rPr>
        <w:t xml:space="preserve"> </w:t>
      </w:r>
    </w:p>
    <w:p w14:paraId="536457C9" w14:textId="77777777" w:rsidR="009927F5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4B889DF9" w14:textId="77777777" w:rsidR="009927F5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213F22" w14:textId="77777777" w:rsidR="009927F5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7FE7D9" w14:textId="77777777" w:rsidR="009927F5" w:rsidRPr="0028637A" w:rsidRDefault="009927F5" w:rsidP="009927F5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6EEE4A45" w14:textId="77777777" w:rsidR="009927F5" w:rsidRPr="0028637A" w:rsidRDefault="009927F5" w:rsidP="009927F5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Оксана КІЛАР</w:t>
      </w:r>
    </w:p>
    <w:p w14:paraId="46A41C1F" w14:textId="77777777" w:rsidR="009927F5" w:rsidRPr="0028637A" w:rsidRDefault="009927F5" w:rsidP="009927F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903AA8" w14:textId="77777777" w:rsidR="00010247" w:rsidRDefault="00010247" w:rsidP="009927F5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E682668" w14:textId="77777777" w:rsidR="00010247" w:rsidRDefault="00010247" w:rsidP="009927F5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57E40C" w14:textId="77777777" w:rsidR="00010247" w:rsidRDefault="00010247" w:rsidP="009927F5">
      <w:pPr>
        <w:ind w:left="10065" w:hanging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0D7B033" w14:textId="1C0C8ACB" w:rsidR="009927F5" w:rsidRDefault="009927F5" w:rsidP="00397312">
      <w:pPr>
        <w:ind w:left="10065" w:hanging="851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5B6CD9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0102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613AA83B" w14:textId="56ED28CB" w:rsidR="00010247" w:rsidRPr="0028637A" w:rsidRDefault="00010247" w:rsidP="00397312">
      <w:pPr>
        <w:ind w:left="10065" w:hanging="851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Програми </w:t>
      </w:r>
    </w:p>
    <w:p w14:paraId="0D8F4D54" w14:textId="6342E629" w:rsidR="009927F5" w:rsidRPr="00057872" w:rsidRDefault="009927F5" w:rsidP="009927F5">
      <w:pPr>
        <w:ind w:left="921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14505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638"/>
        <w:gridCol w:w="1914"/>
        <w:gridCol w:w="2126"/>
        <w:gridCol w:w="2126"/>
        <w:gridCol w:w="1985"/>
        <w:gridCol w:w="1559"/>
        <w:gridCol w:w="1134"/>
        <w:gridCol w:w="1134"/>
        <w:gridCol w:w="1653"/>
        <w:gridCol w:w="236"/>
      </w:tblGrid>
      <w:tr w:rsidR="009927F5" w:rsidRPr="00B366C9" w14:paraId="5937AA04" w14:textId="77777777" w:rsidTr="00FA5B1E">
        <w:trPr>
          <w:gridAfter w:val="1"/>
          <w:wAfter w:w="236" w:type="dxa"/>
          <w:trHeight w:val="300"/>
        </w:trPr>
        <w:tc>
          <w:tcPr>
            <w:tcW w:w="14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36DA" w14:textId="77777777" w:rsidR="009927F5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6C330E6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6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ПЕРЕЛІК ЗАХОДІВ І ЗАВДАНЬ </w:t>
            </w:r>
          </w:p>
        </w:tc>
      </w:tr>
      <w:tr w:rsidR="009927F5" w:rsidRPr="00B366C9" w14:paraId="69ECE849" w14:textId="77777777" w:rsidTr="00FA5B1E">
        <w:trPr>
          <w:gridAfter w:val="1"/>
          <w:wAfter w:w="236" w:type="dxa"/>
          <w:trHeight w:val="930"/>
        </w:trPr>
        <w:tc>
          <w:tcPr>
            <w:tcW w:w="142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239B6" w14:textId="110576CF" w:rsidR="009927F5" w:rsidRPr="00B366C9" w:rsidRDefault="00397312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9927F5" w:rsidRPr="00B36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іської  цільової програми часткової компенсації вартості закупівлі електрогенераторів для забезпечення потреб об’єднань співвласників багатоквартирних будинків Чорноморської міської територіальної громади під час підготовки опалювального сезону 2022/2023 років</w:t>
            </w:r>
          </w:p>
        </w:tc>
      </w:tr>
      <w:tr w:rsidR="009927F5" w:rsidRPr="0028637A" w14:paraId="13FEDB0A" w14:textId="77777777" w:rsidTr="00FA5B1E">
        <w:trPr>
          <w:gridAfter w:val="1"/>
          <w:wAfter w:w="236" w:type="dxa"/>
          <w:trHeight w:val="6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2B4F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5A08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A0B3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CAEC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75AF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8C05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6A9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0259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28637A" w14:paraId="7E157420" w14:textId="77777777" w:rsidTr="00FA5B1E">
        <w:trPr>
          <w:gridAfter w:val="1"/>
          <w:wAfter w:w="236" w:type="dxa"/>
          <w:trHeight w:val="4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C5C8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№ з/п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5782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E580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4015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Строк виконання 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44A3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0757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Джерела фінансування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848D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Обсяги фінансування (вартість),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D6F0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Очікуваний результат</w:t>
            </w:r>
          </w:p>
        </w:tc>
      </w:tr>
      <w:tr w:rsidR="009927F5" w:rsidRPr="0028637A" w14:paraId="1E576791" w14:textId="77777777" w:rsidTr="00FA5B1E">
        <w:trPr>
          <w:gridAfter w:val="1"/>
          <w:wAfter w:w="236" w:type="dxa"/>
          <w:trHeight w:val="55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DFA5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85B2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E5D1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48FB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BF04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E3C8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35A5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 грн, у тому числі: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A115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927F5" w:rsidRPr="0028637A" w14:paraId="4FF53F57" w14:textId="77777777" w:rsidTr="00FA5B1E">
        <w:trPr>
          <w:gridAfter w:val="1"/>
          <w:wAfter w:w="236" w:type="dxa"/>
          <w:trHeight w:val="4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DD5A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7799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015F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7CB7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6533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44DF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F5B3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 етап: 2022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48EDA4D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 </w:t>
            </w:r>
            <w:proofErr w:type="spellStart"/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</w:t>
            </w:r>
            <w:proofErr w:type="spellEnd"/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етап: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3 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р.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82A1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927F5" w:rsidRPr="0028637A" w14:paraId="1ECC6826" w14:textId="77777777" w:rsidTr="00FA5B1E">
        <w:trPr>
          <w:trHeight w:val="288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D92E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74C2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EF0C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7E84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822A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7AF9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363B9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56BB3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AB6A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BEE0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9927F5" w:rsidRPr="0028637A" w14:paraId="0C08A639" w14:textId="77777777" w:rsidTr="00FA5B1E">
        <w:trPr>
          <w:trHeight w:val="288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4C4E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FF49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8123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11F3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8965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B3AB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98801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362E2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4DBF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6378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28637A" w14:paraId="3EF7454A" w14:textId="77777777" w:rsidTr="00FA5B1E">
        <w:trPr>
          <w:trHeight w:val="7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91F4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0ECA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2A5C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D021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717B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604F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B4BC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6317D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7429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B05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28637A" w14:paraId="7BC2FDE1" w14:textId="77777777" w:rsidTr="00FA5B1E">
        <w:trPr>
          <w:trHeight w:val="58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03BF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8462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A72C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41B1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DCB3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77C0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0C77C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A582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2E51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94D7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E3C49" w:rsidRPr="0028637A" w14:paraId="5A642F2B" w14:textId="77777777" w:rsidTr="003E3C49">
        <w:trPr>
          <w:trHeight w:val="1152"/>
        </w:trPr>
        <w:tc>
          <w:tcPr>
            <w:tcW w:w="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91A9" w14:textId="77777777" w:rsidR="003E3C49" w:rsidRPr="00B366C9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A9AE" w14:textId="77777777" w:rsidR="003E3C49" w:rsidRPr="00B366C9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мешканців об’єднань співвласників багатоквартирних будинків альтернативними джерелами енергопостачання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47C5547" w14:textId="77777777" w:rsidR="003E3C49" w:rsidRPr="00B366C9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Часткова к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омпенсація відшкодування вартості закупівлі електрогенераторів у багатоквартирних будинках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3FD6" w14:textId="77777777" w:rsidR="003E3C49" w:rsidRPr="00B366C9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2022-2023 рік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D3AE" w14:textId="77777777" w:rsidR="003E3C49" w:rsidRPr="00B366C9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Відділ комунального господарства та благоустрою </w:t>
            </w:r>
            <w:r w:rsidRPr="00B3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Чорноморської міської ради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7302" w14:textId="5DF66AED" w:rsidR="003E3C49" w:rsidRPr="00B366C9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Кошти бюджету Чорноморської міської територіальної громади</w:t>
            </w: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E16D" w14:textId="77777777" w:rsidR="003E3C49" w:rsidRPr="00057872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FA4B" w14:textId="14B51BB9" w:rsidR="003E3C49" w:rsidRPr="00B366C9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170,0</w:t>
            </w: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E70" w14:textId="7F7C0862" w:rsidR="003E3C49" w:rsidRPr="00B366C9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Орієнтовна кількість закуплених генераторів за кошти Програми -         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одиниць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667966A8" w14:textId="77777777" w:rsidR="003E3C49" w:rsidRPr="00B366C9" w:rsidRDefault="003E3C49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3E3C49" w:rsidRPr="0028637A" w14:paraId="7B810D78" w14:textId="77777777" w:rsidTr="003E3C49">
        <w:trPr>
          <w:trHeight w:val="1152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D3A2F" w14:textId="77777777" w:rsidR="003E3C49" w:rsidRPr="00B366C9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1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5E0EE4" w14:textId="77777777" w:rsidR="003E3C49" w:rsidRPr="00B366C9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E174D" w14:textId="77777777" w:rsidR="003E3C49" w:rsidRPr="00057872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899C" w14:textId="77777777" w:rsidR="003E3C49" w:rsidRPr="00B366C9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C1F0E" w14:textId="77777777" w:rsidR="003E3C49" w:rsidRPr="00057872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03FD0" w14:textId="7B98264F" w:rsidR="003E3C49" w:rsidRPr="00057872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 w:rsidRPr="0005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ласні надходження власників багатоквартирних будинків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05B3" w14:textId="77777777" w:rsidR="003E3C49" w:rsidRPr="00057872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76AC" w14:textId="28DDA469" w:rsidR="003E3C49" w:rsidRPr="00057872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130,0</w:t>
            </w:r>
          </w:p>
        </w:tc>
        <w:tc>
          <w:tcPr>
            <w:tcW w:w="1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8BBD" w14:textId="77777777" w:rsidR="003E3C49" w:rsidRPr="00057872" w:rsidRDefault="003E3C49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36" w:type="dxa"/>
            <w:vMerge/>
            <w:vAlign w:val="center"/>
          </w:tcPr>
          <w:p w14:paraId="7D7E90AC" w14:textId="77777777" w:rsidR="003E3C49" w:rsidRPr="00B366C9" w:rsidRDefault="003E3C49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927F5" w:rsidRPr="0028637A" w14:paraId="1E1EC7C4" w14:textId="77777777" w:rsidTr="00FA5B1E">
        <w:trPr>
          <w:trHeight w:val="28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34A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Разом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296" w14:textId="77777777" w:rsidR="009927F5" w:rsidRPr="00B366C9" w:rsidRDefault="009927F5" w:rsidP="00FA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0</w:t>
            </w:r>
            <w:r w:rsidRPr="00B366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D320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B366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565C46" w14:textId="77777777" w:rsidR="009927F5" w:rsidRPr="00B366C9" w:rsidRDefault="009927F5" w:rsidP="00FA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1DE277FB" w14:textId="77777777" w:rsidR="009927F5" w:rsidRDefault="009927F5" w:rsidP="00992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21A07E" w14:textId="77777777" w:rsidR="009927F5" w:rsidRPr="0028637A" w:rsidRDefault="009927F5" w:rsidP="009927F5">
      <w:pPr>
        <w:spacing w:after="0" w:line="276" w:lineRule="auto"/>
        <w:ind w:left="19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6916C01D" w14:textId="77777777" w:rsidR="009927F5" w:rsidRPr="0028637A" w:rsidRDefault="009927F5" w:rsidP="009927F5">
      <w:pPr>
        <w:spacing w:after="0" w:line="276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Оксана КІЛАР</w:t>
      </w:r>
    </w:p>
    <w:p w14:paraId="6B3B987A" w14:textId="77777777" w:rsidR="00A278CE" w:rsidRPr="009927F5" w:rsidRDefault="00A278CE">
      <w:pPr>
        <w:rPr>
          <w:lang w:val="uk-UA"/>
        </w:rPr>
      </w:pPr>
    </w:p>
    <w:sectPr w:rsidR="00A278CE" w:rsidRPr="009927F5" w:rsidSect="00B366C9">
      <w:pgSz w:w="16838" w:h="11906" w:orient="landscape"/>
      <w:pgMar w:top="1135" w:right="96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39B5" w14:textId="77777777" w:rsidR="00C46A23" w:rsidRDefault="00C46A23">
      <w:pPr>
        <w:spacing w:after="0" w:line="240" w:lineRule="auto"/>
      </w:pPr>
      <w:r>
        <w:separator/>
      </w:r>
    </w:p>
  </w:endnote>
  <w:endnote w:type="continuationSeparator" w:id="0">
    <w:p w14:paraId="556FD842" w14:textId="77777777" w:rsidR="00C46A23" w:rsidRDefault="00C4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D197" w14:textId="77777777" w:rsidR="00C46A23" w:rsidRDefault="00C46A23">
      <w:pPr>
        <w:spacing w:after="0" w:line="240" w:lineRule="auto"/>
      </w:pPr>
      <w:r>
        <w:separator/>
      </w:r>
    </w:p>
  </w:footnote>
  <w:footnote w:type="continuationSeparator" w:id="0">
    <w:p w14:paraId="6EDD7627" w14:textId="77777777" w:rsidR="00C46A23" w:rsidRDefault="00C4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F72C" w14:textId="77777777" w:rsidR="00D87735" w:rsidRPr="003C08E0" w:rsidRDefault="00C46A23" w:rsidP="003C08E0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3340" w14:textId="77777777" w:rsidR="00D87735" w:rsidRPr="000D5B2D" w:rsidRDefault="00C46A23" w:rsidP="000D5B2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6C"/>
    <w:rsid w:val="00010247"/>
    <w:rsid w:val="00397312"/>
    <w:rsid w:val="003E3C49"/>
    <w:rsid w:val="004A7E03"/>
    <w:rsid w:val="0054336C"/>
    <w:rsid w:val="005A34CF"/>
    <w:rsid w:val="005B6CD9"/>
    <w:rsid w:val="00796E76"/>
    <w:rsid w:val="009927F5"/>
    <w:rsid w:val="00A278CE"/>
    <w:rsid w:val="00C46A23"/>
    <w:rsid w:val="00C5475D"/>
    <w:rsid w:val="00CB6684"/>
    <w:rsid w:val="00D4053F"/>
    <w:rsid w:val="00DA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FACA"/>
  <w15:chartTrackingRefBased/>
  <w15:docId w15:val="{35554E57-2902-452E-A26D-FBF824C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7F5"/>
  </w:style>
  <w:style w:type="paragraph" w:styleId="1">
    <w:name w:val="heading 1"/>
    <w:basedOn w:val="a"/>
    <w:next w:val="a"/>
    <w:link w:val="10"/>
    <w:qFormat/>
    <w:rsid w:val="009927F5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7F5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927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9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Олександр Корчма</cp:lastModifiedBy>
  <cp:revision>11</cp:revision>
  <cp:lastPrinted>2022-12-16T08:43:00Z</cp:lastPrinted>
  <dcterms:created xsi:type="dcterms:W3CDTF">2022-12-15T08:44:00Z</dcterms:created>
  <dcterms:modified xsi:type="dcterms:W3CDTF">2022-12-16T08:48:00Z</dcterms:modified>
</cp:coreProperties>
</file>