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E4FD" w14:textId="6E7B1A47" w:rsidR="003D2EF7" w:rsidRPr="000E1E57" w:rsidRDefault="0004651D">
      <w:pPr>
        <w:tabs>
          <w:tab w:val="left" w:pos="7785"/>
        </w:tabs>
        <w:spacing w:after="0"/>
        <w:rPr>
          <w:sz w:val="24"/>
          <w:szCs w:val="24"/>
          <w:lang w:eastAsia="ru-RU"/>
        </w:rPr>
      </w:pPr>
      <w:r>
        <w:rPr>
          <w:sz w:val="24"/>
          <w:szCs w:val="24"/>
          <w:lang w:val="uk-UA" w:eastAsia="ru-RU"/>
        </w:rPr>
        <w:t xml:space="preserve"> </w:t>
      </w:r>
    </w:p>
    <w:p w14:paraId="7C15AF6C" w14:textId="77777777" w:rsidR="00EA2128" w:rsidRDefault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6F7C98E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AFC2839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69FF22A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11A1ED6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21DA898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26D9B98C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AFE523" w14:textId="77777777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BF628D0" w14:textId="77777777" w:rsidR="00847DCA" w:rsidRDefault="00847DCA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D8876C5" w14:textId="6FA22733" w:rsidR="00EA2128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AC6C22B" w14:textId="77777777" w:rsidR="00FD7015" w:rsidRDefault="00FD7015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3D2EF7" w:rsidRPr="00963FB8" w14:paraId="1238B2C5" w14:textId="77777777" w:rsidTr="00F32CB7">
        <w:tc>
          <w:tcPr>
            <w:tcW w:w="5000" w:type="pct"/>
          </w:tcPr>
          <w:p w14:paraId="27416126" w14:textId="0CA6BE85" w:rsidR="003D2EF7" w:rsidRPr="00067943" w:rsidRDefault="00EA2128" w:rsidP="005A7AE6">
            <w:pPr>
              <w:spacing w:after="0"/>
              <w:ind w:left="-108"/>
              <w:jc w:val="both"/>
              <w:rPr>
                <w:sz w:val="24"/>
                <w:szCs w:val="24"/>
                <w:lang w:val="uk-UA" w:eastAsia="ru-RU"/>
              </w:rPr>
            </w:pPr>
            <w:r w:rsidRPr="00A45A72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</w:t>
            </w:r>
            <w:r w:rsidR="005A7AE6">
              <w:rPr>
                <w:rStyle w:val="xfm08858730"/>
                <w:sz w:val="24"/>
                <w:szCs w:val="24"/>
                <w:lang w:val="uk-UA"/>
              </w:rPr>
              <w:t>на</w:t>
            </w:r>
            <w:r w:rsidRPr="00A45A72">
              <w:rPr>
                <w:rStyle w:val="xfm08858730"/>
                <w:sz w:val="24"/>
                <w:szCs w:val="24"/>
                <w:lang w:val="uk-UA"/>
              </w:rPr>
              <w:t xml:space="preserve"> безоплатне прийняття до комунальної власності Чорноморської міської територіальної громади майна</w:t>
            </w:r>
            <w:r w:rsidR="006264E1">
              <w:rPr>
                <w:rStyle w:val="xfm08858730"/>
                <w:sz w:val="24"/>
                <w:szCs w:val="24"/>
                <w:lang w:val="uk-UA"/>
              </w:rPr>
              <w:t xml:space="preserve"> (</w:t>
            </w:r>
            <w:r w:rsidR="007E5650">
              <w:rPr>
                <w:rStyle w:val="xfm08858730"/>
                <w:sz w:val="24"/>
                <w:szCs w:val="24"/>
                <w:lang w:val="uk-UA"/>
              </w:rPr>
              <w:t>гібридних сонячних станцій</w:t>
            </w:r>
            <w:r w:rsidR="006264E1">
              <w:rPr>
                <w:rStyle w:val="xfm08858730"/>
                <w:sz w:val="24"/>
                <w:szCs w:val="24"/>
                <w:lang w:val="uk-UA"/>
              </w:rPr>
              <w:t>)</w:t>
            </w:r>
            <w:r w:rsidRPr="00A45A72">
              <w:rPr>
                <w:rStyle w:val="xfm08858730"/>
                <w:sz w:val="24"/>
                <w:szCs w:val="24"/>
                <w:lang w:val="uk-UA"/>
              </w:rPr>
              <w:t> </w:t>
            </w:r>
            <w:r w:rsidR="00741DC5">
              <w:rPr>
                <w:rStyle w:val="xfm08858730"/>
                <w:sz w:val="24"/>
                <w:szCs w:val="24"/>
                <w:lang w:val="uk-UA"/>
              </w:rPr>
              <w:t>у</w:t>
            </w:r>
            <w:r w:rsidR="00741DC5">
              <w:rPr>
                <w:rStyle w:val="xfm08858730"/>
                <w:lang w:val="uk-UA"/>
              </w:rPr>
              <w:t xml:space="preserve"> </w:t>
            </w:r>
            <w:r w:rsidR="00741DC5" w:rsidRPr="00741DC5">
              <w:rPr>
                <w:rStyle w:val="xfm08858730"/>
                <w:sz w:val="24"/>
                <w:szCs w:val="24"/>
                <w:lang w:val="uk-UA"/>
              </w:rPr>
              <w:t xml:space="preserve">межах </w:t>
            </w:r>
            <w:bookmarkStart w:id="0" w:name="_Hlk224808399"/>
            <w:r w:rsidR="00AA5AD1" w:rsidRPr="00741DC5">
              <w:rPr>
                <w:rStyle w:val="xfm08858730"/>
                <w:sz w:val="24"/>
                <w:szCs w:val="24"/>
                <w:lang w:val="uk-UA"/>
              </w:rPr>
              <w:t>п</w:t>
            </w:r>
            <w:r w:rsidRPr="00741DC5">
              <w:rPr>
                <w:rStyle w:val="xfm08858730"/>
                <w:sz w:val="24"/>
                <w:szCs w:val="24"/>
                <w:lang w:val="uk-UA"/>
              </w:rPr>
              <w:t>роєкту</w:t>
            </w:r>
            <w:r w:rsidR="00AA5AD1" w:rsidRPr="00741DC5">
              <w:rPr>
                <w:rStyle w:val="xfm08858730"/>
                <w:sz w:val="24"/>
                <w:szCs w:val="24"/>
                <w:lang w:val="uk-UA"/>
              </w:rPr>
              <w:t xml:space="preserve"> міжнародної технічної допомоги Фонду «Пар</w:t>
            </w:r>
            <w:r w:rsidR="00AA5AD1">
              <w:rPr>
                <w:rStyle w:val="xfm08858730"/>
                <w:sz w:val="24"/>
                <w:szCs w:val="24"/>
                <w:lang w:val="uk-UA"/>
              </w:rPr>
              <w:t>тнерство за сильну Україну», Фаза 2</w:t>
            </w:r>
            <w:bookmarkEnd w:id="0"/>
            <w:r w:rsidR="005A7E76">
              <w:rPr>
                <w:rStyle w:val="xfm08858730"/>
                <w:lang w:val="uk-UA"/>
              </w:rPr>
              <w:t xml:space="preserve">, </w:t>
            </w:r>
            <w:r w:rsidR="005A7E76" w:rsidRPr="005A7E76">
              <w:rPr>
                <w:rStyle w:val="xfm08858730"/>
                <w:sz w:val="24"/>
                <w:szCs w:val="24"/>
                <w:lang w:val="uk-UA"/>
              </w:rPr>
              <w:t xml:space="preserve">що впроваджується організацією </w:t>
            </w:r>
            <w:proofErr w:type="spellStart"/>
            <w:r w:rsidR="00B56959" w:rsidRPr="00F3721A">
              <w:rPr>
                <w:sz w:val="24"/>
                <w:szCs w:val="24"/>
                <w:lang w:val="uk-UA" w:eastAsia="ru-RU"/>
              </w:rPr>
              <w:t>Кімонікс</w:t>
            </w:r>
            <w:proofErr w:type="spellEnd"/>
            <w:r w:rsidR="00B56959" w:rsidRPr="00F3721A">
              <w:rPr>
                <w:sz w:val="24"/>
                <w:szCs w:val="24"/>
                <w:lang w:val="uk-UA" w:eastAsia="ru-RU"/>
              </w:rPr>
              <w:t xml:space="preserve"> Груп Ю. Кей Лімітед</w:t>
            </w:r>
          </w:p>
        </w:tc>
      </w:tr>
      <w:tr w:rsidR="006264E1" w:rsidRPr="00963FB8" w14:paraId="09CAF70D" w14:textId="77777777" w:rsidTr="00F32CB7">
        <w:tc>
          <w:tcPr>
            <w:tcW w:w="5000" w:type="pct"/>
          </w:tcPr>
          <w:p w14:paraId="6CF839B6" w14:textId="77777777" w:rsidR="006264E1" w:rsidRPr="00A45A72" w:rsidRDefault="006264E1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</w:tc>
      </w:tr>
      <w:tr w:rsidR="006264E1" w:rsidRPr="00963FB8" w14:paraId="38A12C6D" w14:textId="77777777" w:rsidTr="00F32CB7">
        <w:tc>
          <w:tcPr>
            <w:tcW w:w="5000" w:type="pct"/>
          </w:tcPr>
          <w:p w14:paraId="7045963A" w14:textId="77777777" w:rsidR="006264E1" w:rsidRPr="00A45A72" w:rsidRDefault="006264E1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</w:tc>
      </w:tr>
    </w:tbl>
    <w:p w14:paraId="66FD939D" w14:textId="14890F97" w:rsidR="003D2EF7" w:rsidRPr="00A66A16" w:rsidRDefault="0035411C" w:rsidP="00A66A16">
      <w:pPr>
        <w:spacing w:after="0"/>
        <w:ind w:firstLine="567"/>
        <w:jc w:val="both"/>
        <w:rPr>
          <w:sz w:val="24"/>
          <w:szCs w:val="24"/>
          <w:shd w:val="clear" w:color="auto" w:fill="FFFFFF"/>
          <w:lang w:val="uk-UA"/>
        </w:rPr>
      </w:pPr>
      <w:r>
        <w:rPr>
          <w:sz w:val="24"/>
          <w:szCs w:val="24"/>
          <w:lang w:val="uk-UA" w:eastAsia="ru-RU"/>
        </w:rPr>
        <w:t xml:space="preserve">Відповідно до </w:t>
      </w:r>
      <w:r w:rsidR="005A7E76" w:rsidRPr="005A7E76">
        <w:rPr>
          <w:sz w:val="24"/>
          <w:szCs w:val="24"/>
          <w:lang w:val="uk-UA" w:eastAsia="ru-RU"/>
        </w:rPr>
        <w:t>Меморандум</w:t>
      </w:r>
      <w:r>
        <w:rPr>
          <w:sz w:val="24"/>
          <w:szCs w:val="24"/>
          <w:lang w:val="uk-UA" w:eastAsia="ru-RU"/>
        </w:rPr>
        <w:t>у</w:t>
      </w:r>
      <w:r w:rsidR="005A7E76" w:rsidRPr="005A7E76">
        <w:rPr>
          <w:sz w:val="24"/>
          <w:szCs w:val="24"/>
          <w:lang w:val="uk-UA" w:eastAsia="ru-RU"/>
        </w:rPr>
        <w:t xml:space="preserve"> </w:t>
      </w:r>
      <w:r w:rsidR="00D82199">
        <w:rPr>
          <w:sz w:val="24"/>
          <w:szCs w:val="24"/>
          <w:lang w:val="uk-UA" w:eastAsia="ru-RU"/>
        </w:rPr>
        <w:t>від 15 травня 2025 року №</w:t>
      </w:r>
      <w:r>
        <w:rPr>
          <w:sz w:val="24"/>
          <w:szCs w:val="24"/>
          <w:lang w:val="uk-UA" w:eastAsia="ru-RU"/>
        </w:rPr>
        <w:t xml:space="preserve"> </w:t>
      </w:r>
      <w:r w:rsidR="005A7E76" w:rsidRPr="005A7E76">
        <w:rPr>
          <w:sz w:val="24"/>
          <w:szCs w:val="24"/>
          <w:lang w:val="uk-UA" w:eastAsia="ru-RU"/>
        </w:rPr>
        <w:t>PFRU2-MOU-2025</w:t>
      </w:r>
      <w:r w:rsidR="00E44560">
        <w:rPr>
          <w:sz w:val="24"/>
          <w:szCs w:val="24"/>
          <w:lang w:val="uk-UA" w:eastAsia="ru-RU"/>
        </w:rPr>
        <w:t>-</w:t>
      </w:r>
      <w:r w:rsidR="005A7E76" w:rsidRPr="005A7E76">
        <w:rPr>
          <w:sz w:val="24"/>
          <w:szCs w:val="24"/>
          <w:lang w:val="uk-UA" w:eastAsia="ru-RU"/>
        </w:rPr>
        <w:t>0034</w:t>
      </w:r>
      <w:r w:rsidR="005A7E76">
        <w:rPr>
          <w:sz w:val="24"/>
          <w:szCs w:val="24"/>
          <w:lang w:val="uk-UA" w:eastAsia="ru-RU"/>
        </w:rPr>
        <w:t xml:space="preserve"> між виконавчим комітет</w:t>
      </w:r>
      <w:r w:rsidR="00BF002B">
        <w:rPr>
          <w:sz w:val="24"/>
          <w:szCs w:val="24"/>
          <w:lang w:val="uk-UA" w:eastAsia="ru-RU"/>
        </w:rPr>
        <w:t>ом</w:t>
      </w:r>
      <w:r w:rsidR="005A7E76">
        <w:rPr>
          <w:sz w:val="24"/>
          <w:szCs w:val="24"/>
          <w:lang w:val="uk-UA" w:eastAsia="ru-RU"/>
        </w:rPr>
        <w:t xml:space="preserve"> Чорноморської міської ради </w:t>
      </w:r>
      <w:r w:rsidR="00741DC5">
        <w:rPr>
          <w:sz w:val="24"/>
          <w:szCs w:val="24"/>
          <w:lang w:val="uk-UA" w:eastAsia="ru-RU"/>
        </w:rPr>
        <w:t xml:space="preserve">Одеського району Одеської області </w:t>
      </w:r>
      <w:r w:rsidR="005A7E76">
        <w:rPr>
          <w:sz w:val="24"/>
          <w:szCs w:val="24"/>
          <w:lang w:val="uk-UA" w:eastAsia="ru-RU"/>
        </w:rPr>
        <w:t xml:space="preserve">та </w:t>
      </w:r>
      <w:proofErr w:type="spellStart"/>
      <w:r w:rsidR="005A7E76" w:rsidRPr="005A7E76">
        <w:rPr>
          <w:sz w:val="24"/>
          <w:szCs w:val="24"/>
          <w:lang w:val="uk-UA" w:eastAsia="ru-RU"/>
        </w:rPr>
        <w:t>Кімонікс</w:t>
      </w:r>
      <w:proofErr w:type="spellEnd"/>
      <w:r w:rsidR="005A7E76" w:rsidRPr="005A7E76">
        <w:rPr>
          <w:sz w:val="24"/>
          <w:szCs w:val="24"/>
          <w:lang w:val="uk-UA" w:eastAsia="ru-RU"/>
        </w:rPr>
        <w:t xml:space="preserve"> Груп Ю. Кей Лімітед /</w:t>
      </w:r>
      <w:r w:rsidR="005A7E76">
        <w:rPr>
          <w:sz w:val="24"/>
          <w:szCs w:val="24"/>
          <w:lang w:val="uk-UA" w:eastAsia="ru-RU"/>
        </w:rPr>
        <w:t xml:space="preserve"> </w:t>
      </w:r>
      <w:bookmarkStart w:id="1" w:name="_Hlk224811262"/>
      <w:r w:rsidR="005A7E76" w:rsidRPr="005A7E76">
        <w:rPr>
          <w:sz w:val="24"/>
          <w:szCs w:val="24"/>
          <w:lang w:val="uk-UA" w:eastAsia="ru-RU"/>
        </w:rPr>
        <w:t>Фондом «Партнерство за сильну Україну», Фаза 2</w:t>
      </w:r>
      <w:bookmarkEnd w:id="1"/>
      <w:r w:rsidR="00C114B4">
        <w:rPr>
          <w:sz w:val="24"/>
          <w:szCs w:val="24"/>
          <w:lang w:val="uk-UA" w:eastAsia="ru-RU"/>
        </w:rPr>
        <w:t xml:space="preserve"> (далі – </w:t>
      </w:r>
      <w:r w:rsidR="00BF002B">
        <w:rPr>
          <w:sz w:val="24"/>
          <w:szCs w:val="24"/>
          <w:lang w:val="uk-UA" w:eastAsia="ru-RU"/>
        </w:rPr>
        <w:t>Меморандум</w:t>
      </w:r>
      <w:r w:rsidR="00C114B4">
        <w:rPr>
          <w:sz w:val="24"/>
          <w:szCs w:val="24"/>
          <w:lang w:val="uk-UA" w:eastAsia="ru-RU"/>
        </w:rPr>
        <w:t>),</w:t>
      </w:r>
      <w:r w:rsidR="00646115">
        <w:rPr>
          <w:sz w:val="24"/>
          <w:szCs w:val="24"/>
          <w:lang w:val="uk-UA" w:eastAsia="ru-RU"/>
        </w:rPr>
        <w:t xml:space="preserve"> </w:t>
      </w:r>
      <w:r w:rsidR="00D97BBA">
        <w:rPr>
          <w:sz w:val="24"/>
          <w:szCs w:val="24"/>
          <w:lang w:val="uk-UA" w:eastAsia="ru-RU"/>
        </w:rPr>
        <w:t>погоджен</w:t>
      </w:r>
      <w:r w:rsidR="0024606F">
        <w:rPr>
          <w:sz w:val="24"/>
          <w:szCs w:val="24"/>
          <w:lang w:val="uk-UA" w:eastAsia="ru-RU"/>
        </w:rPr>
        <w:t>ого</w:t>
      </w:r>
      <w:r w:rsidR="00D97BBA">
        <w:rPr>
          <w:sz w:val="24"/>
          <w:szCs w:val="24"/>
          <w:lang w:val="uk-UA" w:eastAsia="ru-RU"/>
        </w:rPr>
        <w:t xml:space="preserve"> рішенням Чорноморської</w:t>
      </w:r>
      <w:r w:rsidR="00D97BBA" w:rsidRPr="00D97BBA">
        <w:rPr>
          <w:sz w:val="24"/>
          <w:szCs w:val="24"/>
          <w:lang w:val="uk-UA" w:eastAsia="ru-RU"/>
        </w:rPr>
        <w:t xml:space="preserve"> міської ради від 23.05.2025 № 864-VIII</w:t>
      </w:r>
      <w:r w:rsidR="00D82199">
        <w:rPr>
          <w:sz w:val="24"/>
          <w:szCs w:val="24"/>
          <w:lang w:val="uk-UA" w:eastAsia="ru-RU"/>
        </w:rPr>
        <w:t>,</w:t>
      </w:r>
      <w:r w:rsidR="00CD7DA8">
        <w:rPr>
          <w:sz w:val="24"/>
          <w:szCs w:val="24"/>
          <w:lang w:val="uk-UA" w:eastAsia="ru-RU"/>
        </w:rPr>
        <w:t xml:space="preserve"> </w:t>
      </w:r>
      <w:r w:rsidR="00F448C7" w:rsidRPr="00BF7229">
        <w:rPr>
          <w:sz w:val="24"/>
          <w:szCs w:val="24"/>
          <w:lang w:val="uk-UA" w:eastAsia="ru-RU"/>
        </w:rPr>
        <w:t>в</w:t>
      </w:r>
      <w:r w:rsidR="003D2EF7" w:rsidRPr="00BF7229">
        <w:rPr>
          <w:sz w:val="24"/>
          <w:szCs w:val="24"/>
          <w:lang w:val="uk-UA" w:eastAsia="ru-RU"/>
        </w:rPr>
        <w:t xml:space="preserve">раховуючи рекомендації постійної  комісії </w:t>
      </w:r>
      <w:bookmarkStart w:id="2" w:name="_Hlk224820382"/>
      <w:r w:rsidR="003D2EF7" w:rsidRPr="00BF7229">
        <w:rPr>
          <w:sz w:val="24"/>
          <w:szCs w:val="24"/>
          <w:lang w:val="uk-UA" w:eastAsia="ru-RU"/>
        </w:rPr>
        <w:t xml:space="preserve">з </w:t>
      </w:r>
      <w:r w:rsidR="008C53A2" w:rsidRPr="00BF7229">
        <w:rPr>
          <w:sz w:val="24"/>
          <w:szCs w:val="24"/>
          <w:lang w:val="uk-UA" w:eastAsia="ru-RU"/>
        </w:rPr>
        <w:t>фінансово-економічних питань, бюджету, інвестицій та комунальної власності</w:t>
      </w:r>
      <w:bookmarkEnd w:id="2"/>
      <w:r w:rsidR="008C53A2" w:rsidRPr="00BF7229">
        <w:rPr>
          <w:sz w:val="24"/>
          <w:szCs w:val="24"/>
          <w:lang w:val="uk-UA" w:eastAsia="ru-RU"/>
        </w:rPr>
        <w:t>, к</w:t>
      </w:r>
      <w:r w:rsidR="003D2EF7" w:rsidRPr="00BF7229">
        <w:rPr>
          <w:sz w:val="24"/>
          <w:szCs w:val="24"/>
          <w:lang w:val="uk-UA" w:eastAsia="ru-RU"/>
        </w:rPr>
        <w:t xml:space="preserve">еруючись  </w:t>
      </w:r>
      <w:r w:rsidR="00847DCA" w:rsidRPr="00BF7229">
        <w:rPr>
          <w:sz w:val="24"/>
          <w:szCs w:val="24"/>
          <w:shd w:val="clear" w:color="auto" w:fill="FFFFFF"/>
          <w:lang w:val="uk-UA"/>
        </w:rPr>
        <w:t xml:space="preserve">Законом України </w:t>
      </w:r>
      <w:r w:rsidR="0074104F" w:rsidRPr="00BF7229">
        <w:rPr>
          <w:sz w:val="24"/>
          <w:szCs w:val="24"/>
          <w:shd w:val="clear" w:color="auto" w:fill="FFFFFF"/>
          <w:lang w:val="uk-UA"/>
        </w:rPr>
        <w:t>«</w:t>
      </w:r>
      <w:r w:rsidR="00847DCA" w:rsidRPr="00BF7229">
        <w:rPr>
          <w:sz w:val="24"/>
          <w:szCs w:val="24"/>
          <w:shd w:val="clear" w:color="auto" w:fill="FFFFFF"/>
          <w:lang w:val="uk-UA"/>
        </w:rPr>
        <w:t xml:space="preserve">Про передачу </w:t>
      </w:r>
      <w:r w:rsidR="006D07A3" w:rsidRPr="00BF7229">
        <w:rPr>
          <w:sz w:val="24"/>
          <w:szCs w:val="24"/>
          <w:shd w:val="clear" w:color="auto" w:fill="FFFFFF"/>
          <w:lang w:val="uk-UA"/>
        </w:rPr>
        <w:t>об’єктів</w:t>
      </w:r>
      <w:r w:rsidR="00847DCA" w:rsidRPr="00BF7229">
        <w:rPr>
          <w:sz w:val="24"/>
          <w:szCs w:val="24"/>
          <w:shd w:val="clear" w:color="auto" w:fill="FFFFFF"/>
          <w:lang w:val="uk-UA"/>
        </w:rPr>
        <w:t xml:space="preserve"> права державної та комунальної власності</w:t>
      </w:r>
      <w:r w:rsidR="0074104F" w:rsidRPr="00BF7229">
        <w:rPr>
          <w:sz w:val="24"/>
          <w:szCs w:val="24"/>
          <w:shd w:val="clear" w:color="auto" w:fill="FFFFFF"/>
          <w:lang w:val="uk-UA"/>
        </w:rPr>
        <w:t>»</w:t>
      </w:r>
      <w:r w:rsidR="00847DCA" w:rsidRPr="00BF7229">
        <w:rPr>
          <w:sz w:val="24"/>
          <w:szCs w:val="24"/>
          <w:shd w:val="clear" w:color="auto" w:fill="FFFFFF"/>
          <w:lang w:val="uk-UA"/>
        </w:rPr>
        <w:t xml:space="preserve">, </w:t>
      </w:r>
      <w:r w:rsidR="008C53A2" w:rsidRPr="00BF7229">
        <w:rPr>
          <w:sz w:val="24"/>
          <w:szCs w:val="24"/>
          <w:shd w:val="clear" w:color="auto" w:fill="FFFFFF"/>
          <w:lang w:val="uk-UA"/>
        </w:rPr>
        <w:t xml:space="preserve">постановою Кабінету Міністрів України від </w:t>
      </w:r>
      <w:r w:rsidR="00A66A16">
        <w:rPr>
          <w:sz w:val="24"/>
          <w:szCs w:val="24"/>
          <w:shd w:val="clear" w:color="auto" w:fill="FFFFFF"/>
          <w:lang w:val="uk-UA"/>
        </w:rPr>
        <w:t xml:space="preserve">                    </w:t>
      </w:r>
      <w:r w:rsidR="008C53A2" w:rsidRPr="00BF7229">
        <w:rPr>
          <w:sz w:val="24"/>
          <w:szCs w:val="24"/>
          <w:shd w:val="clear" w:color="auto" w:fill="FFFFFF"/>
          <w:lang w:val="uk-UA"/>
        </w:rPr>
        <w:t>15 лютого 2002 року №</w:t>
      </w:r>
      <w:r w:rsidR="00305A93">
        <w:rPr>
          <w:sz w:val="24"/>
          <w:szCs w:val="24"/>
          <w:shd w:val="clear" w:color="auto" w:fill="FFFFFF"/>
          <w:lang w:val="uk-UA"/>
        </w:rPr>
        <w:t xml:space="preserve"> </w:t>
      </w:r>
      <w:r w:rsidR="008C53A2" w:rsidRPr="00BF7229">
        <w:rPr>
          <w:sz w:val="24"/>
          <w:szCs w:val="24"/>
          <w:shd w:val="clear" w:color="auto" w:fill="FFFFFF"/>
          <w:lang w:val="uk-UA"/>
        </w:rPr>
        <w:t xml:space="preserve">153 «Про створення єдиної системи залучення, використання та моніторингу міжнародної технічної допомоги», </w:t>
      </w:r>
      <w:r w:rsidR="003D2EF7" w:rsidRPr="00BF7229">
        <w:rPr>
          <w:sz w:val="24"/>
          <w:szCs w:val="24"/>
          <w:lang w:val="uk-UA" w:eastAsia="ru-RU"/>
        </w:rPr>
        <w:t>статтями 2</w:t>
      </w:r>
      <w:r w:rsidR="00D82199">
        <w:rPr>
          <w:sz w:val="24"/>
          <w:szCs w:val="24"/>
          <w:lang w:val="uk-UA" w:eastAsia="ru-RU"/>
        </w:rPr>
        <w:t>6</w:t>
      </w:r>
      <w:r w:rsidR="003D2EF7" w:rsidRPr="00BF7229">
        <w:rPr>
          <w:sz w:val="24"/>
          <w:szCs w:val="24"/>
          <w:lang w:val="uk-UA" w:eastAsia="ru-RU"/>
        </w:rPr>
        <w:t>, 60</w:t>
      </w:r>
      <w:r w:rsidR="00CD7DA8">
        <w:rPr>
          <w:sz w:val="24"/>
          <w:szCs w:val="24"/>
          <w:lang w:val="uk-UA" w:eastAsia="ru-RU"/>
        </w:rPr>
        <w:t>, 60</w:t>
      </w:r>
      <w:r w:rsidR="00553D10" w:rsidRPr="00553D10">
        <w:rPr>
          <w:sz w:val="24"/>
          <w:szCs w:val="24"/>
          <w:vertAlign w:val="superscript"/>
          <w:lang w:val="uk-UA" w:eastAsia="ru-RU"/>
        </w:rPr>
        <w:t>1</w:t>
      </w:r>
      <w:r w:rsidR="006D07A3" w:rsidRPr="00BF7229">
        <w:rPr>
          <w:sz w:val="24"/>
          <w:szCs w:val="24"/>
          <w:lang w:val="uk-UA" w:eastAsia="ru-RU"/>
        </w:rPr>
        <w:t xml:space="preserve"> </w:t>
      </w:r>
      <w:r w:rsidR="003D2EF7" w:rsidRPr="00BF7229">
        <w:rPr>
          <w:sz w:val="24"/>
          <w:szCs w:val="24"/>
          <w:lang w:val="uk-UA" w:eastAsia="ru-RU"/>
        </w:rPr>
        <w:t xml:space="preserve">Закону  України   </w:t>
      </w:r>
      <w:r w:rsidR="0074104F" w:rsidRPr="00BF7229">
        <w:rPr>
          <w:sz w:val="24"/>
          <w:szCs w:val="24"/>
          <w:lang w:val="uk-UA" w:eastAsia="ru-RU"/>
        </w:rPr>
        <w:t>«</w:t>
      </w:r>
      <w:r w:rsidR="003D2EF7" w:rsidRPr="00BF7229">
        <w:rPr>
          <w:sz w:val="24"/>
          <w:szCs w:val="24"/>
          <w:lang w:val="uk-UA" w:eastAsia="ru-RU"/>
        </w:rPr>
        <w:t>Про  місцеве  самоврядування  в  Україні</w:t>
      </w:r>
      <w:r w:rsidR="0074104F" w:rsidRPr="00BF7229">
        <w:rPr>
          <w:sz w:val="24"/>
          <w:szCs w:val="24"/>
          <w:lang w:val="uk-UA" w:eastAsia="ru-RU"/>
        </w:rPr>
        <w:t>»</w:t>
      </w:r>
      <w:r w:rsidR="006D07A3" w:rsidRPr="00BF7229">
        <w:rPr>
          <w:sz w:val="24"/>
          <w:szCs w:val="24"/>
          <w:lang w:val="uk-UA" w:eastAsia="ru-RU"/>
        </w:rPr>
        <w:t>,</w:t>
      </w:r>
      <w:r w:rsidR="005A7AE6">
        <w:rPr>
          <w:sz w:val="24"/>
          <w:szCs w:val="24"/>
          <w:lang w:val="uk-UA" w:eastAsia="ru-RU"/>
        </w:rPr>
        <w:t xml:space="preserve"> </w:t>
      </w:r>
    </w:p>
    <w:p w14:paraId="2914D8A9" w14:textId="77777777" w:rsidR="00103925" w:rsidRPr="00285F74" w:rsidRDefault="00103925" w:rsidP="00CD7DA8">
      <w:pPr>
        <w:spacing w:after="0"/>
        <w:jc w:val="both"/>
        <w:rPr>
          <w:sz w:val="24"/>
          <w:szCs w:val="24"/>
          <w:lang w:val="uk-UA"/>
        </w:rPr>
      </w:pPr>
    </w:p>
    <w:p w14:paraId="1FC89115" w14:textId="77777777" w:rsidR="0074104F" w:rsidRDefault="003D2EF7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6C728341" w14:textId="77777777" w:rsidR="00C6758C" w:rsidRDefault="00C6758C" w:rsidP="00CD7DA8">
      <w:pPr>
        <w:spacing w:after="0"/>
        <w:jc w:val="center"/>
        <w:rPr>
          <w:sz w:val="24"/>
          <w:szCs w:val="24"/>
          <w:lang w:val="uk-UA" w:eastAsia="ru-RU"/>
        </w:rPr>
      </w:pPr>
    </w:p>
    <w:p w14:paraId="424624EF" w14:textId="670B8F57" w:rsidR="00FA5B00" w:rsidRPr="00FA5B00" w:rsidRDefault="009F7447" w:rsidP="00FA5B00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F3721A">
        <w:rPr>
          <w:sz w:val="24"/>
          <w:szCs w:val="24"/>
          <w:lang w:val="uk-UA" w:eastAsia="ru-RU"/>
        </w:rPr>
        <w:t xml:space="preserve">Надати згоду на безоплатне прийняття до комунальної власності Чорноморської міської територіальної громади в особі </w:t>
      </w:r>
      <w:r w:rsidR="00D63A2B">
        <w:rPr>
          <w:sz w:val="24"/>
          <w:szCs w:val="24"/>
          <w:lang w:val="uk-UA" w:eastAsia="ru-RU"/>
        </w:rPr>
        <w:t xml:space="preserve">виконавчого комітету </w:t>
      </w:r>
      <w:r w:rsidRPr="00F3721A">
        <w:rPr>
          <w:sz w:val="24"/>
          <w:szCs w:val="24"/>
          <w:lang w:val="uk-UA" w:eastAsia="ru-RU"/>
        </w:rPr>
        <w:t xml:space="preserve">Чорноморської міської ради Одеського району Одеської області майна, отриманого від </w:t>
      </w:r>
      <w:proofErr w:type="spellStart"/>
      <w:r w:rsidRPr="00F3721A">
        <w:rPr>
          <w:sz w:val="24"/>
          <w:szCs w:val="24"/>
          <w:lang w:val="uk-UA" w:eastAsia="ru-RU"/>
        </w:rPr>
        <w:t>Кімонікс</w:t>
      </w:r>
      <w:proofErr w:type="spellEnd"/>
      <w:r w:rsidRPr="00F3721A">
        <w:rPr>
          <w:sz w:val="24"/>
          <w:szCs w:val="24"/>
          <w:lang w:val="uk-UA" w:eastAsia="ru-RU"/>
        </w:rPr>
        <w:t xml:space="preserve"> Груп Ю. Кей Лімітед</w:t>
      </w:r>
      <w:r w:rsidR="00CE10F7">
        <w:rPr>
          <w:sz w:val="24"/>
          <w:szCs w:val="24"/>
          <w:lang w:val="uk-UA" w:eastAsia="ru-RU"/>
        </w:rPr>
        <w:t>, а саме</w:t>
      </w:r>
      <w:r w:rsidR="005A7AE6">
        <w:rPr>
          <w:sz w:val="24"/>
          <w:szCs w:val="24"/>
          <w:lang w:val="uk-UA" w:eastAsia="ru-RU"/>
        </w:rPr>
        <w:t>:</w:t>
      </w:r>
      <w:r w:rsidR="00CE10F7">
        <w:rPr>
          <w:sz w:val="24"/>
          <w:szCs w:val="24"/>
          <w:lang w:val="uk-UA" w:eastAsia="ru-RU"/>
        </w:rPr>
        <w:t xml:space="preserve"> </w:t>
      </w:r>
      <w:r w:rsidR="007E5650">
        <w:rPr>
          <w:sz w:val="24"/>
          <w:szCs w:val="24"/>
          <w:lang w:val="uk-UA" w:eastAsia="ru-RU"/>
        </w:rPr>
        <w:t xml:space="preserve">гібридних сонячних станцій </w:t>
      </w:r>
      <w:r w:rsidR="00A66A16">
        <w:rPr>
          <w:sz w:val="24"/>
          <w:szCs w:val="24"/>
          <w:lang w:val="uk-UA" w:eastAsia="ru-RU"/>
        </w:rPr>
        <w:t xml:space="preserve">у кількості 3 шт. </w:t>
      </w:r>
      <w:r w:rsidR="007E5650">
        <w:rPr>
          <w:sz w:val="24"/>
          <w:szCs w:val="24"/>
          <w:lang w:val="uk-UA" w:eastAsia="ru-RU"/>
        </w:rPr>
        <w:t xml:space="preserve">загальною вартістю 6 283 123,17 </w:t>
      </w:r>
      <w:r w:rsidR="00CE10F7">
        <w:rPr>
          <w:sz w:val="24"/>
          <w:szCs w:val="24"/>
          <w:lang w:val="uk-UA" w:eastAsia="ru-RU"/>
        </w:rPr>
        <w:t>грн,</w:t>
      </w:r>
      <w:r w:rsidR="00CE10F7" w:rsidRPr="00F3721A">
        <w:rPr>
          <w:sz w:val="24"/>
          <w:szCs w:val="24"/>
          <w:lang w:val="uk-UA" w:eastAsia="ru-RU"/>
        </w:rPr>
        <w:t xml:space="preserve"> </w:t>
      </w:r>
      <w:r w:rsidR="00CE10F7">
        <w:rPr>
          <w:sz w:val="24"/>
          <w:szCs w:val="24"/>
          <w:lang w:val="uk-UA" w:eastAsia="ru-RU"/>
        </w:rPr>
        <w:t xml:space="preserve">за переліком, зазначеним у додатку до </w:t>
      </w:r>
      <w:r w:rsidR="008617EA">
        <w:rPr>
          <w:sz w:val="24"/>
          <w:szCs w:val="24"/>
          <w:lang w:val="uk-UA" w:eastAsia="ru-RU"/>
        </w:rPr>
        <w:t xml:space="preserve">цього </w:t>
      </w:r>
      <w:r w:rsidR="00CE10F7">
        <w:rPr>
          <w:sz w:val="24"/>
          <w:szCs w:val="24"/>
          <w:lang w:val="uk-UA" w:eastAsia="ru-RU"/>
        </w:rPr>
        <w:t>рішення.</w:t>
      </w:r>
      <w:r w:rsidR="000B5270">
        <w:rPr>
          <w:sz w:val="24"/>
          <w:szCs w:val="24"/>
          <w:lang w:val="uk-UA" w:eastAsia="ru-RU"/>
        </w:rPr>
        <w:t xml:space="preserve"> </w:t>
      </w:r>
    </w:p>
    <w:p w14:paraId="3553B28D" w14:textId="042B198E" w:rsidR="007D16EA" w:rsidRDefault="007D16EA" w:rsidP="00B93298">
      <w:pPr>
        <w:numPr>
          <w:ilvl w:val="0"/>
          <w:numId w:val="2"/>
        </w:numPr>
        <w:tabs>
          <w:tab w:val="left" w:pos="851"/>
          <w:tab w:val="left" w:pos="1134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B93298">
        <w:rPr>
          <w:sz w:val="24"/>
          <w:szCs w:val="24"/>
          <w:lang w:val="uk-UA" w:eastAsia="ru-RU"/>
        </w:rPr>
        <w:t xml:space="preserve">Затвердити </w:t>
      </w:r>
      <w:r w:rsidR="00B93298" w:rsidRPr="00B93298">
        <w:rPr>
          <w:sz w:val="24"/>
          <w:szCs w:val="24"/>
          <w:lang w:val="uk-UA" w:eastAsia="ru-RU"/>
        </w:rPr>
        <w:t>Договір про передачу майна № PFRU2-TA-022-2026-7</w:t>
      </w:r>
      <w:r w:rsidR="007E5650">
        <w:rPr>
          <w:sz w:val="24"/>
          <w:szCs w:val="24"/>
          <w:lang w:val="uk-UA" w:eastAsia="ru-RU"/>
        </w:rPr>
        <w:t>3</w:t>
      </w:r>
      <w:r w:rsidR="00B93298" w:rsidRPr="00B93298">
        <w:rPr>
          <w:sz w:val="24"/>
          <w:szCs w:val="24"/>
          <w:lang w:val="uk-UA" w:eastAsia="ru-RU"/>
        </w:rPr>
        <w:t>7-</w:t>
      </w:r>
      <w:r w:rsidR="007E5650">
        <w:rPr>
          <w:sz w:val="24"/>
          <w:szCs w:val="24"/>
          <w:lang w:val="uk-UA" w:eastAsia="ru-RU"/>
        </w:rPr>
        <w:t>0</w:t>
      </w:r>
      <w:r w:rsidR="00B93298" w:rsidRPr="00B93298">
        <w:rPr>
          <w:sz w:val="24"/>
          <w:szCs w:val="24"/>
          <w:lang w:val="uk-UA" w:eastAsia="ru-RU"/>
        </w:rPr>
        <w:t xml:space="preserve">4 від </w:t>
      </w:r>
      <w:r w:rsidR="007E5650">
        <w:rPr>
          <w:sz w:val="24"/>
          <w:szCs w:val="24"/>
          <w:lang w:val="uk-UA" w:eastAsia="ru-RU"/>
        </w:rPr>
        <w:t>21</w:t>
      </w:r>
      <w:r w:rsidR="00B93298" w:rsidRPr="00B93298">
        <w:rPr>
          <w:sz w:val="24"/>
          <w:szCs w:val="24"/>
          <w:lang w:val="uk-UA" w:eastAsia="ru-RU"/>
        </w:rPr>
        <w:t>.09.2026</w:t>
      </w:r>
      <w:r w:rsidRPr="00B93298">
        <w:rPr>
          <w:sz w:val="24"/>
          <w:szCs w:val="24"/>
          <w:lang w:val="uk-UA" w:eastAsia="ru-RU"/>
        </w:rPr>
        <w:t>, укладений між представник</w:t>
      </w:r>
      <w:r w:rsidR="00B93298" w:rsidRPr="00B93298">
        <w:rPr>
          <w:sz w:val="24"/>
          <w:szCs w:val="24"/>
          <w:lang w:val="uk-UA" w:eastAsia="ru-RU"/>
        </w:rPr>
        <w:t xml:space="preserve">ом </w:t>
      </w:r>
      <w:proofErr w:type="spellStart"/>
      <w:r w:rsidR="00B93298" w:rsidRPr="00B93298">
        <w:rPr>
          <w:sz w:val="24"/>
          <w:szCs w:val="24"/>
          <w:lang w:val="uk-UA" w:eastAsia="ru-RU"/>
        </w:rPr>
        <w:t>Кімонікс</w:t>
      </w:r>
      <w:proofErr w:type="spellEnd"/>
      <w:r w:rsidR="00B93298" w:rsidRPr="00B93298">
        <w:rPr>
          <w:sz w:val="24"/>
          <w:szCs w:val="24"/>
          <w:lang w:val="uk-UA" w:eastAsia="ru-RU"/>
        </w:rPr>
        <w:t xml:space="preserve"> </w:t>
      </w:r>
      <w:r w:rsidRPr="00B93298">
        <w:rPr>
          <w:sz w:val="24"/>
          <w:szCs w:val="24"/>
          <w:lang w:val="uk-UA" w:eastAsia="ru-RU"/>
        </w:rPr>
        <w:t>та заступником міського голови Р</w:t>
      </w:r>
      <w:r w:rsidR="007E5650">
        <w:rPr>
          <w:sz w:val="24"/>
          <w:szCs w:val="24"/>
          <w:lang w:val="uk-UA" w:eastAsia="ru-RU"/>
        </w:rPr>
        <w:t xml:space="preserve">усланом </w:t>
      </w:r>
      <w:proofErr w:type="spellStart"/>
      <w:r w:rsidR="007E5650">
        <w:rPr>
          <w:sz w:val="24"/>
          <w:szCs w:val="24"/>
          <w:lang w:val="uk-UA" w:eastAsia="ru-RU"/>
        </w:rPr>
        <w:t>Саїнчуком</w:t>
      </w:r>
      <w:proofErr w:type="spellEnd"/>
      <w:r w:rsidRPr="00B93298">
        <w:rPr>
          <w:sz w:val="24"/>
          <w:szCs w:val="24"/>
          <w:lang w:val="uk-UA" w:eastAsia="ru-RU"/>
        </w:rPr>
        <w:t>.</w:t>
      </w:r>
    </w:p>
    <w:p w14:paraId="081C5AF0" w14:textId="09A309D1" w:rsidR="00FA5B00" w:rsidRPr="00B0210A" w:rsidRDefault="00FA5B00" w:rsidP="00FA5B00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B0210A">
        <w:rPr>
          <w:sz w:val="24"/>
          <w:szCs w:val="24"/>
          <w:lang w:val="uk-UA" w:eastAsia="ru-RU"/>
        </w:rPr>
        <w:t xml:space="preserve">Виконавчому комітету Чорноморської міської ради Одеського району Одеської </w:t>
      </w:r>
      <w:r>
        <w:rPr>
          <w:sz w:val="24"/>
          <w:szCs w:val="24"/>
          <w:lang w:val="uk-UA" w:eastAsia="ru-RU"/>
        </w:rPr>
        <w:t>о</w:t>
      </w:r>
      <w:r w:rsidRPr="00B0210A">
        <w:rPr>
          <w:sz w:val="24"/>
          <w:szCs w:val="24"/>
          <w:lang w:val="uk-UA" w:eastAsia="ru-RU"/>
        </w:rPr>
        <w:t>бласті прийняти до комунальної власності Чорноморської міської територіальної громади майно</w:t>
      </w:r>
      <w:r>
        <w:rPr>
          <w:sz w:val="24"/>
          <w:szCs w:val="24"/>
          <w:lang w:val="uk-UA" w:eastAsia="ru-RU"/>
        </w:rPr>
        <w:t xml:space="preserve">, зазначене у </w:t>
      </w:r>
      <w:r w:rsidR="005A7AE6">
        <w:rPr>
          <w:sz w:val="24"/>
          <w:szCs w:val="24"/>
          <w:lang w:val="uk-UA" w:eastAsia="ru-RU"/>
        </w:rPr>
        <w:t>додатку до</w:t>
      </w:r>
      <w:r>
        <w:rPr>
          <w:sz w:val="24"/>
          <w:szCs w:val="24"/>
          <w:lang w:val="uk-UA" w:eastAsia="ru-RU"/>
        </w:rPr>
        <w:t xml:space="preserve"> цього рішення, </w:t>
      </w:r>
      <w:r w:rsidRPr="00B0210A">
        <w:rPr>
          <w:sz w:val="24"/>
          <w:szCs w:val="24"/>
          <w:lang w:val="uk-UA" w:eastAsia="ru-RU"/>
        </w:rPr>
        <w:t xml:space="preserve">та передати його безоплатно на баланс </w:t>
      </w:r>
      <w:bookmarkStart w:id="3" w:name="_Hlk243034999"/>
      <w:bookmarkStart w:id="4" w:name="_Hlk243555657"/>
      <w:r>
        <w:rPr>
          <w:sz w:val="24"/>
          <w:szCs w:val="24"/>
          <w:lang w:val="uk-UA" w:eastAsia="ru-RU"/>
        </w:rPr>
        <w:t>комунального підприємства «Чорноморськводоканал» Чорноморської міської ради Одеського району Одеської області</w:t>
      </w:r>
      <w:bookmarkEnd w:id="3"/>
      <w:r>
        <w:rPr>
          <w:sz w:val="24"/>
          <w:szCs w:val="24"/>
          <w:lang w:val="uk-UA" w:eastAsia="ru-RU"/>
        </w:rPr>
        <w:t>.</w:t>
      </w:r>
    </w:p>
    <w:bookmarkEnd w:id="4"/>
    <w:p w14:paraId="0480037A" w14:textId="5F21CB6D" w:rsidR="00FA5B00" w:rsidRPr="00FA5B00" w:rsidRDefault="00FA5B00" w:rsidP="001415E1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FA5B00">
        <w:rPr>
          <w:sz w:val="24"/>
          <w:szCs w:val="24"/>
          <w:lang w:val="uk-UA" w:eastAsia="ru-RU"/>
        </w:rPr>
        <w:t>Встановити право узуфрукта</w:t>
      </w:r>
      <w:r w:rsidR="00974303">
        <w:rPr>
          <w:sz w:val="24"/>
          <w:szCs w:val="24"/>
          <w:lang w:val="uk-UA" w:eastAsia="ru-RU"/>
        </w:rPr>
        <w:t xml:space="preserve"> щодо</w:t>
      </w:r>
      <w:r w:rsidRPr="00FA5B00">
        <w:rPr>
          <w:sz w:val="24"/>
          <w:szCs w:val="24"/>
          <w:lang w:val="uk-UA" w:eastAsia="ru-RU"/>
        </w:rPr>
        <w:t xml:space="preserve"> майна, яке передається на баланс</w:t>
      </w:r>
      <w:r w:rsidRPr="00FA5B00">
        <w:rPr>
          <w:lang w:val="uk-UA"/>
        </w:rPr>
        <w:t xml:space="preserve"> </w:t>
      </w:r>
      <w:r w:rsidRPr="00FA5B00">
        <w:rPr>
          <w:sz w:val="24"/>
          <w:szCs w:val="24"/>
          <w:lang w:val="uk-UA" w:eastAsia="ru-RU"/>
        </w:rPr>
        <w:t xml:space="preserve">комунального підприємства «Чорноморськводоканал» Чорноморської міської ради Одеського району Одеської області (далі – </w:t>
      </w:r>
      <w:proofErr w:type="spellStart"/>
      <w:r w:rsidRPr="00FA5B00">
        <w:rPr>
          <w:sz w:val="24"/>
          <w:szCs w:val="24"/>
          <w:lang w:val="uk-UA" w:eastAsia="ru-RU"/>
        </w:rPr>
        <w:t>узуфруктарі</w:t>
      </w:r>
      <w:r>
        <w:rPr>
          <w:sz w:val="24"/>
          <w:szCs w:val="24"/>
          <w:lang w:val="uk-UA" w:eastAsia="ru-RU"/>
        </w:rPr>
        <w:t>й</w:t>
      </w:r>
      <w:proofErr w:type="spellEnd"/>
      <w:r w:rsidRPr="00FA5B00">
        <w:rPr>
          <w:sz w:val="24"/>
          <w:szCs w:val="24"/>
          <w:lang w:val="uk-UA" w:eastAsia="ru-RU"/>
        </w:rPr>
        <w:t xml:space="preserve">), безстроково. </w:t>
      </w:r>
    </w:p>
    <w:p w14:paraId="4195E558" w14:textId="77777777" w:rsidR="00FD28CD" w:rsidRDefault="000C2260" w:rsidP="004B749E">
      <w:pPr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941FF5">
        <w:rPr>
          <w:sz w:val="24"/>
          <w:szCs w:val="24"/>
          <w:lang w:val="uk-UA" w:eastAsia="ru-RU"/>
        </w:rPr>
        <w:t>Визначити цільове призначення майна</w:t>
      </w:r>
      <w:bookmarkStart w:id="5" w:name="_Hlk224824302"/>
      <w:r w:rsidRPr="004B749E">
        <w:rPr>
          <w:sz w:val="24"/>
          <w:szCs w:val="24"/>
          <w:lang w:val="uk-UA" w:eastAsia="ru-RU"/>
        </w:rPr>
        <w:t>:</w:t>
      </w:r>
      <w:r w:rsidR="0001414D" w:rsidRPr="004B749E">
        <w:rPr>
          <w:sz w:val="24"/>
          <w:szCs w:val="24"/>
          <w:lang w:val="uk-UA"/>
        </w:rPr>
        <w:t xml:space="preserve"> </w:t>
      </w:r>
      <w:bookmarkEnd w:id="5"/>
    </w:p>
    <w:p w14:paraId="4DE2E522" w14:textId="483448F8" w:rsidR="00FD28CD" w:rsidRPr="00FD28CD" w:rsidRDefault="00FD28CD" w:rsidP="00FD28CD">
      <w:pPr>
        <w:pStyle w:val="a5"/>
        <w:numPr>
          <w:ilvl w:val="0"/>
          <w:numId w:val="7"/>
        </w:numPr>
        <w:tabs>
          <w:tab w:val="left" w:pos="709"/>
          <w:tab w:val="left" w:pos="851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D28CD">
        <w:rPr>
          <w:sz w:val="24"/>
          <w:szCs w:val="24"/>
          <w:lang w:val="uk-UA"/>
        </w:rPr>
        <w:t xml:space="preserve">забезпечення безперервного електропостачання критично важливих об’єктів та надання основних послуг населенню шляхом генерації та накопичення електричної енергії під час перебоїв або відключень централізованого електропостачання, надзвичайних ситуацій та </w:t>
      </w:r>
      <w:r w:rsidRPr="00FD28CD">
        <w:rPr>
          <w:sz w:val="24"/>
          <w:szCs w:val="24"/>
          <w:lang w:val="uk-UA"/>
        </w:rPr>
        <w:lastRenderedPageBreak/>
        <w:t xml:space="preserve">інших обставин, що можуть негативно впливати на стабільну роботу </w:t>
      </w:r>
      <w:r>
        <w:rPr>
          <w:sz w:val="24"/>
          <w:szCs w:val="24"/>
          <w:lang w:val="uk-UA"/>
        </w:rPr>
        <w:t>об’єктів водопостачання та водовідведення</w:t>
      </w:r>
      <w:r w:rsidRPr="00FD28CD">
        <w:rPr>
          <w:sz w:val="24"/>
          <w:szCs w:val="24"/>
          <w:lang w:val="uk-UA"/>
        </w:rPr>
        <w:t>;</w:t>
      </w:r>
    </w:p>
    <w:p w14:paraId="147D248B" w14:textId="3BDB7513" w:rsidR="00FD28CD" w:rsidRPr="00FD28CD" w:rsidRDefault="00FD28CD" w:rsidP="00FD28CD">
      <w:pPr>
        <w:pStyle w:val="a5"/>
        <w:numPr>
          <w:ilvl w:val="0"/>
          <w:numId w:val="7"/>
        </w:numPr>
        <w:tabs>
          <w:tab w:val="left" w:pos="851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D28CD">
        <w:rPr>
          <w:sz w:val="24"/>
          <w:szCs w:val="24"/>
          <w:lang w:val="uk-UA"/>
        </w:rPr>
        <w:t>забезпечення резервного та автономного електроживлення об’єктів, обладнання та служб, необхідних для життєзабезпечення громади, зокрема систем водопостачання</w:t>
      </w:r>
      <w:r w:rsidR="00936F5F">
        <w:rPr>
          <w:sz w:val="24"/>
          <w:szCs w:val="24"/>
          <w:lang w:val="uk-UA"/>
        </w:rPr>
        <w:t xml:space="preserve"> та </w:t>
      </w:r>
      <w:r w:rsidRPr="00FD28CD">
        <w:rPr>
          <w:sz w:val="24"/>
          <w:szCs w:val="24"/>
          <w:lang w:val="uk-UA"/>
        </w:rPr>
        <w:t>водовідведення;</w:t>
      </w:r>
    </w:p>
    <w:p w14:paraId="1FEF9E26" w14:textId="32F93AD6" w:rsidR="00FD28CD" w:rsidRPr="00FD28CD" w:rsidRDefault="00FD28CD" w:rsidP="00FD28CD">
      <w:pPr>
        <w:pStyle w:val="a5"/>
        <w:numPr>
          <w:ilvl w:val="0"/>
          <w:numId w:val="7"/>
        </w:numPr>
        <w:tabs>
          <w:tab w:val="left" w:pos="851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D28CD">
        <w:rPr>
          <w:sz w:val="24"/>
          <w:szCs w:val="24"/>
          <w:lang w:val="uk-UA"/>
        </w:rPr>
        <w:t xml:space="preserve">забезпечення безперервності функціонування критичної інфраструктури та надання </w:t>
      </w:r>
      <w:proofErr w:type="spellStart"/>
      <w:r w:rsidRPr="00FD28CD">
        <w:rPr>
          <w:sz w:val="24"/>
          <w:szCs w:val="24"/>
          <w:lang w:val="uk-UA"/>
        </w:rPr>
        <w:t>життєво</w:t>
      </w:r>
      <w:proofErr w:type="spellEnd"/>
      <w:r w:rsidRPr="00FD28CD">
        <w:rPr>
          <w:sz w:val="24"/>
          <w:szCs w:val="24"/>
          <w:lang w:val="uk-UA"/>
        </w:rPr>
        <w:t xml:space="preserve"> важливих комунальних і соціальних послуг населенню завдяки використанню сонячної генерації та систем накопичення енергії у разі перебоїв, аварій чи відключень електропостачання;</w:t>
      </w:r>
    </w:p>
    <w:p w14:paraId="03BE27E1" w14:textId="32057725" w:rsidR="00FD28CD" w:rsidRDefault="00FD28CD" w:rsidP="00FD28CD">
      <w:pPr>
        <w:pStyle w:val="a5"/>
        <w:tabs>
          <w:tab w:val="left" w:pos="851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r w:rsidRPr="00FD28CD">
        <w:rPr>
          <w:sz w:val="24"/>
          <w:szCs w:val="24"/>
          <w:lang w:val="uk-UA"/>
        </w:rPr>
        <w:t>підвищення енергетичної стійкості та незалежності громади шляхом використання відновлюваних джерел енергії, зменшення ризиків, пов’язаних із нестабільністю електропостачання, та скорочення витрат на споживання електроенергії з мережі.</w:t>
      </w:r>
    </w:p>
    <w:p w14:paraId="526CFC28" w14:textId="007986A3" w:rsidR="00FD28CD" w:rsidRPr="00F52881" w:rsidRDefault="00936F5F" w:rsidP="00936F5F">
      <w:pPr>
        <w:pStyle w:val="a5"/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6. </w:t>
      </w:r>
      <w:r w:rsidR="00FD28CD" w:rsidRPr="00FD28CD">
        <w:rPr>
          <w:sz w:val="24"/>
          <w:szCs w:val="24"/>
          <w:lang w:val="uk-UA"/>
        </w:rPr>
        <w:t>Встановити для узуфруктарі</w:t>
      </w:r>
      <w:r>
        <w:rPr>
          <w:sz w:val="24"/>
          <w:szCs w:val="24"/>
          <w:lang w:val="uk-UA"/>
        </w:rPr>
        <w:t>я</w:t>
      </w:r>
      <w:r w:rsidR="00FD28CD" w:rsidRPr="00FD28CD">
        <w:rPr>
          <w:sz w:val="24"/>
          <w:szCs w:val="24"/>
          <w:lang w:val="uk-UA"/>
        </w:rPr>
        <w:t xml:space="preserve"> такі особливості володіння і користування майном, переданим </w:t>
      </w:r>
      <w:r>
        <w:rPr>
          <w:sz w:val="24"/>
          <w:szCs w:val="24"/>
          <w:lang w:val="uk-UA"/>
        </w:rPr>
        <w:t xml:space="preserve">йому </w:t>
      </w:r>
      <w:r w:rsidR="00FD28CD" w:rsidRPr="00FD28CD">
        <w:rPr>
          <w:sz w:val="24"/>
          <w:szCs w:val="24"/>
          <w:lang w:val="uk-UA"/>
        </w:rPr>
        <w:t>на праві узуфрукта комунального майна:</w:t>
      </w:r>
    </w:p>
    <w:p w14:paraId="0353FDA5" w14:textId="21D01F34" w:rsidR="0010736D" w:rsidRPr="00936F5F" w:rsidRDefault="0010736D" w:rsidP="00936F5F">
      <w:pPr>
        <w:pStyle w:val="a5"/>
        <w:numPr>
          <w:ilvl w:val="1"/>
          <w:numId w:val="8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936F5F">
        <w:rPr>
          <w:sz w:val="24"/>
          <w:szCs w:val="24"/>
          <w:lang w:val="uk-UA"/>
        </w:rPr>
        <w:t>Узуфруктарі</w:t>
      </w:r>
      <w:r w:rsidR="00936F5F">
        <w:rPr>
          <w:sz w:val="24"/>
          <w:szCs w:val="24"/>
          <w:lang w:val="uk-UA"/>
        </w:rPr>
        <w:t>й</w:t>
      </w:r>
      <w:r w:rsidRPr="00936F5F">
        <w:rPr>
          <w:sz w:val="24"/>
          <w:szCs w:val="24"/>
          <w:lang w:val="uk-UA"/>
        </w:rPr>
        <w:t xml:space="preserve"> зобов’язан</w:t>
      </w:r>
      <w:r w:rsidR="00936F5F">
        <w:rPr>
          <w:sz w:val="24"/>
          <w:szCs w:val="24"/>
          <w:lang w:val="uk-UA"/>
        </w:rPr>
        <w:t>ий</w:t>
      </w:r>
      <w:r w:rsidR="00E34195" w:rsidRPr="00936F5F">
        <w:rPr>
          <w:sz w:val="24"/>
          <w:szCs w:val="24"/>
          <w:lang w:val="uk-UA"/>
        </w:rPr>
        <w:t xml:space="preserve"> </w:t>
      </w:r>
      <w:r w:rsidRPr="00936F5F">
        <w:rPr>
          <w:sz w:val="24"/>
          <w:szCs w:val="24"/>
          <w:lang w:val="uk-UA"/>
        </w:rPr>
        <w:t xml:space="preserve">використовувати </w:t>
      </w:r>
      <w:r w:rsidR="00E34195" w:rsidRPr="00936F5F">
        <w:rPr>
          <w:sz w:val="24"/>
          <w:szCs w:val="24"/>
          <w:lang w:val="uk-UA"/>
        </w:rPr>
        <w:t xml:space="preserve">отримане </w:t>
      </w:r>
      <w:r w:rsidRPr="00936F5F">
        <w:rPr>
          <w:sz w:val="24"/>
          <w:szCs w:val="24"/>
          <w:lang w:val="uk-UA"/>
        </w:rPr>
        <w:t>майно відповідно до його цільового призначення</w:t>
      </w:r>
      <w:r w:rsidR="00E34195" w:rsidRPr="00936F5F">
        <w:rPr>
          <w:sz w:val="24"/>
          <w:szCs w:val="24"/>
          <w:lang w:val="uk-UA"/>
        </w:rPr>
        <w:t xml:space="preserve">, визначеного в пункті </w:t>
      </w:r>
      <w:r w:rsidR="00BC2684" w:rsidRPr="00936F5F">
        <w:rPr>
          <w:sz w:val="24"/>
          <w:szCs w:val="24"/>
          <w:lang w:val="uk-UA"/>
        </w:rPr>
        <w:t>5</w:t>
      </w:r>
      <w:r w:rsidR="00E34195" w:rsidRPr="00936F5F">
        <w:rPr>
          <w:sz w:val="24"/>
          <w:szCs w:val="24"/>
          <w:lang w:val="uk-UA"/>
        </w:rPr>
        <w:t xml:space="preserve"> цього рішення; </w:t>
      </w:r>
      <w:r w:rsidRPr="00936F5F">
        <w:rPr>
          <w:sz w:val="24"/>
          <w:szCs w:val="24"/>
          <w:lang w:val="uk-UA"/>
        </w:rPr>
        <w:t>утримувати майно в належному стані</w:t>
      </w:r>
      <w:r w:rsidR="00E34195" w:rsidRPr="00936F5F">
        <w:rPr>
          <w:sz w:val="24"/>
          <w:szCs w:val="24"/>
          <w:lang w:val="uk-UA"/>
        </w:rPr>
        <w:t>;</w:t>
      </w:r>
      <w:r w:rsidRPr="00936F5F">
        <w:rPr>
          <w:sz w:val="24"/>
          <w:szCs w:val="24"/>
          <w:lang w:val="uk-UA"/>
        </w:rPr>
        <w:t xml:space="preserve"> за власний </w:t>
      </w:r>
      <w:r w:rsidR="00E34195" w:rsidRPr="00936F5F">
        <w:rPr>
          <w:sz w:val="24"/>
          <w:szCs w:val="24"/>
          <w:lang w:val="uk-UA"/>
        </w:rPr>
        <w:t>рахунок проводити його поточний ремонт, а капітальний ремонт – за попередньою згодою Чорноморської міської ради Одеського району Одеської області (з урахуванням особливостей майна).</w:t>
      </w:r>
    </w:p>
    <w:p w14:paraId="48365A8A" w14:textId="58134561" w:rsidR="00E34195" w:rsidRPr="00F3721A" w:rsidRDefault="00E34195" w:rsidP="00936F5F">
      <w:pPr>
        <w:numPr>
          <w:ilvl w:val="1"/>
          <w:numId w:val="8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 w:rsidR="00936F5F">
        <w:rPr>
          <w:sz w:val="24"/>
          <w:szCs w:val="24"/>
          <w:lang w:val="uk-UA"/>
        </w:rPr>
        <w:t>й</w:t>
      </w:r>
      <w:r w:rsidRPr="00F3721A">
        <w:rPr>
          <w:sz w:val="24"/>
          <w:szCs w:val="24"/>
          <w:lang w:val="uk-UA"/>
        </w:rPr>
        <w:t xml:space="preserve"> нес</w:t>
      </w:r>
      <w:r w:rsidR="00936F5F">
        <w:rPr>
          <w:sz w:val="24"/>
          <w:szCs w:val="24"/>
          <w:lang w:val="uk-UA"/>
        </w:rPr>
        <w:t xml:space="preserve">е </w:t>
      </w:r>
      <w:r w:rsidRPr="00F3721A">
        <w:rPr>
          <w:sz w:val="24"/>
          <w:szCs w:val="24"/>
          <w:lang w:val="uk-UA"/>
        </w:rPr>
        <w:t xml:space="preserve">витрати, </w:t>
      </w:r>
      <w:r w:rsidR="00604455" w:rsidRPr="00F3721A">
        <w:rPr>
          <w:sz w:val="24"/>
          <w:szCs w:val="24"/>
          <w:lang w:val="uk-UA"/>
        </w:rPr>
        <w:t>пов’язані</w:t>
      </w:r>
      <w:r w:rsidRPr="00F3721A">
        <w:rPr>
          <w:sz w:val="24"/>
          <w:szCs w:val="24"/>
          <w:lang w:val="uk-UA"/>
        </w:rPr>
        <w:t xml:space="preserve"> з утриманням, користуванням та обслуговуванням майна.</w:t>
      </w:r>
    </w:p>
    <w:p w14:paraId="68413CDF" w14:textId="2D63B3DC" w:rsidR="006C750F" w:rsidRPr="00CD7DA8" w:rsidRDefault="00E34195" w:rsidP="00936F5F">
      <w:pPr>
        <w:numPr>
          <w:ilvl w:val="1"/>
          <w:numId w:val="8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 w:rsidR="00936F5F">
        <w:rPr>
          <w:sz w:val="24"/>
          <w:szCs w:val="24"/>
          <w:lang w:val="uk-UA"/>
        </w:rPr>
        <w:t>й</w:t>
      </w:r>
      <w:r w:rsidRPr="00F3721A">
        <w:rPr>
          <w:sz w:val="24"/>
          <w:szCs w:val="24"/>
          <w:lang w:val="uk-UA"/>
        </w:rPr>
        <w:t xml:space="preserve"> не мож</w:t>
      </w:r>
      <w:r w:rsidR="00936F5F">
        <w:rPr>
          <w:sz w:val="24"/>
          <w:szCs w:val="24"/>
          <w:lang w:val="uk-UA"/>
        </w:rPr>
        <w:t>е</w:t>
      </w:r>
      <w:r w:rsidRPr="00F3721A">
        <w:rPr>
          <w:sz w:val="24"/>
          <w:szCs w:val="24"/>
          <w:lang w:val="uk-UA"/>
        </w:rPr>
        <w:t xml:space="preserve"> відчужувати майно. </w:t>
      </w:r>
    </w:p>
    <w:p w14:paraId="540B4253" w14:textId="51329212" w:rsidR="00FD7015" w:rsidRPr="00FD7015" w:rsidRDefault="00C357D3" w:rsidP="00936F5F">
      <w:pPr>
        <w:numPr>
          <w:ilvl w:val="0"/>
          <w:numId w:val="8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sz w:val="24"/>
          <w:szCs w:val="24"/>
          <w:lang w:val="uk-UA"/>
        </w:rPr>
      </w:pPr>
      <w:r w:rsidRPr="00F3721A">
        <w:rPr>
          <w:sz w:val="24"/>
          <w:szCs w:val="24"/>
          <w:lang w:val="uk-UA"/>
        </w:rPr>
        <w:t>Узуфруктарі</w:t>
      </w:r>
      <w:r w:rsidR="00936F5F">
        <w:rPr>
          <w:sz w:val="24"/>
          <w:szCs w:val="24"/>
          <w:lang w:val="uk-UA"/>
        </w:rPr>
        <w:t>ю</w:t>
      </w:r>
      <w:r w:rsidR="005609F3">
        <w:rPr>
          <w:sz w:val="24"/>
          <w:szCs w:val="24"/>
          <w:lang w:val="uk-UA"/>
        </w:rPr>
        <w:t xml:space="preserve"> </w:t>
      </w:r>
      <w:r w:rsidR="005609F3" w:rsidRPr="00A11832">
        <w:rPr>
          <w:sz w:val="24"/>
          <w:szCs w:val="24"/>
          <w:lang w:val="uk-UA"/>
        </w:rPr>
        <w:t>забезпечити  повне  та  своєчасне  відображення  в  бухгалтерському  обліку надходження майна</w:t>
      </w:r>
      <w:r w:rsidR="0024606F">
        <w:rPr>
          <w:sz w:val="24"/>
          <w:szCs w:val="24"/>
          <w:lang w:val="uk-UA"/>
        </w:rPr>
        <w:t xml:space="preserve"> </w:t>
      </w:r>
      <w:r w:rsidR="005609F3" w:rsidRPr="00A11832">
        <w:rPr>
          <w:sz w:val="24"/>
          <w:szCs w:val="24"/>
          <w:lang w:val="uk-UA"/>
        </w:rPr>
        <w:t>відповідно  до чинного законодавства.</w:t>
      </w:r>
    </w:p>
    <w:p w14:paraId="08C3D68C" w14:textId="5BDE168A" w:rsidR="00F52881" w:rsidRDefault="0024606F" w:rsidP="00936F5F">
      <w:pPr>
        <w:tabs>
          <w:tab w:val="left" w:pos="993"/>
          <w:tab w:val="left" w:pos="1134"/>
        </w:tabs>
        <w:spacing w:after="0"/>
        <w:ind w:firstLine="709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8</w:t>
      </w:r>
      <w:r w:rsidR="003D2EF7" w:rsidRPr="00F3721A">
        <w:rPr>
          <w:sz w:val="24"/>
          <w:szCs w:val="24"/>
          <w:lang w:val="uk-UA" w:eastAsia="ru-RU"/>
        </w:rPr>
        <w:t xml:space="preserve">.  Контроль за виконанням </w:t>
      </w:r>
      <w:r>
        <w:rPr>
          <w:sz w:val="24"/>
          <w:szCs w:val="24"/>
          <w:lang w:val="uk-UA" w:eastAsia="ru-RU"/>
        </w:rPr>
        <w:t>цього</w:t>
      </w:r>
      <w:r w:rsidR="003D2EF7" w:rsidRPr="00F3721A">
        <w:rPr>
          <w:sz w:val="24"/>
          <w:szCs w:val="24"/>
          <w:lang w:val="uk-UA" w:eastAsia="ru-RU"/>
        </w:rPr>
        <w:t xml:space="preserve"> рішення покласти </w:t>
      </w:r>
      <w:r w:rsidR="00A43C7B" w:rsidRPr="00A43C7B">
        <w:rPr>
          <w:sz w:val="24"/>
          <w:szCs w:val="24"/>
          <w:lang w:val="uk-UA" w:eastAsia="ru-RU"/>
        </w:rPr>
        <w:t>на постійну комісію з фінансово-економічних питань, бюджету, інвестицій та комунальної власності</w:t>
      </w:r>
      <w:r w:rsidR="003D2EF7" w:rsidRPr="00F3721A">
        <w:rPr>
          <w:sz w:val="24"/>
          <w:szCs w:val="24"/>
          <w:lang w:val="uk-UA" w:eastAsia="ru-RU"/>
        </w:rPr>
        <w:t xml:space="preserve">, </w:t>
      </w:r>
      <w:r w:rsidR="00A43C7B">
        <w:rPr>
          <w:sz w:val="24"/>
          <w:szCs w:val="24"/>
          <w:lang w:val="uk-UA" w:eastAsia="ru-RU"/>
        </w:rPr>
        <w:t xml:space="preserve">а також </w:t>
      </w:r>
      <w:r w:rsidR="005A7AE6">
        <w:rPr>
          <w:sz w:val="24"/>
          <w:szCs w:val="24"/>
          <w:lang w:val="uk-UA" w:eastAsia="ru-RU"/>
        </w:rPr>
        <w:t xml:space="preserve">на </w:t>
      </w:r>
      <w:r w:rsidR="00A43C7B">
        <w:rPr>
          <w:sz w:val="24"/>
          <w:szCs w:val="24"/>
          <w:lang w:val="uk-UA" w:eastAsia="ru-RU"/>
        </w:rPr>
        <w:t xml:space="preserve">заступника </w:t>
      </w:r>
      <w:r w:rsidR="003D2EF7" w:rsidRPr="00F3721A">
        <w:rPr>
          <w:sz w:val="24"/>
          <w:szCs w:val="24"/>
          <w:lang w:val="uk-UA" w:eastAsia="ru-RU"/>
        </w:rPr>
        <w:t xml:space="preserve">міського голови </w:t>
      </w:r>
      <w:r w:rsidR="00367A4E">
        <w:rPr>
          <w:sz w:val="24"/>
          <w:szCs w:val="24"/>
          <w:lang w:val="uk-UA" w:eastAsia="ru-RU"/>
        </w:rPr>
        <w:t>Р</w:t>
      </w:r>
      <w:r w:rsidR="0015702C">
        <w:rPr>
          <w:sz w:val="24"/>
          <w:szCs w:val="24"/>
          <w:lang w:val="uk-UA" w:eastAsia="ru-RU"/>
        </w:rPr>
        <w:t>услана Саїнчука</w:t>
      </w:r>
      <w:r w:rsidR="00367A4E">
        <w:rPr>
          <w:sz w:val="24"/>
          <w:szCs w:val="24"/>
          <w:lang w:val="uk-UA" w:eastAsia="ru-RU"/>
        </w:rPr>
        <w:t xml:space="preserve">. </w:t>
      </w:r>
    </w:p>
    <w:p w14:paraId="6BC20EE2" w14:textId="77777777" w:rsidR="00367A4E" w:rsidRDefault="00367A4E" w:rsidP="00367A4E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190A3879" w14:textId="77777777" w:rsidR="00F52881" w:rsidRDefault="00F52881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611E446E" w14:textId="77777777" w:rsidR="00367A4E" w:rsidRDefault="00367A4E" w:rsidP="00F32CB7">
      <w:pPr>
        <w:spacing w:after="0"/>
        <w:jc w:val="center"/>
        <w:rPr>
          <w:sz w:val="24"/>
          <w:szCs w:val="24"/>
          <w:lang w:val="uk-UA" w:eastAsia="ru-RU"/>
        </w:rPr>
      </w:pPr>
    </w:p>
    <w:p w14:paraId="27CA0838" w14:textId="77777777" w:rsidR="00367A4E" w:rsidRDefault="00367A4E" w:rsidP="00F32CB7">
      <w:pPr>
        <w:spacing w:after="0"/>
        <w:jc w:val="center"/>
        <w:rPr>
          <w:sz w:val="24"/>
          <w:szCs w:val="24"/>
          <w:lang w:val="uk-UA" w:eastAsia="ru-RU"/>
        </w:rPr>
      </w:pPr>
    </w:p>
    <w:p w14:paraId="748AE1A2" w14:textId="77777777" w:rsidR="00367A4E" w:rsidRDefault="00367A4E" w:rsidP="00F32CB7">
      <w:pPr>
        <w:spacing w:after="0"/>
        <w:jc w:val="center"/>
        <w:rPr>
          <w:sz w:val="24"/>
          <w:szCs w:val="24"/>
          <w:lang w:val="uk-UA" w:eastAsia="ru-RU"/>
        </w:rPr>
      </w:pPr>
    </w:p>
    <w:p w14:paraId="531C944B" w14:textId="0CAA18ED" w:rsidR="006C750F" w:rsidRDefault="00F52881" w:rsidP="00F32CB7">
      <w:pPr>
        <w:spacing w:after="0"/>
        <w:jc w:val="center"/>
        <w:rPr>
          <w:rFonts w:ascii="Arial" w:hAnsi="Arial" w:cs="Arial"/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Секретар </w:t>
      </w:r>
      <w:r w:rsidR="00A43C7B">
        <w:rPr>
          <w:sz w:val="24"/>
          <w:szCs w:val="24"/>
          <w:lang w:val="uk-UA" w:eastAsia="ru-RU"/>
        </w:rPr>
        <w:t xml:space="preserve">міської ради                                                                                       Олена ШОЛАР </w:t>
      </w:r>
    </w:p>
    <w:sectPr w:rsidR="006C750F" w:rsidSect="00367A4E">
      <w:headerReference w:type="default" r:id="rId7"/>
      <w:pgSz w:w="11906" w:h="16838"/>
      <w:pgMar w:top="823" w:right="707" w:bottom="851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36531" w14:textId="77777777" w:rsidR="004D7DFD" w:rsidRDefault="004D7DFD">
      <w:r>
        <w:separator/>
      </w:r>
    </w:p>
  </w:endnote>
  <w:endnote w:type="continuationSeparator" w:id="0">
    <w:p w14:paraId="4F74519D" w14:textId="77777777" w:rsidR="004D7DFD" w:rsidRDefault="004D7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F370" w14:textId="77777777" w:rsidR="004D7DFD" w:rsidRDefault="004D7DFD">
      <w:pPr>
        <w:spacing w:after="0"/>
      </w:pPr>
      <w:r>
        <w:separator/>
      </w:r>
    </w:p>
  </w:footnote>
  <w:footnote w:type="continuationSeparator" w:id="0">
    <w:p w14:paraId="0FE7194B" w14:textId="77777777" w:rsidR="004D7DFD" w:rsidRDefault="004D7D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F0260BD"/>
    <w:multiLevelType w:val="multilevel"/>
    <w:tmpl w:val="0DA6DC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D53428B"/>
    <w:multiLevelType w:val="hybridMultilevel"/>
    <w:tmpl w:val="A8E8444A"/>
    <w:lvl w:ilvl="0" w:tplc="950A11F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1414D"/>
    <w:rsid w:val="0004651D"/>
    <w:rsid w:val="00067943"/>
    <w:rsid w:val="000A0B37"/>
    <w:rsid w:val="000B5270"/>
    <w:rsid w:val="000B6E48"/>
    <w:rsid w:val="000C2260"/>
    <w:rsid w:val="000D7C75"/>
    <w:rsid w:val="000E1E57"/>
    <w:rsid w:val="00103925"/>
    <w:rsid w:val="0010736D"/>
    <w:rsid w:val="00136BB4"/>
    <w:rsid w:val="0014152A"/>
    <w:rsid w:val="0015702C"/>
    <w:rsid w:val="00174F72"/>
    <w:rsid w:val="001B63BE"/>
    <w:rsid w:val="001C2878"/>
    <w:rsid w:val="001F3B59"/>
    <w:rsid w:val="002117B6"/>
    <w:rsid w:val="0022250B"/>
    <w:rsid w:val="00226CC9"/>
    <w:rsid w:val="00240D68"/>
    <w:rsid w:val="0024606F"/>
    <w:rsid w:val="00285F74"/>
    <w:rsid w:val="002D5F00"/>
    <w:rsid w:val="00305A93"/>
    <w:rsid w:val="00331DB4"/>
    <w:rsid w:val="003376C7"/>
    <w:rsid w:val="0035411C"/>
    <w:rsid w:val="00355A7E"/>
    <w:rsid w:val="00357908"/>
    <w:rsid w:val="00367A4E"/>
    <w:rsid w:val="003768EA"/>
    <w:rsid w:val="00381B12"/>
    <w:rsid w:val="003836AB"/>
    <w:rsid w:val="003D1070"/>
    <w:rsid w:val="003D2EF7"/>
    <w:rsid w:val="00447E1A"/>
    <w:rsid w:val="00451F7D"/>
    <w:rsid w:val="004660FD"/>
    <w:rsid w:val="004819E0"/>
    <w:rsid w:val="004A6EBE"/>
    <w:rsid w:val="004B3B52"/>
    <w:rsid w:val="004B749E"/>
    <w:rsid w:val="004D7DFD"/>
    <w:rsid w:val="0050638A"/>
    <w:rsid w:val="00551C5C"/>
    <w:rsid w:val="00551E5B"/>
    <w:rsid w:val="00553D10"/>
    <w:rsid w:val="005609F3"/>
    <w:rsid w:val="0058410B"/>
    <w:rsid w:val="005A7AE6"/>
    <w:rsid w:val="005A7E76"/>
    <w:rsid w:val="005D1AE7"/>
    <w:rsid w:val="005D1EF1"/>
    <w:rsid w:val="005F4C12"/>
    <w:rsid w:val="00604455"/>
    <w:rsid w:val="00616A54"/>
    <w:rsid w:val="006264E1"/>
    <w:rsid w:val="00640FBA"/>
    <w:rsid w:val="00646115"/>
    <w:rsid w:val="006568D8"/>
    <w:rsid w:val="006726E6"/>
    <w:rsid w:val="00672D64"/>
    <w:rsid w:val="00673594"/>
    <w:rsid w:val="006A0685"/>
    <w:rsid w:val="006C0B77"/>
    <w:rsid w:val="006C1718"/>
    <w:rsid w:val="006C750F"/>
    <w:rsid w:val="006D07A3"/>
    <w:rsid w:val="006F104D"/>
    <w:rsid w:val="006F55B4"/>
    <w:rsid w:val="006F68E8"/>
    <w:rsid w:val="00704AAC"/>
    <w:rsid w:val="0074104F"/>
    <w:rsid w:val="00741DC5"/>
    <w:rsid w:val="00781170"/>
    <w:rsid w:val="00791BE3"/>
    <w:rsid w:val="007D16EA"/>
    <w:rsid w:val="007E5650"/>
    <w:rsid w:val="007F3439"/>
    <w:rsid w:val="00806BCB"/>
    <w:rsid w:val="008242FF"/>
    <w:rsid w:val="00825017"/>
    <w:rsid w:val="00847DCA"/>
    <w:rsid w:val="008617EA"/>
    <w:rsid w:val="00870751"/>
    <w:rsid w:val="00872E47"/>
    <w:rsid w:val="00882E4F"/>
    <w:rsid w:val="008A2E8B"/>
    <w:rsid w:val="008C53A2"/>
    <w:rsid w:val="008E6442"/>
    <w:rsid w:val="008F3240"/>
    <w:rsid w:val="00920782"/>
    <w:rsid w:val="00922C48"/>
    <w:rsid w:val="00936F5F"/>
    <w:rsid w:val="00941FF5"/>
    <w:rsid w:val="00957958"/>
    <w:rsid w:val="00963FB8"/>
    <w:rsid w:val="00970F02"/>
    <w:rsid w:val="00974303"/>
    <w:rsid w:val="009852A3"/>
    <w:rsid w:val="00985F5D"/>
    <w:rsid w:val="00991379"/>
    <w:rsid w:val="00997468"/>
    <w:rsid w:val="009B5952"/>
    <w:rsid w:val="009F26C8"/>
    <w:rsid w:val="009F425F"/>
    <w:rsid w:val="009F7447"/>
    <w:rsid w:val="009F7FF7"/>
    <w:rsid w:val="00A11832"/>
    <w:rsid w:val="00A23C1D"/>
    <w:rsid w:val="00A263B5"/>
    <w:rsid w:val="00A43C7B"/>
    <w:rsid w:val="00A45A72"/>
    <w:rsid w:val="00A66A16"/>
    <w:rsid w:val="00A94C49"/>
    <w:rsid w:val="00AA5AD1"/>
    <w:rsid w:val="00AD0319"/>
    <w:rsid w:val="00AD4901"/>
    <w:rsid w:val="00AD4922"/>
    <w:rsid w:val="00AF330E"/>
    <w:rsid w:val="00B0060E"/>
    <w:rsid w:val="00B06CB7"/>
    <w:rsid w:val="00B56959"/>
    <w:rsid w:val="00B73724"/>
    <w:rsid w:val="00B915B7"/>
    <w:rsid w:val="00B93298"/>
    <w:rsid w:val="00BA49DA"/>
    <w:rsid w:val="00BB03EB"/>
    <w:rsid w:val="00BC2684"/>
    <w:rsid w:val="00BF002B"/>
    <w:rsid w:val="00BF7229"/>
    <w:rsid w:val="00C114B4"/>
    <w:rsid w:val="00C357D3"/>
    <w:rsid w:val="00C6175D"/>
    <w:rsid w:val="00C6758C"/>
    <w:rsid w:val="00C847EA"/>
    <w:rsid w:val="00C90D0F"/>
    <w:rsid w:val="00C97626"/>
    <w:rsid w:val="00CB149D"/>
    <w:rsid w:val="00CB5167"/>
    <w:rsid w:val="00CC7F97"/>
    <w:rsid w:val="00CD52F9"/>
    <w:rsid w:val="00CD7DA8"/>
    <w:rsid w:val="00CE0251"/>
    <w:rsid w:val="00CE10F7"/>
    <w:rsid w:val="00CE66F0"/>
    <w:rsid w:val="00D25DDA"/>
    <w:rsid w:val="00D52467"/>
    <w:rsid w:val="00D5763F"/>
    <w:rsid w:val="00D63A2B"/>
    <w:rsid w:val="00D82199"/>
    <w:rsid w:val="00D94A45"/>
    <w:rsid w:val="00D9514F"/>
    <w:rsid w:val="00D96A6C"/>
    <w:rsid w:val="00D97BBA"/>
    <w:rsid w:val="00DA5CA3"/>
    <w:rsid w:val="00DA7810"/>
    <w:rsid w:val="00DB354B"/>
    <w:rsid w:val="00DE734E"/>
    <w:rsid w:val="00DF37FA"/>
    <w:rsid w:val="00E03B2E"/>
    <w:rsid w:val="00E34195"/>
    <w:rsid w:val="00E44560"/>
    <w:rsid w:val="00E55A5F"/>
    <w:rsid w:val="00E56936"/>
    <w:rsid w:val="00EA2128"/>
    <w:rsid w:val="00EA2CFF"/>
    <w:rsid w:val="00EA59DF"/>
    <w:rsid w:val="00EB0F72"/>
    <w:rsid w:val="00EE4070"/>
    <w:rsid w:val="00F12C76"/>
    <w:rsid w:val="00F25535"/>
    <w:rsid w:val="00F32CB7"/>
    <w:rsid w:val="00F3655E"/>
    <w:rsid w:val="00F3721A"/>
    <w:rsid w:val="00F448C7"/>
    <w:rsid w:val="00F52881"/>
    <w:rsid w:val="00F725DF"/>
    <w:rsid w:val="00F735A0"/>
    <w:rsid w:val="00F835CD"/>
    <w:rsid w:val="00FA51A0"/>
    <w:rsid w:val="00FA5B00"/>
    <w:rsid w:val="00FB3791"/>
    <w:rsid w:val="00FD28CD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9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534</Words>
  <Characters>3996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ВАРИЖУК Ілля</cp:lastModifiedBy>
  <cp:revision>10</cp:revision>
  <cp:lastPrinted>2026-10-09T12:34:00Z</cp:lastPrinted>
  <dcterms:created xsi:type="dcterms:W3CDTF">2026-10-14T12:52:00Z</dcterms:created>
  <dcterms:modified xsi:type="dcterms:W3CDTF">2026-10-26T06:16:00Z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