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B7A3" w14:textId="7743A098" w:rsidR="00E03BED" w:rsidRDefault="00E03BED" w:rsidP="00E03BED">
      <w:pPr>
        <w:keepNext/>
        <w:spacing w:after="0" w:line="240" w:lineRule="auto"/>
        <w:jc w:val="center"/>
        <w:rPr>
          <w:rFonts w:ascii="Times New Roman" w:hAnsi="Times New Roman"/>
          <w:i/>
          <w:noProof/>
          <w:lang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noProof/>
        </w:rPr>
        <w:drawing>
          <wp:inline distT="0" distB="0" distL="0" distR="0" wp14:anchorId="1DCB51D2" wp14:editId="02DD1A39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7B397" w14:textId="77777777" w:rsidR="00E03BED" w:rsidRDefault="00E03BED" w:rsidP="00E03BED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</w:rPr>
        <w:t>УКРАЇНА</w:t>
      </w:r>
    </w:p>
    <w:p w14:paraId="6BA19DB7" w14:textId="77777777" w:rsidR="00E03BED" w:rsidRDefault="00E03BED" w:rsidP="00E03BED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</w:rPr>
        <w:t>ЧОРНОМОРСЬКА МІСЬКА РАДА</w:t>
      </w:r>
    </w:p>
    <w:p w14:paraId="322C6B0B" w14:textId="77777777" w:rsidR="00E03BED" w:rsidRDefault="00E03BED" w:rsidP="00E03BED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Одеського району Одеської області</w:t>
      </w:r>
    </w:p>
    <w:p w14:paraId="6D135EAF" w14:textId="77777777" w:rsidR="00E03BED" w:rsidRDefault="00E03BED" w:rsidP="00E03BE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</w:p>
    <w:p w14:paraId="1B2449AD" w14:textId="77777777" w:rsidR="00E03BED" w:rsidRDefault="00E03BED" w:rsidP="00E03BE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  <w:r>
        <w:rPr>
          <w:rFonts w:ascii="Times New Roman" w:hAnsi="Times New Roman"/>
          <w:b/>
          <w:noProof/>
          <w:spacing w:val="100"/>
          <w:sz w:val="32"/>
          <w:szCs w:val="32"/>
        </w:rPr>
        <w:t>РІШЕННЯ</w:t>
      </w:r>
    </w:p>
    <w:p w14:paraId="5A2B2D1D" w14:textId="77777777" w:rsidR="00E03BED" w:rsidRDefault="00E03BED" w:rsidP="00E03BE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</w:p>
    <w:p w14:paraId="456EA560" w14:textId="752F6857" w:rsidR="00E03BED" w:rsidRDefault="00E03BED" w:rsidP="00E03B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31.01.2023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32"/>
          <w:szCs w:val="32"/>
          <w:u w:val="single"/>
        </w:rPr>
        <w:t>№ 313-</w:t>
      </w:r>
      <w:r>
        <w:rPr>
          <w:rFonts w:ascii="Times New Roman" w:hAnsi="Times New Roman"/>
          <w:b/>
          <w:sz w:val="32"/>
          <w:szCs w:val="32"/>
          <w:u w:val="single"/>
          <w:lang w:val="en-US"/>
        </w:rPr>
        <w:t>VIII</w:t>
      </w:r>
    </w:p>
    <w:p w14:paraId="4BE70521" w14:textId="1A67211B" w:rsidR="000C215C" w:rsidRPr="000E2C8D" w:rsidRDefault="000C2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310C878" w14:textId="008EB677" w:rsidR="00BC1FE1" w:rsidRPr="000E2C8D" w:rsidRDefault="00BC1FE1" w:rsidP="000E2C8D">
      <w:pPr>
        <w:spacing w:after="0" w:line="240" w:lineRule="auto"/>
        <w:ind w:right="538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bookmarkStart w:id="0" w:name="_Hlk124157014"/>
      <w:bookmarkStart w:id="1" w:name="_Hlk124157259"/>
      <w:r w:rsidRPr="000E2C8D">
        <w:rPr>
          <w:rFonts w:ascii="Times New Roman" w:eastAsia="Times New Roman" w:hAnsi="Times New Roman"/>
          <w:sz w:val="24"/>
          <w:szCs w:val="24"/>
          <w:lang w:val="uk-UA"/>
        </w:rPr>
        <w:t xml:space="preserve">Про надання згоди на  безоплатну передачу в державну власність </w:t>
      </w:r>
      <w:bookmarkEnd w:id="0"/>
      <w:r w:rsidRPr="000E2C8D">
        <w:rPr>
          <w:rFonts w:ascii="Times New Roman" w:hAnsi="Times New Roman"/>
          <w:sz w:val="24"/>
          <w:szCs w:val="24"/>
          <w:lang w:val="uk-UA"/>
        </w:rPr>
        <w:t>іншого окремого</w:t>
      </w:r>
      <w:r w:rsidR="000E2C8D" w:rsidRPr="000E2C8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0E2C8D">
        <w:rPr>
          <w:rFonts w:ascii="Times New Roman" w:hAnsi="Times New Roman"/>
          <w:sz w:val="24"/>
          <w:szCs w:val="24"/>
          <w:lang w:val="uk-UA"/>
        </w:rPr>
        <w:t>індивідуально визначеного майна</w:t>
      </w:r>
    </w:p>
    <w:bookmarkEnd w:id="1"/>
    <w:p w14:paraId="60CC7A3B" w14:textId="77777777" w:rsidR="000C215C" w:rsidRPr="000E2C8D" w:rsidRDefault="000C2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F7A22BF" w14:textId="77777777" w:rsidR="00EA4B7C" w:rsidRPr="000E2C8D" w:rsidRDefault="007F197C">
      <w:pPr>
        <w:spacing w:after="0" w:line="240" w:lineRule="auto"/>
        <w:ind w:firstLineChars="236" w:firstLine="56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E2C8D">
        <w:rPr>
          <w:rFonts w:ascii="Times New Roman" w:hAnsi="Times New Roman"/>
          <w:sz w:val="24"/>
          <w:szCs w:val="24"/>
          <w:lang w:val="uk-UA"/>
        </w:rPr>
        <w:t>Відповідно до заходів  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</w:t>
      </w:r>
      <w:r w:rsidRPr="000E2C8D">
        <w:rPr>
          <w:rFonts w:ascii="Times New Roman" w:hAnsi="Times New Roman"/>
          <w:spacing w:val="-2"/>
          <w:sz w:val="24"/>
          <w:szCs w:val="24"/>
          <w:lang w:val="uk-UA"/>
        </w:rPr>
        <w:t xml:space="preserve">  2022 рік, затвердженої рішенням Чорноморської міської ради Одеського району Одеської області від 01.03.2022  № 195-VIII</w:t>
      </w:r>
      <w:r w:rsidRPr="000E2C8D">
        <w:rPr>
          <w:rFonts w:ascii="Times New Roman" w:hAnsi="Times New Roman"/>
          <w:sz w:val="24"/>
          <w:szCs w:val="24"/>
          <w:lang w:val="uk-UA"/>
        </w:rPr>
        <w:t xml:space="preserve"> (зі змінами та доповненнями), з</w:t>
      </w:r>
      <w:r w:rsidRPr="000E2C8D">
        <w:rPr>
          <w:rFonts w:ascii="Times New Roman" w:hAnsi="Times New Roman"/>
          <w:sz w:val="24"/>
          <w:szCs w:val="24"/>
          <w:lang w:val="uk-UA" w:eastAsia="uk-UA"/>
        </w:rPr>
        <w:t xml:space="preserve"> метою сприяння у створенні належних умов функціонування військових формувань в період воєнного стану, </w:t>
      </w:r>
      <w:r w:rsidR="002911F8" w:rsidRPr="000E2C8D">
        <w:rPr>
          <w:rFonts w:ascii="Times New Roman" w:hAnsi="Times New Roman"/>
          <w:sz w:val="24"/>
          <w:szCs w:val="24"/>
          <w:lang w:val="uk-UA" w:eastAsia="uk-UA"/>
        </w:rPr>
        <w:t xml:space="preserve">виконавчим комітетом Чорноморської міської ради Одеського району Одеської області </w:t>
      </w:r>
      <w:r w:rsidRPr="000E2C8D">
        <w:rPr>
          <w:rFonts w:ascii="Times New Roman" w:hAnsi="Times New Roman"/>
          <w:sz w:val="24"/>
          <w:szCs w:val="24"/>
          <w:lang w:val="uk-UA"/>
        </w:rPr>
        <w:t xml:space="preserve">було здійснено придбання </w:t>
      </w:r>
      <w:r w:rsidR="002911F8" w:rsidRPr="000E2C8D">
        <w:rPr>
          <w:rFonts w:ascii="Times New Roman" w:hAnsi="Times New Roman"/>
          <w:sz w:val="24"/>
          <w:szCs w:val="24"/>
          <w:lang w:val="uk-UA"/>
        </w:rPr>
        <w:t xml:space="preserve">матеріальних цінностей </w:t>
      </w:r>
      <w:r w:rsidRPr="000E2C8D">
        <w:rPr>
          <w:rFonts w:ascii="Times New Roman" w:hAnsi="Times New Roman"/>
          <w:sz w:val="24"/>
          <w:szCs w:val="24"/>
          <w:lang w:val="uk-UA"/>
        </w:rPr>
        <w:t xml:space="preserve">для подальшої передачі </w:t>
      </w:r>
      <w:r w:rsidR="002911F8" w:rsidRPr="000E2C8D">
        <w:rPr>
          <w:rFonts w:ascii="Times New Roman" w:hAnsi="Times New Roman"/>
          <w:sz w:val="24"/>
          <w:szCs w:val="24"/>
          <w:lang w:val="uk-UA"/>
        </w:rPr>
        <w:t xml:space="preserve">їх </w:t>
      </w:r>
      <w:r w:rsidRPr="000E2C8D">
        <w:rPr>
          <w:rFonts w:ascii="Times New Roman" w:hAnsi="Times New Roman"/>
          <w:bCs/>
          <w:sz w:val="24"/>
          <w:szCs w:val="24"/>
          <w:lang w:val="uk-UA"/>
        </w:rPr>
        <w:t>військов</w:t>
      </w:r>
      <w:r w:rsidR="002911F8" w:rsidRPr="000E2C8D">
        <w:rPr>
          <w:rFonts w:ascii="Times New Roman" w:hAnsi="Times New Roman"/>
          <w:bCs/>
          <w:sz w:val="24"/>
          <w:szCs w:val="24"/>
          <w:lang w:val="uk-UA"/>
        </w:rPr>
        <w:t>им формуванням</w:t>
      </w:r>
      <w:r w:rsidR="00EA4B7C" w:rsidRPr="000E2C8D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2B93AFC9" w14:textId="42553AEC" w:rsidR="000C215C" w:rsidRPr="000E2C8D" w:rsidRDefault="000E2C8D">
      <w:pPr>
        <w:spacing w:after="0" w:line="240" w:lineRule="auto"/>
        <w:ind w:firstLineChars="236" w:firstLine="56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Згідно з </w:t>
      </w:r>
      <w:r w:rsidR="007F197C" w:rsidRPr="000E2C8D">
        <w:rPr>
          <w:rFonts w:ascii="Times New Roman" w:hAnsi="Times New Roman"/>
          <w:sz w:val="24"/>
          <w:szCs w:val="24"/>
          <w:lang w:val="uk-UA"/>
        </w:rPr>
        <w:t xml:space="preserve"> Закон</w:t>
      </w:r>
      <w:r>
        <w:rPr>
          <w:rFonts w:ascii="Times New Roman" w:hAnsi="Times New Roman"/>
          <w:sz w:val="24"/>
          <w:szCs w:val="24"/>
          <w:lang w:val="uk-UA"/>
        </w:rPr>
        <w:t>ом</w:t>
      </w:r>
      <w:r w:rsidR="007F197C" w:rsidRPr="000E2C8D">
        <w:rPr>
          <w:rFonts w:ascii="Times New Roman" w:hAnsi="Times New Roman"/>
          <w:sz w:val="24"/>
          <w:szCs w:val="24"/>
          <w:lang w:val="uk-UA"/>
        </w:rPr>
        <w:t xml:space="preserve"> України</w:t>
      </w:r>
      <w:r w:rsidR="007F197C" w:rsidRPr="000E2C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«Про передачу об’єктів права державної та комунальної власності», Порядк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ом</w:t>
      </w:r>
      <w:r w:rsidR="007F197C" w:rsidRPr="000E2C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7F197C" w:rsidRPr="000E2C8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подання та розгляду пропозицій щодо передачі об’єктів з комунальної у державну власність та утворення і роботи комісії з питань передачі об’єктів у державну власність</w:t>
      </w:r>
      <w:r w:rsidR="007F197C" w:rsidRPr="000E2C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який затверджено постановою Кабінету Міністрів України від 21 вересня 1998 року №1482, </w:t>
      </w:r>
      <w:r w:rsidR="003327F0">
        <w:rPr>
          <w:rFonts w:ascii="Times New Roman" w:hAnsi="Times New Roman"/>
          <w:color w:val="000000" w:themeColor="text1"/>
          <w:sz w:val="24"/>
          <w:szCs w:val="24"/>
          <w:lang w:val="uk-UA"/>
        </w:rPr>
        <w:t>беручи</w:t>
      </w:r>
      <w:r w:rsidR="00305A43" w:rsidRPr="000E2C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до уваги лист Департаменту фінансів Одеської обласної військової (державної) адміністрації від 23.03.2022 № 352/03/04.01-84/2-22,  </w:t>
      </w:r>
      <w:r w:rsidR="007F197C" w:rsidRPr="000E2C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враховуючи рекомендації </w:t>
      </w:r>
      <w:r w:rsidR="007F197C" w:rsidRPr="000E2C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постійної комісії з фінансово-економічних питань, бюджету, інвестицій та комунальної власності, </w:t>
      </w:r>
      <w:r w:rsidR="007F197C" w:rsidRPr="000E2C8D">
        <w:rPr>
          <w:rFonts w:ascii="Times New Roman" w:hAnsi="Times New Roman"/>
          <w:color w:val="000000" w:themeColor="text1"/>
          <w:sz w:val="24"/>
          <w:szCs w:val="24"/>
          <w:lang w:val="uk-UA"/>
        </w:rPr>
        <w:t>керуючись статтями 2</w:t>
      </w:r>
      <w:r w:rsidR="003327F0">
        <w:rPr>
          <w:rFonts w:ascii="Times New Roman" w:hAnsi="Times New Roman"/>
          <w:color w:val="000000" w:themeColor="text1"/>
          <w:sz w:val="24"/>
          <w:szCs w:val="24"/>
          <w:lang w:val="uk-UA"/>
        </w:rPr>
        <w:t>6</w:t>
      </w:r>
      <w:r w:rsidR="007F197C" w:rsidRPr="000E2C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60 Закону  України  «Про  місцеве  самоврядування  в  Україні», </w:t>
      </w:r>
    </w:p>
    <w:p w14:paraId="5BCB86E9" w14:textId="77777777" w:rsidR="000C215C" w:rsidRPr="000E2C8D" w:rsidRDefault="000C215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2A039122" w14:textId="77777777" w:rsidR="000C215C" w:rsidRPr="000E2C8D" w:rsidRDefault="007F1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E2C8D">
        <w:rPr>
          <w:rFonts w:ascii="Times New Roman" w:hAnsi="Times New Roman"/>
          <w:b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65E37BD3" w14:textId="77777777" w:rsidR="000C215C" w:rsidRPr="000E2C8D" w:rsidRDefault="000C2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ACF7AF4" w14:textId="20A224BC" w:rsidR="00305A43" w:rsidRPr="000E2C8D" w:rsidRDefault="007F197C" w:rsidP="000E2C8D">
      <w:pPr>
        <w:pStyle w:val="aa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2C8D">
        <w:rPr>
          <w:rFonts w:ascii="Times New Roman" w:hAnsi="Times New Roman"/>
          <w:sz w:val="24"/>
          <w:szCs w:val="24"/>
          <w:lang w:val="uk-UA"/>
        </w:rPr>
        <w:t>Надати згоду на</w:t>
      </w:r>
      <w:r w:rsidRPr="000E2C8D">
        <w:rPr>
          <w:rFonts w:ascii="Times New Roman" w:hAnsi="Times New Roman"/>
          <w:lang w:val="uk-UA"/>
        </w:rPr>
        <w:t xml:space="preserve"> </w:t>
      </w:r>
      <w:r w:rsidRPr="000E2C8D">
        <w:rPr>
          <w:rFonts w:ascii="Times New Roman" w:hAnsi="Times New Roman"/>
          <w:sz w:val="24"/>
          <w:szCs w:val="24"/>
          <w:lang w:val="uk-UA"/>
        </w:rPr>
        <w:t xml:space="preserve">безоплатну передачу </w:t>
      </w:r>
      <w:r w:rsidR="003327F0">
        <w:rPr>
          <w:rFonts w:ascii="Times New Roman" w:hAnsi="Times New Roman"/>
          <w:sz w:val="24"/>
          <w:szCs w:val="24"/>
          <w:lang w:val="uk-UA"/>
        </w:rPr>
        <w:t>в</w:t>
      </w:r>
      <w:r w:rsidRPr="000E2C8D">
        <w:rPr>
          <w:rFonts w:ascii="Times New Roman" w:hAnsi="Times New Roman"/>
          <w:sz w:val="24"/>
          <w:szCs w:val="24"/>
          <w:lang w:val="uk-UA"/>
        </w:rPr>
        <w:t xml:space="preserve"> державну власність</w:t>
      </w:r>
      <w:r w:rsidR="000800C5" w:rsidRPr="000E2C8D">
        <w:rPr>
          <w:rFonts w:ascii="Times New Roman" w:hAnsi="Times New Roman"/>
          <w:sz w:val="24"/>
          <w:szCs w:val="24"/>
          <w:lang w:val="uk-UA"/>
        </w:rPr>
        <w:t xml:space="preserve"> (відомство Міністерства оборони України) військов</w:t>
      </w:r>
      <w:r w:rsidR="00781E90" w:rsidRPr="000E2C8D">
        <w:rPr>
          <w:rFonts w:ascii="Times New Roman" w:hAnsi="Times New Roman"/>
          <w:sz w:val="24"/>
          <w:szCs w:val="24"/>
          <w:lang w:val="uk-UA"/>
        </w:rPr>
        <w:t>им</w:t>
      </w:r>
      <w:r w:rsidR="000800C5" w:rsidRPr="000E2C8D">
        <w:rPr>
          <w:rFonts w:ascii="Times New Roman" w:hAnsi="Times New Roman"/>
          <w:sz w:val="24"/>
          <w:szCs w:val="24"/>
          <w:lang w:val="uk-UA"/>
        </w:rPr>
        <w:t xml:space="preserve"> частин</w:t>
      </w:r>
      <w:r w:rsidR="00781E90" w:rsidRPr="000E2C8D">
        <w:rPr>
          <w:rFonts w:ascii="Times New Roman" w:hAnsi="Times New Roman"/>
          <w:sz w:val="24"/>
          <w:szCs w:val="24"/>
          <w:lang w:val="uk-UA"/>
        </w:rPr>
        <w:t xml:space="preserve">ам </w:t>
      </w:r>
      <w:r w:rsidRPr="000E2C8D">
        <w:rPr>
          <w:rFonts w:ascii="Times New Roman" w:hAnsi="Times New Roman"/>
          <w:sz w:val="24"/>
          <w:szCs w:val="24"/>
          <w:lang w:val="uk-UA"/>
        </w:rPr>
        <w:t>іншого окремого індивідуально визначеного майна</w:t>
      </w:r>
      <w:r w:rsidR="000800C5" w:rsidRPr="000E2C8D">
        <w:rPr>
          <w:rFonts w:ascii="Times New Roman" w:hAnsi="Times New Roman"/>
          <w:sz w:val="24"/>
          <w:szCs w:val="24"/>
          <w:lang w:val="uk-UA"/>
        </w:rPr>
        <w:t xml:space="preserve"> (виробничих запасів)</w:t>
      </w:r>
      <w:r w:rsidRPr="000E2C8D">
        <w:rPr>
          <w:rFonts w:ascii="Times New Roman" w:hAnsi="Times New Roman"/>
          <w:sz w:val="24"/>
          <w:szCs w:val="24"/>
          <w:lang w:val="uk-UA"/>
        </w:rPr>
        <w:t xml:space="preserve">, що належить до комунальної власності Чорноморської міської  територіальної громади  в особі Чорноморської міської ради </w:t>
      </w:r>
      <w:r w:rsidRPr="000E2C8D">
        <w:rPr>
          <w:rFonts w:ascii="Times New Roman" w:hAnsi="Times New Roman"/>
          <w:color w:val="000000"/>
          <w:sz w:val="24"/>
          <w:lang w:val="uk-UA"/>
        </w:rPr>
        <w:t>Одеського району Одеської області</w:t>
      </w:r>
      <w:r w:rsidRPr="000E2C8D">
        <w:rPr>
          <w:rFonts w:ascii="Times New Roman" w:hAnsi="Times New Roman"/>
          <w:sz w:val="24"/>
          <w:szCs w:val="24"/>
          <w:lang w:val="uk-UA"/>
        </w:rPr>
        <w:t xml:space="preserve"> та перебува</w:t>
      </w:r>
      <w:r w:rsidR="00781E90" w:rsidRPr="000E2C8D">
        <w:rPr>
          <w:rFonts w:ascii="Times New Roman" w:hAnsi="Times New Roman"/>
          <w:sz w:val="24"/>
          <w:szCs w:val="24"/>
          <w:lang w:val="uk-UA"/>
        </w:rPr>
        <w:t xml:space="preserve">ло </w:t>
      </w:r>
      <w:r w:rsidRPr="000E2C8D">
        <w:rPr>
          <w:rFonts w:ascii="Times New Roman" w:hAnsi="Times New Roman"/>
          <w:sz w:val="24"/>
          <w:szCs w:val="24"/>
          <w:lang w:val="uk-UA"/>
        </w:rPr>
        <w:t>на балансі</w:t>
      </w:r>
      <w:r w:rsidR="00781E90" w:rsidRPr="000E2C8D">
        <w:rPr>
          <w:rFonts w:ascii="Times New Roman" w:hAnsi="Times New Roman"/>
          <w:sz w:val="24"/>
          <w:szCs w:val="24"/>
          <w:lang w:val="uk-UA"/>
        </w:rPr>
        <w:t xml:space="preserve"> виконавчого комітету Чорноморської міської ради </w:t>
      </w:r>
      <w:r w:rsidRPr="000E2C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2C8D">
        <w:rPr>
          <w:rFonts w:ascii="Times New Roman" w:hAnsi="Times New Roman"/>
          <w:color w:val="000000"/>
          <w:sz w:val="24"/>
          <w:lang w:val="uk-UA"/>
        </w:rPr>
        <w:t>Одеського району Одеської області</w:t>
      </w:r>
      <w:r w:rsidR="00781E90" w:rsidRPr="000E2C8D">
        <w:rPr>
          <w:rFonts w:ascii="Times New Roman" w:hAnsi="Times New Roman"/>
          <w:color w:val="000000"/>
          <w:sz w:val="24"/>
          <w:lang w:val="uk-UA"/>
        </w:rPr>
        <w:t xml:space="preserve"> за переліком згідно </w:t>
      </w:r>
      <w:r w:rsidR="00781E90" w:rsidRPr="000E2C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27F0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781E90" w:rsidRPr="000E2C8D">
        <w:rPr>
          <w:rFonts w:ascii="Times New Roman" w:hAnsi="Times New Roman"/>
          <w:sz w:val="24"/>
          <w:szCs w:val="24"/>
          <w:lang w:val="uk-UA"/>
        </w:rPr>
        <w:t>додат</w:t>
      </w:r>
      <w:r w:rsidR="003327F0">
        <w:rPr>
          <w:rFonts w:ascii="Times New Roman" w:hAnsi="Times New Roman"/>
          <w:sz w:val="24"/>
          <w:szCs w:val="24"/>
          <w:lang w:val="uk-UA"/>
        </w:rPr>
        <w:t>ками</w:t>
      </w:r>
      <w:r w:rsidR="00781E90" w:rsidRPr="000E2C8D"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3327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1E90" w:rsidRPr="000E2C8D">
        <w:rPr>
          <w:rFonts w:ascii="Times New Roman" w:hAnsi="Times New Roman"/>
          <w:sz w:val="24"/>
          <w:szCs w:val="24"/>
          <w:lang w:val="uk-UA"/>
        </w:rPr>
        <w:t>-</w:t>
      </w:r>
      <w:r w:rsidR="003327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1E90" w:rsidRPr="000E2C8D">
        <w:rPr>
          <w:rFonts w:ascii="Times New Roman" w:hAnsi="Times New Roman"/>
          <w:sz w:val="24"/>
          <w:szCs w:val="24"/>
          <w:lang w:val="uk-UA"/>
        </w:rPr>
        <w:t xml:space="preserve">4 </w:t>
      </w:r>
      <w:r w:rsidRPr="000E2C8D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3327F0">
        <w:rPr>
          <w:rFonts w:ascii="Times New Roman" w:hAnsi="Times New Roman"/>
          <w:sz w:val="24"/>
          <w:szCs w:val="24"/>
          <w:lang w:val="uk-UA"/>
        </w:rPr>
        <w:t>даного</w:t>
      </w:r>
      <w:r w:rsidRPr="000E2C8D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="003327F0">
        <w:rPr>
          <w:rFonts w:ascii="Times New Roman" w:hAnsi="Times New Roman"/>
          <w:sz w:val="24"/>
          <w:szCs w:val="24"/>
          <w:lang w:val="uk-UA"/>
        </w:rPr>
        <w:t xml:space="preserve"> (додаються)</w:t>
      </w:r>
      <w:r w:rsidRPr="000E2C8D">
        <w:rPr>
          <w:rFonts w:ascii="Times New Roman" w:hAnsi="Times New Roman"/>
          <w:sz w:val="24"/>
          <w:szCs w:val="24"/>
          <w:lang w:val="uk-UA"/>
        </w:rPr>
        <w:t xml:space="preserve">.  </w:t>
      </w:r>
    </w:p>
    <w:p w14:paraId="4248E689" w14:textId="346BCB1C" w:rsidR="000C215C" w:rsidRPr="000E2C8D" w:rsidRDefault="00305A43" w:rsidP="000E2C8D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E2C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2. </w:t>
      </w:r>
      <w:r w:rsidR="00781E90" w:rsidRPr="000E2C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Відділу бухгалтерського обліку та звітності виконавчого комітету Чорноморської міської ради Одеського району </w:t>
      </w:r>
      <w:r w:rsidRPr="000E2C8D">
        <w:rPr>
          <w:rFonts w:ascii="Times New Roman" w:hAnsi="Times New Roman"/>
          <w:color w:val="000000" w:themeColor="text1"/>
          <w:sz w:val="24"/>
          <w:lang w:val="uk-UA"/>
        </w:rPr>
        <w:t>Одеської області</w:t>
      </w:r>
      <w:r w:rsidRPr="000E2C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забезпечити  повне  та  своєчасне  відображення  вибуття в  бухгалтерському  обліку іншого окремого індивідуально визначеного майна </w:t>
      </w:r>
      <w:r w:rsidR="00781E90" w:rsidRPr="000E2C8D">
        <w:rPr>
          <w:rFonts w:ascii="Times New Roman" w:hAnsi="Times New Roman"/>
          <w:color w:val="000000" w:themeColor="text1"/>
          <w:sz w:val="24"/>
          <w:szCs w:val="24"/>
          <w:lang w:val="uk-UA"/>
        </w:rPr>
        <w:t>в</w:t>
      </w:r>
      <w:r w:rsidRPr="000E2C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ідповідно до постанови Кабінету Міністрів України від 21.09.1998 № 1482 «Про </w:t>
      </w:r>
      <w:r w:rsidRPr="000E2C8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передачу об’єктів права державної та комунальної власності» та </w:t>
      </w:r>
      <w:r w:rsidRPr="000E2C8D">
        <w:rPr>
          <w:rFonts w:ascii="Times New Roman" w:hAnsi="Times New Roman"/>
          <w:color w:val="000000" w:themeColor="text1"/>
          <w:sz w:val="24"/>
          <w:szCs w:val="24"/>
          <w:lang w:val="uk-UA"/>
        </w:rPr>
        <w:t>Закону  України «Про  бухгалтерський  облік та фінансову  звітність  в  Україні»</w:t>
      </w:r>
    </w:p>
    <w:p w14:paraId="01C0F588" w14:textId="2BD5428E" w:rsidR="000C215C" w:rsidRPr="000E2C8D" w:rsidRDefault="007F197C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2C8D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</w:t>
      </w:r>
      <w:r w:rsidR="003327F0">
        <w:rPr>
          <w:rFonts w:ascii="Times New Roman" w:hAnsi="Times New Roman"/>
          <w:sz w:val="24"/>
          <w:szCs w:val="24"/>
          <w:lang w:val="uk-UA"/>
        </w:rPr>
        <w:t>даного</w:t>
      </w:r>
      <w:r w:rsidRPr="000E2C8D">
        <w:rPr>
          <w:rFonts w:ascii="Times New Roman" w:hAnsi="Times New Roman"/>
          <w:sz w:val="24"/>
          <w:szCs w:val="24"/>
          <w:lang w:val="uk-UA"/>
        </w:rPr>
        <w:t xml:space="preserve"> рішення покласти на </w:t>
      </w:r>
      <w:r w:rsidR="003327F0" w:rsidRPr="000E2C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постійн</w:t>
      </w:r>
      <w:r w:rsidR="003327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у</w:t>
      </w:r>
      <w:r w:rsidR="003327F0" w:rsidRPr="000E2C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комісі</w:t>
      </w:r>
      <w:r w:rsidR="003327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ю</w:t>
      </w:r>
      <w:r w:rsidR="003327F0" w:rsidRPr="000E2C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</w:t>
      </w:r>
      <w:r w:rsidR="003327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         </w:t>
      </w:r>
      <w:r w:rsidR="003327F0" w:rsidRPr="000E2C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фінансово-економічних питань, бюджету, інвестицій та комунальної власності</w:t>
      </w:r>
      <w:r w:rsidR="003327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3327F0" w:rsidRPr="000E2C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2C8D">
        <w:rPr>
          <w:rFonts w:ascii="Times New Roman" w:hAnsi="Times New Roman"/>
          <w:sz w:val="24"/>
          <w:szCs w:val="24"/>
          <w:lang w:val="uk-UA"/>
        </w:rPr>
        <w:t xml:space="preserve">заступника міського голови </w:t>
      </w:r>
      <w:r w:rsidR="004C1B3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C1B3F" w:rsidRPr="004C1B3F">
        <w:rPr>
          <w:rFonts w:ascii="Times New Roman" w:hAnsi="Times New Roman"/>
          <w:sz w:val="24"/>
          <w:szCs w:val="24"/>
          <w:lang w:val="uk-UA"/>
        </w:rPr>
        <w:t>Руслана Саїнчука</w:t>
      </w:r>
      <w:r w:rsidRPr="000E2C8D">
        <w:rPr>
          <w:rFonts w:ascii="Times New Roman" w:hAnsi="Times New Roman"/>
          <w:sz w:val="24"/>
          <w:szCs w:val="24"/>
          <w:lang w:val="uk-UA"/>
        </w:rPr>
        <w:t>.</w:t>
      </w:r>
    </w:p>
    <w:p w14:paraId="005587BA" w14:textId="77777777" w:rsidR="000C215C" w:rsidRPr="000E2C8D" w:rsidRDefault="000C215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F541FC0" w14:textId="77777777" w:rsidR="00F01ACE" w:rsidRDefault="00F01ACE" w:rsidP="000E2C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14:paraId="47CDBCF9" w14:textId="6C70AA5B" w:rsidR="000C215C" w:rsidRPr="000E2C8D" w:rsidRDefault="007F197C" w:rsidP="000E2C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E2C8D">
        <w:rPr>
          <w:rFonts w:ascii="Times New Roman" w:hAnsi="Times New Roman"/>
          <w:sz w:val="24"/>
          <w:szCs w:val="24"/>
          <w:lang w:val="uk-UA" w:eastAsia="ru-RU"/>
        </w:rPr>
        <w:t>Міський голова                                                                               Василь ГУЛЯЄВ</w:t>
      </w:r>
    </w:p>
    <w:sectPr w:rsidR="000C215C" w:rsidRPr="000E2C8D" w:rsidSect="000E2C8D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78CC" w14:textId="77777777" w:rsidR="00DB1DBF" w:rsidRDefault="00DB1DBF">
      <w:pPr>
        <w:spacing w:line="240" w:lineRule="auto"/>
      </w:pPr>
      <w:r>
        <w:separator/>
      </w:r>
    </w:p>
  </w:endnote>
  <w:endnote w:type="continuationSeparator" w:id="0">
    <w:p w14:paraId="670116B7" w14:textId="77777777" w:rsidR="00DB1DBF" w:rsidRDefault="00DB1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A2FC" w14:textId="77777777" w:rsidR="00DB1DBF" w:rsidRDefault="00DB1DBF">
      <w:pPr>
        <w:spacing w:after="0"/>
      </w:pPr>
      <w:r>
        <w:separator/>
      </w:r>
    </w:p>
  </w:footnote>
  <w:footnote w:type="continuationSeparator" w:id="0">
    <w:p w14:paraId="6AFFACB9" w14:textId="77777777" w:rsidR="00DB1DBF" w:rsidRDefault="00DB1D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7BE4FA"/>
    <w:multiLevelType w:val="multilevel"/>
    <w:tmpl w:val="9D7BE4FA"/>
    <w:lvl w:ilvl="0">
      <w:start w:val="2"/>
      <w:numFmt w:val="decimal"/>
      <w:suff w:val="space"/>
      <w:lvlText w:val="%1."/>
      <w:lvlJc w:val="left"/>
      <w:rPr>
        <w:rFonts w:cs="Times New Roman" w:hint="default"/>
        <w:u w:val="none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9EBF24E"/>
    <w:multiLevelType w:val="singleLevel"/>
    <w:tmpl w:val="C9EBF24E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 w15:restartNumberingAfterBreak="0">
    <w:nsid w:val="60236748"/>
    <w:multiLevelType w:val="hybridMultilevel"/>
    <w:tmpl w:val="920074FC"/>
    <w:lvl w:ilvl="0" w:tplc="8404F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C7D"/>
    <w:rsid w:val="00034165"/>
    <w:rsid w:val="00034F5E"/>
    <w:rsid w:val="000800C5"/>
    <w:rsid w:val="000C215C"/>
    <w:rsid w:val="000D4DD3"/>
    <w:rsid w:val="000E2C8D"/>
    <w:rsid w:val="00106DC2"/>
    <w:rsid w:val="001123F3"/>
    <w:rsid w:val="00126647"/>
    <w:rsid w:val="00172A27"/>
    <w:rsid w:val="001819D0"/>
    <w:rsid w:val="001A3184"/>
    <w:rsid w:val="001A6268"/>
    <w:rsid w:val="001D19D3"/>
    <w:rsid w:val="001E1966"/>
    <w:rsid w:val="001E2869"/>
    <w:rsid w:val="002104A1"/>
    <w:rsid w:val="0022644A"/>
    <w:rsid w:val="002336C5"/>
    <w:rsid w:val="0026208E"/>
    <w:rsid w:val="0026337E"/>
    <w:rsid w:val="00266470"/>
    <w:rsid w:val="002911F8"/>
    <w:rsid w:val="002C2C86"/>
    <w:rsid w:val="002D3908"/>
    <w:rsid w:val="002D5E0C"/>
    <w:rsid w:val="002E106A"/>
    <w:rsid w:val="002E410E"/>
    <w:rsid w:val="00305A43"/>
    <w:rsid w:val="003327F0"/>
    <w:rsid w:val="00361E16"/>
    <w:rsid w:val="00393E91"/>
    <w:rsid w:val="003B4D21"/>
    <w:rsid w:val="003E3424"/>
    <w:rsid w:val="003F0EB8"/>
    <w:rsid w:val="0040339C"/>
    <w:rsid w:val="00414DD5"/>
    <w:rsid w:val="00434732"/>
    <w:rsid w:val="00464948"/>
    <w:rsid w:val="004778A2"/>
    <w:rsid w:val="004A62FB"/>
    <w:rsid w:val="004B4AEE"/>
    <w:rsid w:val="004C1B3F"/>
    <w:rsid w:val="00506E72"/>
    <w:rsid w:val="005B5D4E"/>
    <w:rsid w:val="005B65F0"/>
    <w:rsid w:val="00662B8C"/>
    <w:rsid w:val="00682B10"/>
    <w:rsid w:val="006D62AB"/>
    <w:rsid w:val="006D68BA"/>
    <w:rsid w:val="006E09F3"/>
    <w:rsid w:val="0073543F"/>
    <w:rsid w:val="00781E90"/>
    <w:rsid w:val="007F197C"/>
    <w:rsid w:val="00810D30"/>
    <w:rsid w:val="00832A6A"/>
    <w:rsid w:val="008370CD"/>
    <w:rsid w:val="008A207F"/>
    <w:rsid w:val="008B3423"/>
    <w:rsid w:val="008F5F17"/>
    <w:rsid w:val="008F7FBB"/>
    <w:rsid w:val="009163EA"/>
    <w:rsid w:val="00922253"/>
    <w:rsid w:val="0096589D"/>
    <w:rsid w:val="009B50A7"/>
    <w:rsid w:val="009D0E4F"/>
    <w:rsid w:val="009D29B7"/>
    <w:rsid w:val="009F542F"/>
    <w:rsid w:val="00A929CF"/>
    <w:rsid w:val="00AA3A46"/>
    <w:rsid w:val="00AC2A65"/>
    <w:rsid w:val="00AD0070"/>
    <w:rsid w:val="00B16C89"/>
    <w:rsid w:val="00B44F04"/>
    <w:rsid w:val="00B460F0"/>
    <w:rsid w:val="00B95EB2"/>
    <w:rsid w:val="00BA1F2D"/>
    <w:rsid w:val="00BA7ADF"/>
    <w:rsid w:val="00BC1FE1"/>
    <w:rsid w:val="00C37E2E"/>
    <w:rsid w:val="00C52BB0"/>
    <w:rsid w:val="00C860C5"/>
    <w:rsid w:val="00C876BB"/>
    <w:rsid w:val="00CB4ED2"/>
    <w:rsid w:val="00D0589E"/>
    <w:rsid w:val="00D1676A"/>
    <w:rsid w:val="00D225AF"/>
    <w:rsid w:val="00D276A2"/>
    <w:rsid w:val="00D423A6"/>
    <w:rsid w:val="00D57A06"/>
    <w:rsid w:val="00D727E3"/>
    <w:rsid w:val="00DB1DBF"/>
    <w:rsid w:val="00DD1659"/>
    <w:rsid w:val="00DD270F"/>
    <w:rsid w:val="00DE160A"/>
    <w:rsid w:val="00DF7FFA"/>
    <w:rsid w:val="00E03BED"/>
    <w:rsid w:val="00E44EA3"/>
    <w:rsid w:val="00E87507"/>
    <w:rsid w:val="00E9185F"/>
    <w:rsid w:val="00EA4B7C"/>
    <w:rsid w:val="00EA75D8"/>
    <w:rsid w:val="00EF4C1A"/>
    <w:rsid w:val="00F01ACE"/>
    <w:rsid w:val="00F23832"/>
    <w:rsid w:val="00F31B56"/>
    <w:rsid w:val="00F92D79"/>
    <w:rsid w:val="02F03C92"/>
    <w:rsid w:val="0A453733"/>
    <w:rsid w:val="3A941E1F"/>
    <w:rsid w:val="3E28785F"/>
    <w:rsid w:val="47E642DE"/>
    <w:rsid w:val="4B006D64"/>
    <w:rsid w:val="4D72067C"/>
    <w:rsid w:val="5A9E36C6"/>
    <w:rsid w:val="6658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9879B"/>
  <w15:docId w15:val="{44799AF2-D28B-417C-A86A-365BA43F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99"/>
    <w:locked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pPr>
      <w:ind w:left="720"/>
      <w:contextualSpacing/>
    </w:pPr>
  </w:style>
  <w:style w:type="character" w:styleId="ab">
    <w:name w:val="Placeholder Text"/>
    <w:basedOn w:val="a0"/>
    <w:uiPriority w:val="99"/>
    <w:semiHidden/>
    <w:qFormat/>
    <w:rPr>
      <w:rFonts w:cs="Times New Roman"/>
      <w:color w:val="808080"/>
    </w:rPr>
  </w:style>
  <w:style w:type="character" w:customStyle="1" w:styleId="a6">
    <w:name w:val="Верхній колонтитул Знак"/>
    <w:basedOn w:val="a0"/>
    <w:link w:val="a5"/>
    <w:uiPriority w:val="99"/>
    <w:qFormat/>
    <w:locked/>
    <w:rPr>
      <w:rFonts w:cs="Times New Roman"/>
      <w:sz w:val="22"/>
      <w:lang w:eastAsia="en-US"/>
    </w:rPr>
  </w:style>
  <w:style w:type="character" w:customStyle="1" w:styleId="a8">
    <w:name w:val="Нижній колонтитул Знак"/>
    <w:basedOn w:val="a0"/>
    <w:link w:val="a7"/>
    <w:uiPriority w:val="99"/>
    <w:qFormat/>
    <w:locked/>
    <w:rPr>
      <w:rFonts w:cs="Times New Roman"/>
      <w:sz w:val="22"/>
      <w:lang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locked/>
    <w:rPr>
      <w:rFonts w:ascii="Tahoma" w:hAnsi="Tahoma" w:cs="Times New Roman"/>
      <w:sz w:val="16"/>
      <w:lang w:eastAsia="en-US"/>
    </w:rPr>
  </w:style>
  <w:style w:type="paragraph" w:styleId="ac">
    <w:name w:val="Normal (Web)"/>
    <w:basedOn w:val="a"/>
    <w:uiPriority w:val="99"/>
    <w:semiHidden/>
    <w:unhideWhenUsed/>
    <w:rsid w:val="00E03B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передачу виробничих запасів</vt:lpstr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передачу виробничих запасів</dc:title>
  <dc:creator>Пользователь Windows</dc:creator>
  <cp:lastModifiedBy>ilya</cp:lastModifiedBy>
  <cp:revision>20</cp:revision>
  <cp:lastPrinted>2023-01-30T06:29:00Z</cp:lastPrinted>
  <dcterms:created xsi:type="dcterms:W3CDTF">2022-12-28T08:13:00Z</dcterms:created>
  <dcterms:modified xsi:type="dcterms:W3CDTF">2023-02-02T07:48:00Z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65AE9C59BEFB45D6B973C4F96E1F982C</vt:lpwstr>
  </property>
</Properties>
</file>