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C2F89" w:rsidRPr="00FC2F89" w14:paraId="5640C121" w14:textId="77777777" w:rsidTr="00E400CD">
        <w:trPr>
          <w:trHeight w:val="1839"/>
        </w:trPr>
        <w:tc>
          <w:tcPr>
            <w:tcW w:w="9639" w:type="dxa"/>
            <w:vAlign w:val="bottom"/>
          </w:tcPr>
          <w:p w14:paraId="280B5821" w14:textId="5E3CE03B" w:rsidR="00FC2F89" w:rsidRDefault="00FC2F89" w:rsidP="00DD3876">
            <w:pPr>
              <w:ind w:left="5562"/>
              <w:rPr>
                <w:rFonts w:eastAsia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Додаток   до   рішення  Чорноморської міської 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від________2023 № _____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VIII</w:t>
            </w:r>
          </w:p>
        </w:tc>
      </w:tr>
    </w:tbl>
    <w:p w14:paraId="1C86EE44" w14:textId="6515FAB8" w:rsidR="00FC2F89" w:rsidRPr="00DD3876" w:rsidRDefault="00FC2F89" w:rsidP="00DD38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Зміни та доповнення до структури та загальної чисельності апарату виконавчих органів Чорноморської міської ради Одеського району Одеської області  </w:t>
      </w:r>
    </w:p>
    <w:tbl>
      <w:tblPr>
        <w:tblW w:w="9912" w:type="dxa"/>
        <w:tblInd w:w="-561" w:type="dxa"/>
        <w:tblLook w:val="04A0" w:firstRow="1" w:lastRow="0" w:firstColumn="1" w:lastColumn="0" w:noHBand="0" w:noVBand="1"/>
      </w:tblPr>
      <w:tblGrid>
        <w:gridCol w:w="1080"/>
        <w:gridCol w:w="6860"/>
        <w:gridCol w:w="1972"/>
      </w:tblGrid>
      <w:tr w:rsidR="00FC2F89" w14:paraId="17373620" w14:textId="77777777" w:rsidTr="00FC2F8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77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E0317D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№ з/п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D787B8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 виконавчих органів Чорноморської міської ради Одеського району Одеської області / посад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E425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C3A254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Штатні одиниці </w:t>
            </w:r>
          </w:p>
        </w:tc>
      </w:tr>
      <w:tr w:rsidR="00FC2F89" w14:paraId="569F7A5C" w14:textId="77777777" w:rsidTr="00FC2F89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9A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46ED8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D30A2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FC2F89" w14:paraId="5B35F23D" w14:textId="77777777" w:rsidTr="00FC2F89">
        <w:trPr>
          <w:trHeight w:val="39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0E8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7916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Виконавчий комітет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2FAA1" w14:textId="77777777" w:rsidR="00FC2F89" w:rsidRDefault="00FC2F89" w:rsidP="00E4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  <w:r w:rsidR="00E400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C2F89" w14:paraId="6ADF9BFC" w14:textId="77777777" w:rsidTr="00FC2F8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02C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54B81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E5FD8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0C195AF5" w14:textId="77777777" w:rsidTr="00FC2F89">
        <w:trPr>
          <w:trHeight w:val="51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0D6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00A9B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Відділ взаємодії з правоохоронними органами, органами ДСНС, оборонної роботи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3A762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C2F89" w14:paraId="5292019D" w14:textId="77777777" w:rsidTr="00FC2F89">
        <w:trPr>
          <w:trHeight w:val="30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224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5C266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F9207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22F27B94" w14:textId="77777777" w:rsidTr="00FC2F89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D387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3C6AC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98C27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2F89" w14:paraId="522E178F" w14:textId="77777777" w:rsidTr="00FC2F89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9436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C557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черговий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C7FC1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2F89" w14:paraId="4721419E" w14:textId="77777777" w:rsidTr="00FC2F89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99F2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0C051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EB061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5F12290C" w14:textId="77777777" w:rsidTr="00FC2F89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3612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A2B0D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економічного розвитку та торгівлі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27BBF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FC2F89" w14:paraId="697FBD1B" w14:textId="77777777" w:rsidTr="00FC2F89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A952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58136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AC6F6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188EE0AE" w14:textId="77777777" w:rsidTr="00FC2F89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AAAB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1.12.4.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E579C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Відділ публічних закупівель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3CE51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C2F89" w14:paraId="30E5BC44" w14:textId="77777777" w:rsidTr="00FC2F89">
        <w:trPr>
          <w:trHeight w:val="1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323A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9ABB2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C903A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19B7B001" w14:textId="77777777" w:rsidTr="00FC2F89">
        <w:trPr>
          <w:trHeight w:val="1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4335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1.12.4.2.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34589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F6737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F89" w14:paraId="0B7C8622" w14:textId="77777777" w:rsidTr="00FC2F89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D621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E7991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A97C1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78A2A1F3" w14:textId="77777777" w:rsidTr="00FC2F89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709D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17071A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енергоефективності та грантової діяльності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813F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C2F89" w14:paraId="1CC3D4BD" w14:textId="77777777" w:rsidTr="00FC2F89">
        <w:trPr>
          <w:trHeight w:val="2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EE14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9200D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F61B3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1CF150E3" w14:textId="77777777" w:rsidTr="00FC2F89">
        <w:trPr>
          <w:trHeight w:val="21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1FCB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16D02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FE3C1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F89" w14:paraId="2FB95655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CBFC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6733C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FCC31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0C3E2444" w14:textId="77777777" w:rsidTr="00FC2F89">
        <w:trPr>
          <w:trHeight w:val="2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CF3F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891F5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Відділ комунального господарства та благоустрою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4376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2F89" w14:paraId="77995C04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0DF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83F62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45A50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2F108027" w14:textId="77777777" w:rsidTr="00FC2F89">
        <w:trPr>
          <w:trHeight w:val="3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050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AD0D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Сектор благоустрою, реконструкції та капітального ремонту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99687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C2F89" w14:paraId="3C22D4F5" w14:textId="77777777" w:rsidTr="00FC2F89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1A1B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351A7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сектору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05753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273F6B40" w14:textId="77777777" w:rsidTr="00FC2F89">
        <w:trPr>
          <w:trHeight w:val="2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91A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F59B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1192C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3F1AAE2B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DEA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3F7C7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56B1B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5C023DF4" w14:textId="77777777" w:rsidTr="00FC2F89">
        <w:trPr>
          <w:trHeight w:val="34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8CC6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D8103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Сектор фінансування та планування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B3E4E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C2F89" w14:paraId="3F20454C" w14:textId="77777777" w:rsidTr="00FC2F89">
        <w:trPr>
          <w:trHeight w:val="3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B126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F425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Завідувач сектору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1F426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FC2F89" w14:paraId="5779B91E" w14:textId="77777777" w:rsidTr="00FC2F89"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593D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6.6.2.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F50D3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C9C6B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FC2F89" w14:paraId="5FA58656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4AA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CF5C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CF1CF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51A0D361" w14:textId="77777777" w:rsidTr="00FC2F89">
        <w:trPr>
          <w:trHeight w:val="27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7FE9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AF25A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соціальної політики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01EF7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45,5</w:t>
            </w:r>
          </w:p>
        </w:tc>
      </w:tr>
      <w:tr w:rsidR="00FC2F89" w14:paraId="5BADDA28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0E9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DEB2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40C05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3F9BB46F" w14:textId="77777777" w:rsidTr="00FC2F89">
        <w:trPr>
          <w:trHeight w:val="2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0F2B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DA7E8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Відділ по роботі з внутрішньо переміщеними особами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F4D78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C2F89" w14:paraId="2FF29347" w14:textId="77777777" w:rsidTr="00FC2F89">
        <w:trPr>
          <w:trHeight w:val="2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D6DF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10CF8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B4569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14E0C464" w14:textId="77777777" w:rsidTr="00FC2F89">
        <w:trPr>
          <w:trHeight w:val="2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E53C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EEB7D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CF931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33E" w:rsidRPr="005D733E" w14:paraId="5CB65414" w14:textId="77777777" w:rsidTr="005D733E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DFE9" w14:textId="77777777" w:rsidR="005D733E" w:rsidRPr="005D733E" w:rsidRDefault="005D733E" w:rsidP="0014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CAE3C" w14:textId="77777777" w:rsidR="005D733E" w:rsidRPr="005D733E" w:rsidRDefault="005D733E" w:rsidP="0014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4FD4D" w14:textId="77777777" w:rsidR="005D733E" w:rsidRPr="005D733E" w:rsidRDefault="005D733E" w:rsidP="00147A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5D733E" w14:paraId="2F024F4E" w14:textId="77777777" w:rsidTr="00FC2F89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46CB0" w14:textId="77777777" w:rsidR="005D733E" w:rsidRPr="00077431" w:rsidRDefault="005D733E" w:rsidP="0014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31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A8B94" w14:textId="77777777" w:rsidR="005D733E" w:rsidRPr="00077431" w:rsidRDefault="005D733E" w:rsidP="0014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3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внутрішнього фінансового контролю та аудиту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99F54" w14:textId="77777777" w:rsidR="005D733E" w:rsidRPr="00077431" w:rsidRDefault="005D733E" w:rsidP="00147A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D733E" w14:paraId="2D03A5A1" w14:textId="77777777" w:rsidTr="00FC2F89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A92B7F" w14:textId="4F89B850" w:rsidR="005D733E" w:rsidRDefault="005D733E" w:rsidP="00147A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578B" w14:textId="77777777" w:rsidR="005D733E" w:rsidRDefault="005D733E" w:rsidP="00147A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93002" w14:textId="03397D54" w:rsidR="005D733E" w:rsidRDefault="005D733E" w:rsidP="0014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06E16" w:rsidRPr="00206E16" w14:paraId="21F5032B" w14:textId="77777777" w:rsidTr="00206E16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78D6" w14:textId="77777777" w:rsidR="00206E16" w:rsidRPr="00206E16" w:rsidRDefault="00206E1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6E16">
              <w:rPr>
                <w:rFonts w:ascii="Times New Roman" w:eastAsia="Times New Roman" w:hAnsi="Times New Roman"/>
                <w:bCs/>
                <w:sz w:val="24"/>
                <w:szCs w:val="24"/>
              </w:rPr>
              <w:t>14.4.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06F81" w14:textId="77777777" w:rsidR="00206E16" w:rsidRPr="00206E16" w:rsidRDefault="00206E1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6E16">
              <w:rPr>
                <w:rFonts w:ascii="Times New Roman" w:eastAsia="Times New Roman" w:hAnsi="Times New Roman"/>
                <w:bCs/>
                <w:sz w:val="24"/>
                <w:szCs w:val="24"/>
              </w:rPr>
              <w:t>Відділ аудиту та документообігу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25F75" w14:textId="0C54C49D" w:rsidR="00206E16" w:rsidRPr="00206E16" w:rsidRDefault="00DD3876" w:rsidP="002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6E16" w:rsidRPr="00206E16" w14:paraId="4698C867" w14:textId="77777777" w:rsidTr="00206E16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F2B" w14:textId="77777777" w:rsidR="00206E16" w:rsidRPr="00206E16" w:rsidRDefault="00206E1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6E16">
              <w:rPr>
                <w:rFonts w:ascii="Times New Roman" w:eastAsia="Times New Roman" w:hAnsi="Times New Roman"/>
                <w:bCs/>
                <w:sz w:val="24"/>
                <w:szCs w:val="24"/>
              </w:rPr>
              <w:t>14.4.1.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3774" w14:textId="77777777" w:rsidR="00206E16" w:rsidRPr="00206E16" w:rsidRDefault="00206E1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6E16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Начальник відділу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2706" w14:textId="77777777" w:rsidR="00206E16" w:rsidRPr="00206E16" w:rsidRDefault="00206E16" w:rsidP="002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6E1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6E16" w:rsidRPr="00206E16" w14:paraId="2E99642D" w14:textId="77777777" w:rsidTr="00206E16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C3C" w14:textId="7F4BA172" w:rsidR="00206E16" w:rsidRPr="00206E16" w:rsidRDefault="00DD387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FAB51" w14:textId="5EF749D5" w:rsidR="00206E16" w:rsidRPr="00206E16" w:rsidRDefault="00DD3876" w:rsidP="00206E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BFD19" w14:textId="66535F29" w:rsidR="00206E16" w:rsidRPr="00206E16" w:rsidRDefault="00206E16" w:rsidP="002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C2F89" w14:paraId="38C56AFD" w14:textId="77777777" w:rsidTr="00FC2F89">
        <w:trPr>
          <w:trHeight w:val="4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D059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6F5BF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E6D58" w14:textId="77777777" w:rsidR="00FC2F89" w:rsidRDefault="00FC2F89" w:rsidP="005D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  <w:r w:rsidR="005D73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08A63139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B1752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6CC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20A10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8EC5F" w14:textId="77777777" w:rsidR="00CE3AA6" w:rsidRDefault="00FC2F89">
      <w:r>
        <w:rPr>
          <w:rFonts w:ascii="Times New Roman" w:hAnsi="Times New Roman"/>
          <w:sz w:val="24"/>
          <w:szCs w:val="24"/>
        </w:rPr>
        <w:t xml:space="preserve">Начальник  служби персоналу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Світлана ВАРАБІНА </w:t>
      </w:r>
    </w:p>
    <w:sectPr w:rsidR="00CE3AA6" w:rsidSect="00DD38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89"/>
    <w:rsid w:val="00206AE6"/>
    <w:rsid w:val="00206E16"/>
    <w:rsid w:val="004D7890"/>
    <w:rsid w:val="005D733E"/>
    <w:rsid w:val="008757CA"/>
    <w:rsid w:val="00CE3AA6"/>
    <w:rsid w:val="00DD3876"/>
    <w:rsid w:val="00E400CD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2A5C"/>
  <w15:docId w15:val="{2B00D63C-DC61-4C0B-8DE7-37CFB0F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ilya</cp:lastModifiedBy>
  <cp:revision>9</cp:revision>
  <cp:lastPrinted>2023-05-17T09:44:00Z</cp:lastPrinted>
  <dcterms:created xsi:type="dcterms:W3CDTF">2023-05-04T12:55:00Z</dcterms:created>
  <dcterms:modified xsi:type="dcterms:W3CDTF">2023-05-17T09:44:00Z</dcterms:modified>
</cp:coreProperties>
</file>