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06" w:rsidRDefault="00B97506" w:rsidP="00B97506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06" w:rsidRPr="000613D4" w:rsidRDefault="00B97506" w:rsidP="00B9750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97506" w:rsidRPr="000613D4" w:rsidRDefault="00B97506" w:rsidP="00B9750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B97506" w:rsidRPr="000613D4" w:rsidRDefault="00B97506" w:rsidP="00B9750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B97506" w:rsidRPr="00B97506" w:rsidRDefault="00B97506" w:rsidP="00B9750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55069" w:rsidRPr="00B97506" w:rsidRDefault="00B97506" w:rsidP="00B9750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7506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B97506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B975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Pr="00B9750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B97506">
        <w:rPr>
          <w:rFonts w:ascii="Times New Roman" w:hAnsi="Times New Roman" w:cs="Times New Roman"/>
          <w:b/>
          <w:sz w:val="36"/>
          <w:szCs w:val="36"/>
          <w:lang w:val="uk-UA"/>
        </w:rPr>
        <w:t>02</w:t>
      </w:r>
      <w:r w:rsidRPr="00B97506">
        <w:rPr>
          <w:rFonts w:ascii="Times New Roman" w:hAnsi="Times New Roman" w:cs="Times New Roman"/>
          <w:b/>
          <w:sz w:val="36"/>
          <w:szCs w:val="36"/>
        </w:rPr>
        <w:t>.</w:t>
      </w:r>
      <w:r w:rsidRPr="00B97506"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Pr="00B97506">
        <w:rPr>
          <w:rFonts w:ascii="Times New Roman" w:hAnsi="Times New Roman" w:cs="Times New Roman"/>
          <w:b/>
          <w:sz w:val="36"/>
          <w:szCs w:val="36"/>
        </w:rPr>
        <w:t>.202</w:t>
      </w:r>
      <w:r w:rsidRPr="00B97506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B9750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Pr="00B975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Pr="00B975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144</w:t>
      </w:r>
    </w:p>
    <w:p w:rsidR="00055069" w:rsidRDefault="00055069" w:rsidP="00055069">
      <w:pPr>
        <w:tabs>
          <w:tab w:val="left" w:pos="4395"/>
        </w:tabs>
        <w:spacing w:after="0"/>
        <w:ind w:left="284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55069" w:rsidRDefault="00055069" w:rsidP="00055069">
      <w:pPr>
        <w:tabs>
          <w:tab w:val="left" w:pos="4395"/>
        </w:tabs>
        <w:spacing w:after="0"/>
        <w:ind w:left="284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tabs>
          <w:tab w:val="left" w:pos="4395"/>
        </w:tabs>
        <w:spacing w:after="0"/>
        <w:ind w:left="284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заходи до Дня вшанування  пам’яті</w:t>
      </w:r>
    </w:p>
    <w:p w:rsidR="00055069" w:rsidRDefault="00055069" w:rsidP="00055069">
      <w:pPr>
        <w:tabs>
          <w:tab w:val="left" w:pos="4395"/>
        </w:tabs>
        <w:spacing w:after="0"/>
        <w:ind w:left="284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дітей, які загинули  внаслідок  збройної </w:t>
      </w:r>
    </w:p>
    <w:p w:rsidR="00055069" w:rsidRDefault="00055069" w:rsidP="00055069">
      <w:pPr>
        <w:tabs>
          <w:tab w:val="left" w:pos="4395"/>
        </w:tabs>
        <w:spacing w:after="0"/>
        <w:ind w:left="284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агресії російської федерації проти України</w:t>
      </w:r>
    </w:p>
    <w:p w:rsidR="00055069" w:rsidRDefault="00055069" w:rsidP="00055069">
      <w:pPr>
        <w:tabs>
          <w:tab w:val="left" w:pos="4395"/>
        </w:tabs>
        <w:spacing w:after="0"/>
        <w:ind w:left="284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tabs>
          <w:tab w:val="left" w:pos="4395"/>
        </w:tabs>
        <w:spacing w:after="0"/>
        <w:ind w:left="284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 метою гідного вшанування  пам’яті дітей, які загинули  внаслідок  збройної агресії російської федерації проти України,  керуючись Постановою Верховної Ради України від 01.06.2021 №1490-ІХ, відповідно до листа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Офіса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України від 30.05.2023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№41-01/843, на підставі ст. 42 Закону України «Про місцеве самоврядування в Україні»:</w:t>
      </w: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 Розробити та організувати проведення тематичних заходів просвітницького та виховного змісту до Дня вшанування  пам’яті дітей, які загинули  внаслідок  збройної агресії російської федерації проти України в закладах освіти та установах культури.</w:t>
      </w: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Червень 2023 р.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Лілія Алексейчук, Юлія Крістанова</w:t>
      </w: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 Сприяти, в межах компетенції, реалізації ініціатив об’єднань громадян, спрямованих на проведення тематичних заходів до Дня вшанування  пам’яті дітей, які загинули  внаслідок  збройної агресії російської федерації проти України. </w:t>
      </w:r>
    </w:p>
    <w:p w:rsidR="00055069" w:rsidRDefault="00055069" w:rsidP="00055069">
      <w:pPr>
        <w:pStyle w:val="a3"/>
        <w:ind w:left="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Червень 2023 р.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Алексейчук, Лілія Гудкова, Юлія Крістанова,  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Євген Черненко, Наталя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Давкніс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Тетяна Медведєва,</w:t>
      </w: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Олена Лобода</w:t>
      </w:r>
    </w:p>
    <w:p w:rsidR="00055069" w:rsidRDefault="00055069" w:rsidP="00055069">
      <w:pPr>
        <w:spacing w:after="0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069" w:rsidRDefault="00055069" w:rsidP="00055069">
      <w:pPr>
        <w:pStyle w:val="a3"/>
        <w:spacing w:line="276" w:lineRule="auto"/>
        <w:ind w:left="284" w:right="-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3.  Забезпечити  висвітлення матеріалів, пов’язаних  з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Днем </w:t>
      </w:r>
      <w:r>
        <w:rPr>
          <w:rFonts w:ascii="Times New Roman" w:hAnsi="Times New Roman"/>
          <w:sz w:val="24"/>
          <w:szCs w:val="24"/>
          <w:lang w:val="uk-UA"/>
        </w:rPr>
        <w:t xml:space="preserve">вшанування  пам’яті дітей, які загинули  внаслідок  збройної агресії російської федерації проти України,  </w:t>
      </w:r>
      <w:r>
        <w:rPr>
          <w:rFonts w:ascii="Times New Roman" w:hAnsi="Times New Roman"/>
          <w:bCs/>
          <w:sz w:val="24"/>
          <w:szCs w:val="24"/>
          <w:lang w:val="uk-UA"/>
        </w:rPr>
        <w:t>на офіційному вебсайті Чорноморської міської ради Одеського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та у засобах масової інформації.</w:t>
      </w:r>
    </w:p>
    <w:p w:rsidR="00055069" w:rsidRDefault="00055069" w:rsidP="00055069">
      <w:pPr>
        <w:pStyle w:val="a3"/>
        <w:spacing w:line="276" w:lineRule="auto"/>
        <w:ind w:left="284" w:right="-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Червень  2023 р.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Анастасія Артеменко, Олена Лобода,</w:t>
      </w:r>
    </w:p>
    <w:p w:rsidR="00055069" w:rsidRDefault="00055069" w:rsidP="00055069">
      <w:pPr>
        <w:tabs>
          <w:tab w:val="left" w:pos="993"/>
        </w:tabs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керівники  засобів масової  інформації (за згодою) </w:t>
      </w:r>
    </w:p>
    <w:p w:rsidR="00055069" w:rsidRDefault="00055069" w:rsidP="00055069">
      <w:pPr>
        <w:tabs>
          <w:tab w:val="left" w:pos="993"/>
        </w:tabs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ab/>
        <w:t xml:space="preserve">4. Звернутися до релігійних організацій із пропозицією провести в День </w:t>
      </w:r>
      <w:r>
        <w:rPr>
          <w:rFonts w:ascii="Times New Roman" w:hAnsi="Times New Roman" w:cs="Times New Roman"/>
          <w:sz w:val="24"/>
          <w:szCs w:val="24"/>
          <w:lang w:val="uk-UA"/>
        </w:rPr>
        <w:t>вшанування  пам’яті дітей, які загинули  внаслідок  збройної агресії російської федерації проти України пам’ятного молебню за дітей, які загинули від час російсько-української війни.</w:t>
      </w:r>
    </w:p>
    <w:p w:rsidR="00055069" w:rsidRDefault="00055069" w:rsidP="00055069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 04 червня  2023 року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ab/>
        <w:t>Олена Лобода</w:t>
      </w:r>
    </w:p>
    <w:p w:rsidR="00055069" w:rsidRDefault="00055069" w:rsidP="0005506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</w:pPr>
    </w:p>
    <w:p w:rsidR="00055069" w:rsidRDefault="00055069" w:rsidP="00055069">
      <w:pPr>
        <w:spacing w:after="0"/>
        <w:ind w:left="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</w:pPr>
    </w:p>
    <w:p w:rsidR="00055069" w:rsidRDefault="00055069" w:rsidP="00055069">
      <w:pPr>
        <w:spacing w:after="0"/>
        <w:ind w:left="284" w:right="-284" w:firstLine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lastRenderedPageBreak/>
        <w:t>2</w:t>
      </w:r>
    </w:p>
    <w:p w:rsidR="00055069" w:rsidRDefault="00055069" w:rsidP="00055069">
      <w:pPr>
        <w:spacing w:after="0"/>
        <w:ind w:left="284" w:right="-284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Звернутися через міські засоби масової інформації до керівників підприємств, установ і організацій про необхідність обмежити проведення будь-яких розважальних заходів, спортивних змагань, а також внести відповідні зміни до телепрограм.  </w:t>
      </w:r>
    </w:p>
    <w:p w:rsidR="00055069" w:rsidRDefault="00055069" w:rsidP="00055069">
      <w:pPr>
        <w:tabs>
          <w:tab w:val="left" w:pos="993"/>
        </w:tabs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Наталя  Кушніренко, Олена Лобода, керівники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підприємств,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установ, організацій всіх форм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власності,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керівники  засобів масової 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(за згодою) </w:t>
      </w:r>
    </w:p>
    <w:p w:rsidR="00055069" w:rsidRDefault="00055069" w:rsidP="00055069">
      <w:pPr>
        <w:spacing w:after="0"/>
        <w:ind w:left="284" w:right="-284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55069" w:rsidRDefault="00055069" w:rsidP="00055069">
      <w:pPr>
        <w:ind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 Усі заходи проводити із суворим дотриманням вимог законодавства та обмежень воєнного стану.</w:t>
      </w:r>
    </w:p>
    <w:p w:rsidR="00055069" w:rsidRDefault="00055069" w:rsidP="00055069">
      <w:pPr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7.  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заступників міського голови згідно з розподілом обов’язків.</w:t>
      </w:r>
    </w:p>
    <w:p w:rsidR="00055069" w:rsidRDefault="00055069" w:rsidP="00055069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055069" w:rsidRDefault="00055069" w:rsidP="00055069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069" w:rsidRDefault="00055069" w:rsidP="00055069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055069" w:rsidRDefault="00055069" w:rsidP="00055069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Міський голова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Василь ГУЛЯЄВ</w:t>
      </w:r>
    </w:p>
    <w:p w:rsidR="00055069" w:rsidRDefault="00055069" w:rsidP="00055069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055069" w:rsidRDefault="00055069" w:rsidP="00055069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FB6811" w:rsidRDefault="00FB6811"/>
    <w:sectPr w:rsidR="00FB6811" w:rsidSect="00FB6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069"/>
    <w:rsid w:val="00055069"/>
    <w:rsid w:val="001D66E9"/>
    <w:rsid w:val="00B9750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300AFD"/>
  <w15:docId w15:val="{F78F5B46-8398-4005-B343-D4A9028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6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4</cp:revision>
  <dcterms:created xsi:type="dcterms:W3CDTF">2023-06-02T06:44:00Z</dcterms:created>
  <dcterms:modified xsi:type="dcterms:W3CDTF">2023-06-02T07:01:00Z</dcterms:modified>
</cp:coreProperties>
</file>