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703F" w14:textId="77777777" w:rsidR="00762CB7" w:rsidRDefault="00762CB7" w:rsidP="00762CB7">
      <w:pPr>
        <w:ind w:firstLine="567"/>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4. Мета, завдання, пріоритетні напрямки та заходи розвитку Вороньківської територіальної громади на 202</w:t>
      </w:r>
      <w:r w:rsidR="00373C98">
        <w:rPr>
          <w:rFonts w:ascii="Times New Roman" w:hAnsi="Times New Roman" w:cs="Times New Roman"/>
          <w:b/>
          <w:sz w:val="28"/>
          <w:szCs w:val="28"/>
          <w:lang w:val="uk-UA"/>
        </w:rPr>
        <w:t xml:space="preserve">4 </w:t>
      </w:r>
      <w:r>
        <w:rPr>
          <w:rFonts w:ascii="Times New Roman" w:hAnsi="Times New Roman" w:cs="Times New Roman"/>
          <w:b/>
          <w:sz w:val="28"/>
          <w:szCs w:val="28"/>
          <w:lang w:val="uk-UA"/>
        </w:rPr>
        <w:t>рік</w:t>
      </w:r>
    </w:p>
    <w:p w14:paraId="5D1B0E81" w14:textId="77777777" w:rsidR="00762CB7" w:rsidRDefault="00762CB7" w:rsidP="00762CB7">
      <w:pPr>
        <w:ind w:firstLine="567"/>
        <w:contextualSpacing/>
        <w:jc w:val="both"/>
        <w:rPr>
          <w:rFonts w:ascii="Times New Roman" w:hAnsi="Times New Roman" w:cs="Times New Roman"/>
          <w:sz w:val="28"/>
          <w:szCs w:val="28"/>
          <w:lang w:val="uk-UA"/>
        </w:rPr>
      </w:pPr>
    </w:p>
    <w:p w14:paraId="1F1C0530" w14:textId="3FCFA2B4" w:rsidR="0050092A" w:rsidRPr="00A52A91" w:rsidRDefault="00762CB7" w:rsidP="00762CB7">
      <w:pPr>
        <w:widowControl w:val="0"/>
        <w:ind w:firstLine="720"/>
        <w:jc w:val="both"/>
        <w:rPr>
          <w:rFonts w:ascii="ProbaPro" w:hAnsi="ProbaPro"/>
          <w:color w:val="000000"/>
          <w:sz w:val="24"/>
          <w:szCs w:val="24"/>
          <w:shd w:val="clear" w:color="auto" w:fill="FFFFFF"/>
          <w:lang w:val="uk-UA"/>
        </w:rPr>
      </w:pPr>
      <w:r w:rsidRPr="00A52A91">
        <w:rPr>
          <w:rFonts w:ascii="Times New Roman" w:hAnsi="Times New Roman" w:cs="Times New Roman"/>
          <w:sz w:val="24"/>
          <w:szCs w:val="24"/>
          <w:shd w:val="clear" w:color="auto" w:fill="FFFFFF" w:themeFill="background1"/>
          <w:lang w:val="uk-UA"/>
        </w:rPr>
        <w:t xml:space="preserve">Основною </w:t>
      </w:r>
      <w:r w:rsidRPr="00A52A91">
        <w:rPr>
          <w:rFonts w:ascii="Times New Roman" w:hAnsi="Times New Roman" w:cs="Times New Roman"/>
          <w:b/>
          <w:bCs/>
          <w:sz w:val="24"/>
          <w:szCs w:val="24"/>
          <w:shd w:val="clear" w:color="auto" w:fill="FFFFFF" w:themeFill="background1"/>
          <w:lang w:val="uk-UA"/>
        </w:rPr>
        <w:t>метою</w:t>
      </w:r>
      <w:r w:rsidRPr="00A52A91">
        <w:rPr>
          <w:rFonts w:ascii="Times New Roman" w:hAnsi="Times New Roman" w:cs="Times New Roman"/>
          <w:b/>
          <w:bCs/>
          <w:sz w:val="24"/>
          <w:szCs w:val="24"/>
          <w:lang w:val="uk-UA"/>
        </w:rPr>
        <w:t xml:space="preserve"> </w:t>
      </w:r>
      <w:r w:rsidR="0050092A" w:rsidRPr="00A52A91">
        <w:rPr>
          <w:rFonts w:ascii="Times New Roman" w:hAnsi="Times New Roman" w:cs="Times New Roman"/>
          <w:b/>
          <w:bCs/>
          <w:sz w:val="24"/>
          <w:szCs w:val="24"/>
          <w:lang w:val="uk-UA"/>
        </w:rPr>
        <w:t>П</w:t>
      </w:r>
      <w:r w:rsidRPr="00A52A91">
        <w:rPr>
          <w:rFonts w:ascii="Times New Roman" w:hAnsi="Times New Roman" w:cs="Times New Roman"/>
          <w:b/>
          <w:bCs/>
          <w:sz w:val="24"/>
          <w:szCs w:val="24"/>
          <w:lang w:val="uk-UA"/>
        </w:rPr>
        <w:t>рограми</w:t>
      </w:r>
      <w:r w:rsidRPr="00A52A91">
        <w:rPr>
          <w:rFonts w:ascii="Times New Roman" w:hAnsi="Times New Roman" w:cs="Times New Roman"/>
          <w:sz w:val="24"/>
          <w:szCs w:val="24"/>
          <w:lang w:val="uk-UA"/>
        </w:rPr>
        <w:t xml:space="preserve"> є</w:t>
      </w:r>
      <w:r w:rsidRPr="00A52A91">
        <w:rPr>
          <w:rFonts w:ascii="ProbaPro" w:hAnsi="ProbaPro"/>
          <w:color w:val="000000"/>
          <w:sz w:val="24"/>
          <w:szCs w:val="24"/>
          <w:shd w:val="clear" w:color="auto" w:fill="FFFFFF"/>
          <w:lang w:val="uk-UA"/>
        </w:rPr>
        <w:t xml:space="preserve"> забезпечення стабільної роботи господарського комплексу, інфраструктури та соціальної сфери громади в умовах воєнного стану</w:t>
      </w:r>
      <w:r w:rsidR="0050092A" w:rsidRPr="00A52A91">
        <w:rPr>
          <w:rFonts w:ascii="ProbaPro" w:hAnsi="ProbaPro"/>
          <w:color w:val="000000"/>
          <w:sz w:val="24"/>
          <w:szCs w:val="24"/>
          <w:shd w:val="clear" w:color="auto" w:fill="FFFFFF"/>
          <w:lang w:val="uk-UA"/>
        </w:rPr>
        <w:t>.</w:t>
      </w:r>
    </w:p>
    <w:p w14:paraId="7661B720" w14:textId="46773577" w:rsidR="00E5209B" w:rsidRPr="00A52A91" w:rsidRDefault="00E5209B" w:rsidP="00762CB7">
      <w:pPr>
        <w:widowControl w:val="0"/>
        <w:ind w:firstLine="720"/>
        <w:jc w:val="both"/>
        <w:rPr>
          <w:rFonts w:ascii="ProbaPro" w:hAnsi="ProbaPro"/>
          <w:b/>
          <w:bCs/>
          <w:color w:val="000000"/>
          <w:sz w:val="24"/>
          <w:szCs w:val="24"/>
          <w:shd w:val="clear" w:color="auto" w:fill="FFFFFF"/>
          <w:lang w:val="uk-UA"/>
        </w:rPr>
      </w:pPr>
      <w:r w:rsidRPr="00A52A91">
        <w:rPr>
          <w:rFonts w:ascii="ProbaPro" w:hAnsi="ProbaPro"/>
          <w:b/>
          <w:bCs/>
          <w:color w:val="000000"/>
          <w:sz w:val="24"/>
          <w:szCs w:val="24"/>
          <w:shd w:val="clear" w:color="auto" w:fill="FFFFFF"/>
          <w:lang w:val="uk-UA"/>
        </w:rPr>
        <w:t>Пріоритетні напрямки та завдання Програми:</w:t>
      </w:r>
    </w:p>
    <w:p w14:paraId="72086119" w14:textId="796711A5" w:rsidR="00762CB7" w:rsidRPr="00A52A91" w:rsidRDefault="00E5209B" w:rsidP="00E5209B">
      <w:pPr>
        <w:widowControl w:val="0"/>
        <w:jc w:val="both"/>
        <w:rPr>
          <w:rFonts w:ascii="ProbaPro" w:hAnsi="ProbaPro"/>
          <w:color w:val="000000"/>
          <w:sz w:val="24"/>
          <w:szCs w:val="24"/>
          <w:shd w:val="clear" w:color="auto" w:fill="FFFFFF"/>
          <w:lang w:val="uk-UA"/>
        </w:rPr>
      </w:pPr>
      <w:r w:rsidRPr="00A52A91">
        <w:rPr>
          <w:rFonts w:ascii="ProbaPro" w:hAnsi="ProbaPro"/>
          <w:color w:val="000000"/>
          <w:sz w:val="24"/>
          <w:szCs w:val="24"/>
          <w:lang w:val="uk-UA"/>
        </w:rPr>
        <w:t xml:space="preserve">-  </w:t>
      </w:r>
      <w:r w:rsidR="0050092A" w:rsidRPr="00A52A91">
        <w:rPr>
          <w:rFonts w:ascii="ProbaPro" w:hAnsi="ProbaPro"/>
          <w:color w:val="000000"/>
          <w:sz w:val="24"/>
          <w:szCs w:val="24"/>
          <w:lang w:val="uk-UA"/>
        </w:rPr>
        <w:t>створення</w:t>
      </w:r>
      <w:r w:rsidR="0050092A" w:rsidRPr="00A52A91">
        <w:rPr>
          <w:rFonts w:ascii="ProbaPro" w:hAnsi="ProbaPro"/>
          <w:color w:val="000000"/>
          <w:sz w:val="24"/>
          <w:szCs w:val="24"/>
          <w:shd w:val="clear" w:color="auto" w:fill="FFFFFF"/>
          <w:lang w:val="uk-UA"/>
        </w:rPr>
        <w:t xml:space="preserve"> безпечних умов життєдіяльності населення громади</w:t>
      </w:r>
      <w:r w:rsidRPr="00A52A91">
        <w:rPr>
          <w:rFonts w:ascii="ProbaPro" w:hAnsi="ProbaPro"/>
          <w:color w:val="000000"/>
          <w:sz w:val="24"/>
          <w:szCs w:val="24"/>
          <w:shd w:val="clear" w:color="auto" w:fill="FFFFFF"/>
          <w:lang w:val="uk-UA"/>
        </w:rPr>
        <w:t>;</w:t>
      </w:r>
    </w:p>
    <w:p w14:paraId="288077EA" w14:textId="664B00DB" w:rsidR="00E5209B" w:rsidRPr="00A52A91" w:rsidRDefault="00E5209B" w:rsidP="00E5209B">
      <w:pPr>
        <w:widowControl w:val="0"/>
        <w:jc w:val="both"/>
        <w:rPr>
          <w:rFonts w:ascii="ProbaPro" w:hAnsi="ProbaPro"/>
          <w:color w:val="000000"/>
          <w:sz w:val="24"/>
          <w:szCs w:val="24"/>
          <w:shd w:val="clear" w:color="auto" w:fill="FFFFFF"/>
          <w:lang w:val="uk-UA"/>
        </w:rPr>
      </w:pPr>
      <w:r w:rsidRPr="00A52A91">
        <w:rPr>
          <w:rFonts w:ascii="ProbaPro" w:hAnsi="ProbaPro"/>
          <w:color w:val="000000"/>
          <w:sz w:val="24"/>
          <w:szCs w:val="24"/>
          <w:shd w:val="clear" w:color="auto" w:fill="FFFFFF"/>
          <w:lang w:val="uk-UA"/>
        </w:rPr>
        <w:t>- стимулювання інвестиційної діяльності, за рахунок, зокрема, підтримки реалізації інвестиційних проектів;</w:t>
      </w:r>
    </w:p>
    <w:p w14:paraId="726574CF" w14:textId="6B8F1D07" w:rsidR="00E5209B" w:rsidRPr="00A52A91" w:rsidRDefault="00E5209B" w:rsidP="00E5209B">
      <w:pPr>
        <w:widowControl w:val="0"/>
        <w:jc w:val="both"/>
        <w:rPr>
          <w:rFonts w:ascii="ProbaPro" w:hAnsi="ProbaPro"/>
          <w:color w:val="000000"/>
          <w:sz w:val="24"/>
          <w:szCs w:val="24"/>
          <w:shd w:val="clear" w:color="auto" w:fill="FFFFFF"/>
          <w:lang w:val="uk-UA"/>
        </w:rPr>
      </w:pPr>
      <w:r w:rsidRPr="00A52A91">
        <w:rPr>
          <w:rFonts w:ascii="ProbaPro" w:hAnsi="ProbaPro" w:hint="eastAsia"/>
          <w:color w:val="000000"/>
          <w:sz w:val="24"/>
          <w:szCs w:val="24"/>
          <w:shd w:val="clear" w:color="auto" w:fill="FFFFFF"/>
          <w:lang w:val="uk-UA"/>
        </w:rPr>
        <w:t>-</w:t>
      </w:r>
      <w:r w:rsidRPr="00A52A91">
        <w:rPr>
          <w:rFonts w:ascii="ProbaPro" w:hAnsi="ProbaPro"/>
          <w:color w:val="000000"/>
          <w:sz w:val="24"/>
          <w:szCs w:val="24"/>
          <w:shd w:val="clear" w:color="auto" w:fill="FFFFFF"/>
          <w:lang w:val="uk-UA"/>
        </w:rPr>
        <w:t xml:space="preserve"> розвиток системи надання якісних та доступних освітніх, медичних, соціальних послуг;</w:t>
      </w:r>
    </w:p>
    <w:p w14:paraId="754CD3FF" w14:textId="5C9EFAEF" w:rsidR="00E5209B" w:rsidRPr="00A52A91" w:rsidRDefault="00E5209B" w:rsidP="00E5209B">
      <w:pPr>
        <w:widowControl w:val="0"/>
        <w:jc w:val="both"/>
        <w:rPr>
          <w:rFonts w:ascii="ProbaPro" w:hAnsi="ProbaPro"/>
          <w:color w:val="000000"/>
          <w:sz w:val="24"/>
          <w:szCs w:val="24"/>
          <w:shd w:val="clear" w:color="auto" w:fill="FFFFFF"/>
          <w:lang w:val="uk-UA"/>
        </w:rPr>
      </w:pPr>
      <w:r w:rsidRPr="00A52A91">
        <w:rPr>
          <w:rFonts w:ascii="ProbaPro" w:hAnsi="ProbaPro"/>
          <w:color w:val="000000"/>
          <w:sz w:val="24"/>
          <w:szCs w:val="24"/>
          <w:shd w:val="clear" w:color="auto" w:fill="FFFFFF"/>
          <w:lang w:val="uk-UA"/>
        </w:rPr>
        <w:t>- сприяння соціальній адаптації захисників та захисниць України, я</w:t>
      </w:r>
      <w:r w:rsidR="009F3AE6" w:rsidRPr="00A52A91">
        <w:rPr>
          <w:rFonts w:ascii="ProbaPro" w:hAnsi="ProbaPro"/>
          <w:color w:val="000000"/>
          <w:sz w:val="24"/>
          <w:szCs w:val="24"/>
          <w:shd w:val="clear" w:color="auto" w:fill="FFFFFF"/>
          <w:lang w:val="uk-UA"/>
        </w:rPr>
        <w:t>к</w:t>
      </w:r>
      <w:r w:rsidRPr="00A52A91">
        <w:rPr>
          <w:rFonts w:ascii="ProbaPro" w:hAnsi="ProbaPro"/>
          <w:color w:val="000000"/>
          <w:sz w:val="24"/>
          <w:szCs w:val="24"/>
          <w:shd w:val="clear" w:color="auto" w:fill="FFFFFF"/>
          <w:lang w:val="uk-UA"/>
        </w:rPr>
        <w:t>і повертаються з війни</w:t>
      </w:r>
      <w:r w:rsidR="009F3AE6" w:rsidRPr="00A52A91">
        <w:rPr>
          <w:rFonts w:ascii="ProbaPro" w:hAnsi="ProbaPro"/>
          <w:color w:val="000000"/>
          <w:sz w:val="24"/>
          <w:szCs w:val="24"/>
          <w:shd w:val="clear" w:color="auto" w:fill="FFFFFF"/>
          <w:lang w:val="uk-UA"/>
        </w:rPr>
        <w:t>.</w:t>
      </w:r>
    </w:p>
    <w:p w14:paraId="4681EE0C" w14:textId="77777777" w:rsidR="00762CB7" w:rsidRDefault="00762CB7" w:rsidP="00762CB7">
      <w:pPr>
        <w:keepNext/>
        <w:shd w:val="clear" w:color="auto" w:fill="FFFFFF" w:themeFill="background1"/>
        <w:ind w:firstLine="567"/>
        <w:jc w:val="center"/>
        <w:outlineLvl w:val="2"/>
        <w:rPr>
          <w:rFonts w:ascii="Times New Roman" w:hAnsi="Times New Roman" w:cs="Times New Roman"/>
          <w:b/>
          <w:sz w:val="28"/>
          <w:szCs w:val="28"/>
          <w:lang w:val="uk-UA"/>
        </w:rPr>
      </w:pPr>
      <w:r w:rsidRPr="009F3AE6">
        <w:rPr>
          <w:rFonts w:ascii="Times New Roman" w:hAnsi="Times New Roman" w:cs="Times New Roman"/>
          <w:b/>
          <w:sz w:val="28"/>
          <w:szCs w:val="28"/>
          <w:lang w:val="uk-UA"/>
        </w:rPr>
        <w:t>4</w:t>
      </w:r>
      <w:r w:rsidRPr="009F3AE6">
        <w:rPr>
          <w:rFonts w:ascii="Times New Roman" w:hAnsi="Times New Roman" w:cs="Times New Roman"/>
          <w:b/>
          <w:sz w:val="28"/>
          <w:szCs w:val="28"/>
        </w:rPr>
        <w:t>.1.</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Економічно-фінансовий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розвиток</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громади</w:t>
      </w:r>
      <w:proofErr w:type="spellEnd"/>
    </w:p>
    <w:p w14:paraId="019626D8" w14:textId="77777777" w:rsidR="00762CB7" w:rsidRDefault="00762CB7" w:rsidP="00762CB7">
      <w:pPr>
        <w:keepNext/>
        <w:shd w:val="clear" w:color="auto" w:fill="FFFFFF" w:themeFill="background1"/>
        <w:ind w:firstLine="567"/>
        <w:jc w:val="both"/>
        <w:outlineLvl w:val="2"/>
        <w:rPr>
          <w:rFonts w:ascii="Times New Roman" w:hAnsi="Times New Roman" w:cs="Times New Roman"/>
          <w:b/>
          <w:sz w:val="28"/>
          <w:szCs w:val="28"/>
          <w:lang w:val="uk-UA"/>
        </w:rPr>
      </w:pPr>
      <w:r>
        <w:rPr>
          <w:rFonts w:ascii="Times New Roman" w:hAnsi="Times New Roman" w:cs="Times New Roman"/>
          <w:b/>
          <w:i/>
          <w:sz w:val="28"/>
          <w:szCs w:val="28"/>
          <w:lang w:val="uk-UA"/>
        </w:rPr>
        <w:t>4</w:t>
      </w:r>
      <w:r>
        <w:rPr>
          <w:rFonts w:ascii="Times New Roman" w:hAnsi="Times New Roman" w:cs="Times New Roman"/>
          <w:b/>
          <w:sz w:val="28"/>
          <w:szCs w:val="28"/>
          <w:lang w:val="uk-UA"/>
        </w:rPr>
        <w:t>.</w:t>
      </w:r>
      <w:r>
        <w:rPr>
          <w:rFonts w:ascii="Times New Roman" w:hAnsi="Times New Roman" w:cs="Times New Roman"/>
          <w:b/>
          <w:sz w:val="28"/>
          <w:szCs w:val="28"/>
        </w:rPr>
        <w:t>1</w:t>
      </w:r>
      <w:r>
        <w:rPr>
          <w:rFonts w:ascii="Times New Roman" w:hAnsi="Times New Roman" w:cs="Times New Roman"/>
          <w:b/>
          <w:sz w:val="28"/>
          <w:szCs w:val="28"/>
          <w:lang w:val="uk-UA"/>
        </w:rPr>
        <w:t>.1. Фінансові ресурси та джерела їх формування</w:t>
      </w:r>
    </w:p>
    <w:p w14:paraId="785CCFD5" w14:textId="77777777" w:rsidR="00762CB7" w:rsidRPr="00A52A91" w:rsidRDefault="00762CB7" w:rsidP="00762CB7">
      <w:pPr>
        <w:ind w:firstLine="567"/>
        <w:jc w:val="both"/>
        <w:rPr>
          <w:rFonts w:ascii="Times New Roman" w:hAnsi="Times New Roman" w:cs="Times New Roman"/>
          <w:sz w:val="24"/>
          <w:szCs w:val="24"/>
          <w:lang w:val="uk-UA"/>
        </w:rPr>
      </w:pPr>
      <w:r w:rsidRPr="00A52A91">
        <w:rPr>
          <w:rFonts w:ascii="Times New Roman" w:hAnsi="Times New Roman" w:cs="Times New Roman"/>
          <w:b/>
          <w:i/>
          <w:sz w:val="24"/>
          <w:szCs w:val="24"/>
          <w:u w:val="single"/>
          <w:lang w:val="uk-UA"/>
        </w:rPr>
        <w:t>основні пріоритетні напрямки та завдання</w:t>
      </w:r>
      <w:r w:rsidRPr="00A52A91">
        <w:rPr>
          <w:rFonts w:ascii="Times New Roman" w:hAnsi="Times New Roman" w:cs="Times New Roman"/>
          <w:sz w:val="24"/>
          <w:szCs w:val="24"/>
          <w:lang w:val="uk-UA"/>
        </w:rPr>
        <w:t>:</w:t>
      </w:r>
    </w:p>
    <w:p w14:paraId="1B9E1465" w14:textId="77777777" w:rsidR="00762CB7" w:rsidRPr="00A52A91" w:rsidRDefault="00762CB7" w:rsidP="00762CB7">
      <w:pPr>
        <w:numPr>
          <w:ilvl w:val="0"/>
          <w:numId w:val="1"/>
        </w:numPr>
        <w:tabs>
          <w:tab w:val="left" w:pos="709"/>
        </w:tabs>
        <w:spacing w:after="0"/>
        <w:rPr>
          <w:rFonts w:ascii="Times New Roman" w:hAnsi="Times New Roman" w:cs="Times New Roman"/>
          <w:sz w:val="24"/>
          <w:szCs w:val="24"/>
          <w:lang w:val="uk-UA"/>
        </w:rPr>
      </w:pPr>
      <w:r w:rsidRPr="00A52A91">
        <w:rPr>
          <w:rFonts w:ascii="Times New Roman" w:hAnsi="Times New Roman" w:cs="Times New Roman"/>
          <w:sz w:val="24"/>
          <w:szCs w:val="24"/>
          <w:lang w:val="uk-UA"/>
        </w:rPr>
        <w:t xml:space="preserve">забезпечення </w:t>
      </w:r>
      <w:r w:rsidR="0095733D" w:rsidRPr="00A52A91">
        <w:rPr>
          <w:rFonts w:ascii="Times New Roman" w:hAnsi="Times New Roman" w:cs="Times New Roman"/>
          <w:sz w:val="24"/>
          <w:szCs w:val="24"/>
          <w:lang w:val="uk-UA"/>
        </w:rPr>
        <w:t>надходження від сплати податків до місцевого бюджету</w:t>
      </w:r>
      <w:r w:rsidRPr="00A52A91">
        <w:rPr>
          <w:rFonts w:ascii="Times New Roman" w:hAnsi="Times New Roman" w:cs="Times New Roman"/>
          <w:sz w:val="24"/>
          <w:szCs w:val="24"/>
          <w:lang w:val="uk-UA"/>
        </w:rPr>
        <w:t xml:space="preserve"> громади;</w:t>
      </w:r>
    </w:p>
    <w:p w14:paraId="696A8249" w14:textId="77777777" w:rsidR="00D343EB" w:rsidRPr="00A52A91" w:rsidRDefault="00D343EB" w:rsidP="00762CB7">
      <w:pPr>
        <w:numPr>
          <w:ilvl w:val="0"/>
          <w:numId w:val="1"/>
        </w:numPr>
        <w:tabs>
          <w:tab w:val="left" w:pos="709"/>
        </w:tabs>
        <w:spacing w:after="0"/>
        <w:jc w:val="both"/>
        <w:rPr>
          <w:rFonts w:ascii="Times New Roman" w:hAnsi="Times New Roman" w:cs="Times New Roman"/>
          <w:sz w:val="24"/>
          <w:szCs w:val="24"/>
          <w:lang w:val="uk-UA"/>
        </w:rPr>
      </w:pPr>
      <w:r w:rsidRPr="00A52A91">
        <w:rPr>
          <w:rFonts w:ascii="Times New Roman" w:hAnsi="Times New Roman" w:cs="Times New Roman"/>
          <w:color w:val="333333"/>
          <w:sz w:val="24"/>
          <w:szCs w:val="24"/>
          <w:shd w:val="clear" w:color="auto" w:fill="FFFFFF"/>
        </w:rPr>
        <w:t xml:space="preserve">Робота з </w:t>
      </w:r>
      <w:proofErr w:type="spellStart"/>
      <w:r w:rsidRPr="00A52A91">
        <w:rPr>
          <w:rFonts w:ascii="Times New Roman" w:hAnsi="Times New Roman" w:cs="Times New Roman"/>
          <w:color w:val="333333"/>
          <w:sz w:val="24"/>
          <w:szCs w:val="24"/>
          <w:shd w:val="clear" w:color="auto" w:fill="FFFFFF"/>
        </w:rPr>
        <w:t>інвесторами</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створення</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сприятливого</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бізнес-середовища</w:t>
      </w:r>
      <w:proofErr w:type="spellEnd"/>
      <w:r w:rsidRPr="00A52A91">
        <w:rPr>
          <w:rFonts w:ascii="Times New Roman" w:hAnsi="Times New Roman" w:cs="Times New Roman"/>
          <w:color w:val="333333"/>
          <w:sz w:val="24"/>
          <w:szCs w:val="24"/>
          <w:shd w:val="clear" w:color="auto" w:fill="FFFFFF"/>
        </w:rPr>
        <w:t xml:space="preserve"> та </w:t>
      </w:r>
      <w:proofErr w:type="spellStart"/>
      <w:r w:rsidRPr="00A52A91">
        <w:rPr>
          <w:rFonts w:ascii="Times New Roman" w:hAnsi="Times New Roman" w:cs="Times New Roman"/>
          <w:color w:val="333333"/>
          <w:sz w:val="24"/>
          <w:szCs w:val="24"/>
          <w:shd w:val="clear" w:color="auto" w:fill="FFFFFF"/>
        </w:rPr>
        <w:t>підтримка</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підприємницьких</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ініціатив</w:t>
      </w:r>
      <w:proofErr w:type="spellEnd"/>
    </w:p>
    <w:p w14:paraId="643A56B5" w14:textId="527FD6E9" w:rsidR="00D343EB" w:rsidRPr="00A52A91" w:rsidRDefault="00D343EB" w:rsidP="00D343EB">
      <w:pPr>
        <w:numPr>
          <w:ilvl w:val="0"/>
          <w:numId w:val="1"/>
        </w:numPr>
        <w:tabs>
          <w:tab w:val="left" w:pos="709"/>
        </w:tabs>
        <w:spacing w:after="0"/>
        <w:jc w:val="both"/>
        <w:rPr>
          <w:rFonts w:ascii="Times New Roman" w:hAnsi="Times New Roman" w:cs="Times New Roman"/>
          <w:sz w:val="24"/>
          <w:szCs w:val="24"/>
          <w:lang w:val="uk-UA"/>
        </w:rPr>
      </w:pPr>
      <w:r w:rsidRPr="00A52A91">
        <w:rPr>
          <w:rFonts w:ascii="Times New Roman" w:hAnsi="Times New Roman" w:cs="Times New Roman"/>
          <w:color w:val="333333"/>
          <w:sz w:val="24"/>
          <w:szCs w:val="24"/>
          <w:shd w:val="clear" w:color="auto" w:fill="FFFFFF"/>
          <w:lang w:val="uk-UA"/>
        </w:rPr>
        <w:t xml:space="preserve">Залучення фінансування (гранти, державні програми (в </w:t>
      </w:r>
      <w:proofErr w:type="spellStart"/>
      <w:r w:rsidRPr="00A52A91">
        <w:rPr>
          <w:rFonts w:ascii="Times New Roman" w:hAnsi="Times New Roman" w:cs="Times New Roman"/>
          <w:color w:val="333333"/>
          <w:sz w:val="24"/>
          <w:szCs w:val="24"/>
          <w:shd w:val="clear" w:color="auto" w:fill="FFFFFF"/>
          <w:lang w:val="uk-UA"/>
        </w:rPr>
        <w:t>т.ч.дотації</w:t>
      </w:r>
      <w:proofErr w:type="spellEnd"/>
      <w:r w:rsidRPr="00A52A91">
        <w:rPr>
          <w:rFonts w:ascii="Times New Roman" w:hAnsi="Times New Roman" w:cs="Times New Roman"/>
          <w:color w:val="333333"/>
          <w:sz w:val="24"/>
          <w:szCs w:val="24"/>
          <w:shd w:val="clear" w:color="auto" w:fill="FFFFFF"/>
          <w:lang w:val="uk-UA"/>
        </w:rPr>
        <w:t>), поєднання різних джерел фінансування</w:t>
      </w:r>
      <w:r w:rsidRPr="00A52A91">
        <w:rPr>
          <w:rFonts w:ascii="Times New Roman" w:hAnsi="Times New Roman" w:cs="Times New Roman"/>
          <w:color w:val="333333"/>
          <w:sz w:val="24"/>
          <w:szCs w:val="24"/>
          <w:shd w:val="clear" w:color="auto" w:fill="FFFFFF"/>
        </w:rPr>
        <w:t> </w:t>
      </w:r>
    </w:p>
    <w:p w14:paraId="2D1D3D70" w14:textId="77777777" w:rsidR="00D343EB" w:rsidRPr="00A52A91" w:rsidRDefault="00D343EB" w:rsidP="00D343EB">
      <w:pPr>
        <w:numPr>
          <w:ilvl w:val="0"/>
          <w:numId w:val="1"/>
        </w:numPr>
        <w:tabs>
          <w:tab w:val="left" w:pos="709"/>
        </w:tabs>
        <w:spacing w:after="0"/>
        <w:jc w:val="both"/>
        <w:rPr>
          <w:rFonts w:ascii="Times New Roman" w:hAnsi="Times New Roman" w:cs="Times New Roman"/>
          <w:sz w:val="24"/>
          <w:szCs w:val="24"/>
          <w:lang w:val="uk-UA"/>
        </w:rPr>
      </w:pPr>
      <w:proofErr w:type="spellStart"/>
      <w:r w:rsidRPr="00A52A91">
        <w:rPr>
          <w:rFonts w:ascii="Times New Roman" w:hAnsi="Times New Roman" w:cs="Times New Roman"/>
          <w:color w:val="333333"/>
          <w:sz w:val="24"/>
          <w:szCs w:val="24"/>
          <w:shd w:val="clear" w:color="auto" w:fill="FFFFFF"/>
        </w:rPr>
        <w:t>Налагодження</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діалогу</w:t>
      </w:r>
      <w:proofErr w:type="spellEnd"/>
      <w:r w:rsidRPr="00A52A91">
        <w:rPr>
          <w:rFonts w:ascii="Times New Roman" w:hAnsi="Times New Roman" w:cs="Times New Roman"/>
          <w:color w:val="333333"/>
          <w:sz w:val="24"/>
          <w:szCs w:val="24"/>
          <w:shd w:val="clear" w:color="auto" w:fill="FFFFFF"/>
        </w:rPr>
        <w:t xml:space="preserve"> з </w:t>
      </w:r>
      <w:proofErr w:type="spellStart"/>
      <w:proofErr w:type="gramStart"/>
      <w:r w:rsidRPr="00A52A91">
        <w:rPr>
          <w:rFonts w:ascii="Times New Roman" w:hAnsi="Times New Roman" w:cs="Times New Roman"/>
          <w:color w:val="333333"/>
          <w:sz w:val="24"/>
          <w:szCs w:val="24"/>
          <w:shd w:val="clear" w:color="auto" w:fill="FFFFFF"/>
        </w:rPr>
        <w:t>бізнесом</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обмін</w:t>
      </w:r>
      <w:proofErr w:type="spellEnd"/>
      <w:proofErr w:type="gram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досвідом</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обговорення</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ідей</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вивчення</w:t>
      </w:r>
      <w:proofErr w:type="spellEnd"/>
      <w:r w:rsidRPr="00A52A91">
        <w:rPr>
          <w:rFonts w:ascii="Times New Roman" w:hAnsi="Times New Roman" w:cs="Times New Roman"/>
          <w:color w:val="333333"/>
          <w:sz w:val="24"/>
          <w:szCs w:val="24"/>
          <w:shd w:val="clear" w:color="auto" w:fill="FFFFFF"/>
        </w:rPr>
        <w:t xml:space="preserve"> </w:t>
      </w:r>
      <w:proofErr w:type="spellStart"/>
      <w:r w:rsidRPr="00A52A91">
        <w:rPr>
          <w:rFonts w:ascii="Times New Roman" w:hAnsi="Times New Roman" w:cs="Times New Roman"/>
          <w:color w:val="333333"/>
          <w:sz w:val="24"/>
          <w:szCs w:val="24"/>
          <w:shd w:val="clear" w:color="auto" w:fill="FFFFFF"/>
        </w:rPr>
        <w:t>кращих</w:t>
      </w:r>
      <w:proofErr w:type="spellEnd"/>
      <w:r w:rsidRPr="00A52A91">
        <w:rPr>
          <w:rFonts w:ascii="Times New Roman" w:hAnsi="Times New Roman" w:cs="Times New Roman"/>
          <w:color w:val="333333"/>
          <w:sz w:val="24"/>
          <w:szCs w:val="24"/>
          <w:shd w:val="clear" w:color="auto" w:fill="FFFFFF"/>
        </w:rPr>
        <w:t xml:space="preserve"> практик</w:t>
      </w:r>
    </w:p>
    <w:p w14:paraId="5FACAEB0" w14:textId="77777777" w:rsidR="00D343EB" w:rsidRPr="00A52A91" w:rsidRDefault="00D343EB" w:rsidP="00D343EB">
      <w:pPr>
        <w:numPr>
          <w:ilvl w:val="0"/>
          <w:numId w:val="1"/>
        </w:numPr>
        <w:tabs>
          <w:tab w:val="left" w:pos="709"/>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Інвентаризація земель</w:t>
      </w:r>
    </w:p>
    <w:p w14:paraId="06B46F81" w14:textId="77777777" w:rsidR="00067156" w:rsidRPr="00A52A91" w:rsidRDefault="00067156" w:rsidP="00067156">
      <w:pPr>
        <w:tabs>
          <w:tab w:val="left" w:pos="709"/>
          <w:tab w:val="left" w:pos="1440"/>
        </w:tabs>
        <w:spacing w:after="0"/>
        <w:ind w:left="1440"/>
        <w:jc w:val="both"/>
        <w:rPr>
          <w:rFonts w:ascii="Times New Roman" w:hAnsi="Times New Roman" w:cs="Times New Roman"/>
          <w:sz w:val="24"/>
          <w:szCs w:val="24"/>
          <w:highlight w:val="green"/>
          <w:lang w:val="uk-UA"/>
        </w:rPr>
      </w:pPr>
    </w:p>
    <w:p w14:paraId="53266202" w14:textId="77777777" w:rsidR="00762CB7" w:rsidRPr="00A52A91" w:rsidRDefault="00762CB7" w:rsidP="00762CB7">
      <w:pPr>
        <w:ind w:left="1287"/>
        <w:jc w:val="center"/>
        <w:rPr>
          <w:rFonts w:ascii="Times New Roman" w:hAnsi="Times New Roman" w:cs="Times New Roman"/>
          <w:b/>
          <w:sz w:val="24"/>
          <w:szCs w:val="24"/>
          <w:lang w:val="uk-UA"/>
        </w:rPr>
      </w:pPr>
      <w:r w:rsidRPr="00A52A91">
        <w:rPr>
          <w:rFonts w:ascii="Times New Roman" w:hAnsi="Times New Roman" w:cs="Times New Roman"/>
          <w:b/>
          <w:sz w:val="24"/>
          <w:szCs w:val="24"/>
          <w:lang w:val="uk-UA"/>
        </w:rPr>
        <w:t>Основні заходи, що плануються для їх виконання:</w:t>
      </w:r>
    </w:p>
    <w:p w14:paraId="028ABEC5" w14:textId="77777777" w:rsidR="00762CB7" w:rsidRPr="00A52A91" w:rsidRDefault="00762CB7" w:rsidP="00762CB7">
      <w:pPr>
        <w:numPr>
          <w:ilvl w:val="0"/>
          <w:numId w:val="2"/>
        </w:numPr>
        <w:tabs>
          <w:tab w:val="left" w:pos="1080"/>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забезпечення повної сплати нарахованих податків і платежів до бюджету, своєчасної та повної сплати орендної плати за користування майном комунальної власності;</w:t>
      </w:r>
    </w:p>
    <w:p w14:paraId="7DAFD891" w14:textId="77777777" w:rsidR="00762CB7" w:rsidRPr="00A52A91" w:rsidRDefault="00762CB7" w:rsidP="00762CB7">
      <w:pPr>
        <w:numPr>
          <w:ilvl w:val="0"/>
          <w:numId w:val="2"/>
        </w:numPr>
        <w:tabs>
          <w:tab w:val="left" w:pos="1080"/>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забезпечення економного та ефективного використання енергоносіїв.</w:t>
      </w:r>
    </w:p>
    <w:p w14:paraId="38559F4D" w14:textId="2E4C9026" w:rsidR="00762CB7" w:rsidRDefault="00337398" w:rsidP="000F16B6">
      <w:pPr>
        <w:numPr>
          <w:ilvl w:val="0"/>
          <w:numId w:val="2"/>
        </w:numPr>
        <w:tabs>
          <w:tab w:val="left" w:pos="1080"/>
        </w:tabs>
        <w:spacing w:after="0"/>
        <w:jc w:val="both"/>
        <w:rPr>
          <w:rFonts w:ascii="Times New Roman" w:hAnsi="Times New Roman" w:cs="Times New Roman"/>
          <w:sz w:val="28"/>
          <w:szCs w:val="28"/>
          <w:lang w:val="uk-UA"/>
        </w:rPr>
      </w:pPr>
      <w:r w:rsidRPr="000F16B6">
        <w:rPr>
          <w:rFonts w:ascii="Times New Roman" w:hAnsi="Times New Roman" w:cs="Times New Roman"/>
          <w:sz w:val="28"/>
          <w:szCs w:val="28"/>
          <w:lang w:val="uk-UA"/>
        </w:rPr>
        <w:t xml:space="preserve">Сприяння  участі у грантових програмах, доступних для українського малого та середнього бізнесу та громадян які </w:t>
      </w:r>
    </w:p>
    <w:p w14:paraId="7FF7315F" w14:textId="77777777" w:rsidR="000F16B6" w:rsidRPr="000F16B6" w:rsidRDefault="000F16B6" w:rsidP="000F16B6">
      <w:pPr>
        <w:tabs>
          <w:tab w:val="left" w:pos="1080"/>
        </w:tabs>
        <w:spacing w:after="0"/>
        <w:ind w:left="1440"/>
        <w:jc w:val="both"/>
        <w:rPr>
          <w:rFonts w:ascii="Times New Roman" w:hAnsi="Times New Roman" w:cs="Times New Roman"/>
          <w:sz w:val="28"/>
          <w:szCs w:val="28"/>
          <w:lang w:val="uk-UA"/>
        </w:rPr>
      </w:pPr>
    </w:p>
    <w:p w14:paraId="47CD15E1" w14:textId="77777777" w:rsidR="00762CB7" w:rsidRDefault="00762CB7" w:rsidP="00762CB7">
      <w:pPr>
        <w:pStyle w:val="a7"/>
        <w:keepNext/>
        <w:shd w:val="clear" w:color="auto" w:fill="FFFFFF" w:themeFill="background1"/>
        <w:ind w:left="360"/>
        <w:jc w:val="both"/>
        <w:outlineLvl w:val="2"/>
        <w:rPr>
          <w:rFonts w:ascii="Times New Roman" w:hAnsi="Times New Roman"/>
          <w:b/>
          <w:sz w:val="28"/>
          <w:szCs w:val="28"/>
          <w:lang w:val="uk-UA"/>
        </w:rPr>
      </w:pPr>
      <w:r w:rsidRPr="000F16B6">
        <w:rPr>
          <w:rFonts w:ascii="Times New Roman" w:hAnsi="Times New Roman"/>
          <w:b/>
          <w:i/>
          <w:sz w:val="28"/>
          <w:szCs w:val="28"/>
          <w:lang w:val="uk-UA"/>
        </w:rPr>
        <w:t>4</w:t>
      </w:r>
      <w:r w:rsidRPr="000F16B6">
        <w:rPr>
          <w:rFonts w:ascii="Times New Roman" w:hAnsi="Times New Roman"/>
          <w:b/>
          <w:sz w:val="28"/>
          <w:szCs w:val="28"/>
          <w:lang w:val="uk-UA"/>
        </w:rPr>
        <w:t>.1.2.</w:t>
      </w:r>
      <w:r>
        <w:rPr>
          <w:rFonts w:ascii="Times New Roman" w:hAnsi="Times New Roman"/>
          <w:b/>
          <w:sz w:val="28"/>
          <w:szCs w:val="28"/>
          <w:lang w:val="uk-UA"/>
        </w:rPr>
        <w:t xml:space="preserve"> Розвиток житлово-комунального господарства та інфраструктури </w:t>
      </w:r>
    </w:p>
    <w:p w14:paraId="21CD2877" w14:textId="77777777" w:rsidR="00762CB7" w:rsidRPr="00A52A91" w:rsidRDefault="00762CB7" w:rsidP="00762CB7">
      <w:pPr>
        <w:widowControl w:val="0"/>
        <w:tabs>
          <w:tab w:val="left" w:pos="-3402"/>
        </w:tabs>
        <w:ind w:firstLine="567"/>
        <w:jc w:val="both"/>
        <w:rPr>
          <w:rFonts w:ascii="Times New Roman" w:hAnsi="Times New Roman" w:cs="Times New Roman"/>
          <w:sz w:val="24"/>
          <w:szCs w:val="24"/>
          <w:lang w:val="uk-UA"/>
        </w:rPr>
      </w:pPr>
      <w:r w:rsidRPr="00A52A91">
        <w:rPr>
          <w:rFonts w:ascii="Times New Roman" w:hAnsi="Times New Roman" w:cs="Times New Roman"/>
          <w:b/>
          <w:i/>
          <w:sz w:val="24"/>
          <w:szCs w:val="24"/>
          <w:u w:val="single"/>
          <w:lang w:val="uk-UA"/>
        </w:rPr>
        <w:t xml:space="preserve">Основні </w:t>
      </w:r>
      <w:proofErr w:type="spellStart"/>
      <w:r w:rsidRPr="00A52A91">
        <w:rPr>
          <w:rFonts w:ascii="Times New Roman" w:hAnsi="Times New Roman" w:cs="Times New Roman"/>
          <w:b/>
          <w:i/>
          <w:sz w:val="24"/>
          <w:szCs w:val="24"/>
          <w:u w:val="single"/>
          <w:lang w:val="uk-UA"/>
        </w:rPr>
        <w:t>пріорітетні</w:t>
      </w:r>
      <w:proofErr w:type="spellEnd"/>
      <w:r w:rsidRPr="00A52A91">
        <w:rPr>
          <w:rFonts w:ascii="Times New Roman" w:hAnsi="Times New Roman" w:cs="Times New Roman"/>
          <w:b/>
          <w:i/>
          <w:sz w:val="24"/>
          <w:szCs w:val="24"/>
          <w:u w:val="single"/>
          <w:lang w:val="uk-UA"/>
        </w:rPr>
        <w:t xml:space="preserve"> напрямки та завдання</w:t>
      </w:r>
      <w:r w:rsidRPr="00A52A91">
        <w:rPr>
          <w:rFonts w:ascii="Times New Roman" w:hAnsi="Times New Roman" w:cs="Times New Roman"/>
          <w:sz w:val="24"/>
          <w:szCs w:val="24"/>
          <w:lang w:val="uk-UA"/>
        </w:rPr>
        <w:t>:</w:t>
      </w:r>
    </w:p>
    <w:p w14:paraId="56961AE5" w14:textId="77777777" w:rsidR="00762CB7" w:rsidRPr="00A52A91" w:rsidRDefault="00F3416A" w:rsidP="00762CB7">
      <w:pPr>
        <w:widowControl w:val="0"/>
        <w:numPr>
          <w:ilvl w:val="0"/>
          <w:numId w:val="3"/>
        </w:numPr>
        <w:tabs>
          <w:tab w:val="left" w:pos="-3402"/>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lastRenderedPageBreak/>
        <w:t xml:space="preserve">Виконання </w:t>
      </w:r>
      <w:r w:rsidR="00762CB7" w:rsidRPr="00A52A91">
        <w:rPr>
          <w:rFonts w:ascii="Times New Roman" w:hAnsi="Times New Roman" w:cs="Times New Roman"/>
          <w:sz w:val="24"/>
          <w:szCs w:val="24"/>
          <w:lang w:val="uk-UA"/>
        </w:rPr>
        <w:t xml:space="preserve"> заходів Програми благоустрою населених пунктів Вороньківської сільської ради Бориспільського району Київської області на 202</w:t>
      </w:r>
      <w:r w:rsidRPr="00A52A91">
        <w:rPr>
          <w:rFonts w:ascii="Times New Roman" w:hAnsi="Times New Roman" w:cs="Times New Roman"/>
          <w:sz w:val="24"/>
          <w:szCs w:val="24"/>
          <w:lang w:val="uk-UA"/>
        </w:rPr>
        <w:t>4</w:t>
      </w:r>
      <w:r w:rsidR="00762CB7" w:rsidRPr="00A52A91">
        <w:rPr>
          <w:rFonts w:ascii="Times New Roman" w:hAnsi="Times New Roman" w:cs="Times New Roman"/>
          <w:sz w:val="24"/>
          <w:szCs w:val="24"/>
          <w:lang w:val="uk-UA"/>
        </w:rPr>
        <w:t xml:space="preserve"> – 202</w:t>
      </w:r>
      <w:r w:rsidRPr="00A52A91">
        <w:rPr>
          <w:rFonts w:ascii="Times New Roman" w:hAnsi="Times New Roman" w:cs="Times New Roman"/>
          <w:sz w:val="24"/>
          <w:szCs w:val="24"/>
          <w:lang w:val="uk-UA"/>
        </w:rPr>
        <w:t>6</w:t>
      </w:r>
      <w:r w:rsidR="00762CB7" w:rsidRPr="00A52A91">
        <w:rPr>
          <w:rFonts w:ascii="Times New Roman" w:hAnsi="Times New Roman" w:cs="Times New Roman"/>
          <w:sz w:val="24"/>
          <w:szCs w:val="24"/>
          <w:lang w:val="uk-UA"/>
        </w:rPr>
        <w:t xml:space="preserve"> роки, затвердженої рішенням Вороньківської сільської ради від </w:t>
      </w:r>
      <w:r w:rsidRPr="00A52A91">
        <w:rPr>
          <w:rFonts w:ascii="Times New Roman" w:hAnsi="Times New Roman" w:cs="Times New Roman"/>
          <w:sz w:val="24"/>
          <w:szCs w:val="24"/>
          <w:lang w:val="uk-UA"/>
        </w:rPr>
        <w:t>12</w:t>
      </w:r>
      <w:r w:rsidR="00762CB7" w:rsidRPr="00A52A91">
        <w:rPr>
          <w:rFonts w:ascii="Times New Roman" w:hAnsi="Times New Roman" w:cs="Times New Roman"/>
          <w:sz w:val="24"/>
          <w:szCs w:val="24"/>
          <w:lang w:val="uk-UA"/>
        </w:rPr>
        <w:t>.12.202</w:t>
      </w:r>
      <w:r w:rsidRPr="00A52A91">
        <w:rPr>
          <w:rFonts w:ascii="Times New Roman" w:hAnsi="Times New Roman" w:cs="Times New Roman"/>
          <w:sz w:val="24"/>
          <w:szCs w:val="24"/>
          <w:lang w:val="uk-UA"/>
        </w:rPr>
        <w:t>3 р.</w:t>
      </w:r>
      <w:r w:rsidR="00762CB7" w:rsidRPr="00A52A91">
        <w:rPr>
          <w:rFonts w:ascii="Times New Roman" w:hAnsi="Times New Roman" w:cs="Times New Roman"/>
          <w:sz w:val="24"/>
          <w:szCs w:val="24"/>
          <w:lang w:val="uk-UA"/>
        </w:rPr>
        <w:t xml:space="preserve"> № </w:t>
      </w:r>
      <w:r w:rsidRPr="00A52A91">
        <w:rPr>
          <w:rFonts w:ascii="Times New Roman" w:eastAsia="Calibri" w:hAnsi="Times New Roman" w:cs="Times New Roman"/>
          <w:sz w:val="24"/>
          <w:szCs w:val="24"/>
          <w:lang w:val="uk-UA" w:eastAsia="en-US"/>
        </w:rPr>
        <w:t>1027-28-</w:t>
      </w:r>
      <w:r w:rsidRPr="00A52A91">
        <w:rPr>
          <w:rFonts w:ascii="Times New Roman" w:eastAsia="Calibri" w:hAnsi="Times New Roman" w:cs="Times New Roman"/>
          <w:sz w:val="24"/>
          <w:szCs w:val="24"/>
          <w:lang w:val="en-US" w:eastAsia="en-US"/>
        </w:rPr>
        <w:t>V</w:t>
      </w:r>
      <w:r w:rsidRPr="00A52A91">
        <w:rPr>
          <w:rFonts w:ascii="Times New Roman" w:eastAsia="Calibri" w:hAnsi="Times New Roman" w:cs="Times New Roman"/>
          <w:sz w:val="24"/>
          <w:szCs w:val="24"/>
          <w:lang w:val="uk-UA" w:eastAsia="en-US"/>
        </w:rPr>
        <w:t>ІІІ</w:t>
      </w:r>
      <w:r w:rsidR="00762CB7" w:rsidRPr="00A52A91">
        <w:rPr>
          <w:rFonts w:ascii="Times New Roman" w:eastAsia="Calibri" w:hAnsi="Times New Roman" w:cs="Times New Roman"/>
          <w:sz w:val="24"/>
          <w:szCs w:val="24"/>
          <w:lang w:val="uk-UA" w:eastAsia="en-US"/>
        </w:rPr>
        <w:t>;</w:t>
      </w:r>
    </w:p>
    <w:p w14:paraId="5792AFD6" w14:textId="77777777" w:rsidR="00762CB7" w:rsidRPr="00A52A91" w:rsidRDefault="00762CB7" w:rsidP="00762CB7">
      <w:pPr>
        <w:numPr>
          <w:ilvl w:val="0"/>
          <w:numId w:val="3"/>
        </w:numPr>
        <w:tabs>
          <w:tab w:val="left" w:pos="709"/>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поліпшення якості та розширення переліку житлово-комунальних послуг для населення громади;</w:t>
      </w:r>
    </w:p>
    <w:p w14:paraId="31708D1E" w14:textId="77777777" w:rsidR="00762CB7" w:rsidRPr="00A52A91" w:rsidRDefault="00762CB7" w:rsidP="00762CB7">
      <w:pPr>
        <w:numPr>
          <w:ilvl w:val="0"/>
          <w:numId w:val="3"/>
        </w:numPr>
        <w:shd w:val="clear" w:color="auto" w:fill="FFFFFF"/>
        <w:tabs>
          <w:tab w:val="left" w:pos="480"/>
          <w:tab w:val="left" w:pos="709"/>
        </w:tabs>
        <w:spacing w:after="0"/>
        <w:ind w:right="6"/>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недопущення збитковості житлово-комунальної діяльності;</w:t>
      </w:r>
    </w:p>
    <w:p w14:paraId="2BCB1E3A" w14:textId="447381FA" w:rsidR="004E40B3" w:rsidRPr="00A52A91" w:rsidRDefault="0064106A" w:rsidP="004E40B3">
      <w:pPr>
        <w:numPr>
          <w:ilvl w:val="0"/>
          <w:numId w:val="3"/>
        </w:numPr>
        <w:tabs>
          <w:tab w:val="left" w:pos="709"/>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б</w:t>
      </w:r>
      <w:r w:rsidR="004E40B3" w:rsidRPr="00A52A91">
        <w:rPr>
          <w:rFonts w:ascii="Times New Roman" w:hAnsi="Times New Roman" w:cs="Times New Roman"/>
          <w:sz w:val="24"/>
          <w:szCs w:val="24"/>
          <w:lang w:val="uk-UA"/>
        </w:rPr>
        <w:t>лагоустрій населених пунктів громади</w:t>
      </w:r>
    </w:p>
    <w:p w14:paraId="2B00536D" w14:textId="77777777" w:rsidR="00762CB7" w:rsidRPr="00A52A91" w:rsidRDefault="00762CB7" w:rsidP="0064106A">
      <w:pPr>
        <w:tabs>
          <w:tab w:val="left" w:pos="709"/>
        </w:tabs>
        <w:jc w:val="both"/>
        <w:rPr>
          <w:rFonts w:ascii="Times New Roman" w:hAnsi="Times New Roman" w:cs="Times New Roman"/>
          <w:b/>
          <w:sz w:val="24"/>
          <w:szCs w:val="24"/>
          <w:lang w:val="uk-UA"/>
        </w:rPr>
      </w:pPr>
    </w:p>
    <w:p w14:paraId="33E6FEA4" w14:textId="783D3A64" w:rsidR="00762CB7" w:rsidRPr="00A52A91" w:rsidRDefault="00762CB7" w:rsidP="0064106A">
      <w:pPr>
        <w:ind w:left="360"/>
        <w:jc w:val="both"/>
        <w:rPr>
          <w:rFonts w:ascii="Times New Roman" w:hAnsi="Times New Roman" w:cs="Times New Roman"/>
          <w:b/>
          <w:sz w:val="24"/>
          <w:szCs w:val="24"/>
          <w:lang w:val="uk-UA"/>
        </w:rPr>
      </w:pPr>
      <w:r w:rsidRPr="00A52A91">
        <w:rPr>
          <w:rFonts w:ascii="Times New Roman" w:hAnsi="Times New Roman" w:cs="Times New Roman"/>
          <w:b/>
          <w:sz w:val="24"/>
          <w:szCs w:val="24"/>
          <w:lang w:val="uk-UA"/>
        </w:rPr>
        <w:t>Основні заходи, що плануються для їх виконання:</w:t>
      </w:r>
    </w:p>
    <w:p w14:paraId="508AAFC5" w14:textId="0E80113B" w:rsidR="00762CB7" w:rsidRPr="00A52A91" w:rsidRDefault="0064106A" w:rsidP="00762CB7">
      <w:pPr>
        <w:widowControl w:val="0"/>
        <w:numPr>
          <w:ilvl w:val="0"/>
          <w:numId w:val="4"/>
        </w:numPr>
        <w:tabs>
          <w:tab w:val="left" w:pos="709"/>
          <w:tab w:val="left" w:pos="1080"/>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організація</w:t>
      </w:r>
      <w:r w:rsidR="00762CB7" w:rsidRPr="00A52A91">
        <w:rPr>
          <w:rFonts w:ascii="Times New Roman" w:hAnsi="Times New Roman" w:cs="Times New Roman"/>
          <w:sz w:val="24"/>
          <w:szCs w:val="24"/>
          <w:lang w:val="uk-UA"/>
        </w:rPr>
        <w:t xml:space="preserve"> збору, сортування та утилізації сміття, твердих побутових відходів, прибирання стихійних звалищ;</w:t>
      </w:r>
    </w:p>
    <w:p w14:paraId="7385EAE9" w14:textId="77777777" w:rsidR="00762CB7" w:rsidRPr="00A52A91" w:rsidRDefault="00762CB7" w:rsidP="00762CB7">
      <w:pPr>
        <w:widowControl w:val="0"/>
        <w:numPr>
          <w:ilvl w:val="0"/>
          <w:numId w:val="4"/>
        </w:numPr>
        <w:tabs>
          <w:tab w:val="left" w:pos="709"/>
          <w:tab w:val="left" w:pos="1080"/>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проведення робіт з вирубки чагарників та спилювання дерев, що знаходяться в аварійному стані чи загрожують електромережам;</w:t>
      </w:r>
    </w:p>
    <w:p w14:paraId="0EDB9A31" w14:textId="631F310B" w:rsidR="003A7E72" w:rsidRPr="00A52A91" w:rsidRDefault="00762CB7" w:rsidP="00762CB7">
      <w:pPr>
        <w:widowControl w:val="0"/>
        <w:numPr>
          <w:ilvl w:val="0"/>
          <w:numId w:val="4"/>
        </w:numPr>
        <w:tabs>
          <w:tab w:val="left" w:pos="709"/>
          <w:tab w:val="left" w:pos="1080"/>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здійснення благоустрою кладовищ;</w:t>
      </w:r>
    </w:p>
    <w:p w14:paraId="1C479CA8" w14:textId="10EB7474" w:rsidR="00762CB7" w:rsidRPr="00A52A91" w:rsidRDefault="00762CB7" w:rsidP="0064106A">
      <w:pPr>
        <w:keepNext/>
        <w:shd w:val="clear" w:color="auto" w:fill="FFFFFF" w:themeFill="background1"/>
        <w:jc w:val="both"/>
        <w:outlineLvl w:val="2"/>
        <w:rPr>
          <w:rFonts w:ascii="Times New Roman" w:hAnsi="Times New Roman" w:cs="Times New Roman"/>
          <w:b/>
          <w:sz w:val="28"/>
          <w:szCs w:val="28"/>
          <w:lang w:val="uk-UA"/>
        </w:rPr>
      </w:pPr>
      <w:bookmarkStart w:id="0" w:name="_Toc87362239"/>
      <w:r w:rsidRPr="00A52A91">
        <w:rPr>
          <w:rFonts w:ascii="Times New Roman" w:hAnsi="Times New Roman" w:cs="Times New Roman"/>
          <w:b/>
          <w:sz w:val="28"/>
          <w:szCs w:val="28"/>
          <w:lang w:val="uk-UA"/>
        </w:rPr>
        <w:t xml:space="preserve">4.1.3. </w:t>
      </w:r>
      <w:bookmarkEnd w:id="0"/>
      <w:r w:rsidRPr="00A52A91">
        <w:rPr>
          <w:rFonts w:ascii="Times New Roman" w:hAnsi="Times New Roman" w:cs="Times New Roman"/>
          <w:b/>
          <w:sz w:val="28"/>
          <w:szCs w:val="28"/>
          <w:lang w:val="uk-UA"/>
        </w:rPr>
        <w:t>Організація транспортного сполучення</w:t>
      </w:r>
    </w:p>
    <w:p w14:paraId="02519F18" w14:textId="77777777" w:rsidR="00762CB7" w:rsidRPr="00A52A91" w:rsidRDefault="00762CB7" w:rsidP="00762CB7">
      <w:pPr>
        <w:ind w:firstLine="567"/>
        <w:jc w:val="both"/>
        <w:rPr>
          <w:rFonts w:ascii="Times New Roman" w:hAnsi="Times New Roman"/>
          <w:sz w:val="24"/>
          <w:szCs w:val="24"/>
          <w:lang w:val="uk-UA"/>
        </w:rPr>
      </w:pPr>
      <w:r w:rsidRPr="00A52A91">
        <w:rPr>
          <w:rFonts w:ascii="Times New Roman" w:hAnsi="Times New Roman"/>
          <w:b/>
          <w:i/>
          <w:spacing w:val="-6"/>
          <w:sz w:val="24"/>
          <w:szCs w:val="24"/>
          <w:u w:val="single"/>
          <w:lang w:val="uk-UA"/>
        </w:rPr>
        <w:t>Основні пріоритетні напрямки та завдання</w:t>
      </w:r>
      <w:r w:rsidRPr="00A52A91">
        <w:rPr>
          <w:rFonts w:ascii="Times New Roman" w:hAnsi="Times New Roman"/>
          <w:sz w:val="24"/>
          <w:szCs w:val="24"/>
          <w:lang w:val="uk-UA"/>
        </w:rPr>
        <w:t xml:space="preserve"> :</w:t>
      </w:r>
    </w:p>
    <w:p w14:paraId="105108D4" w14:textId="65693A38" w:rsidR="00F3416A" w:rsidRPr="00A52A91" w:rsidRDefault="00F3416A" w:rsidP="0064106A">
      <w:pPr>
        <w:widowControl w:val="0"/>
        <w:numPr>
          <w:ilvl w:val="0"/>
          <w:numId w:val="3"/>
        </w:numPr>
        <w:tabs>
          <w:tab w:val="left" w:pos="-3402"/>
        </w:tabs>
        <w:spacing w:after="0"/>
        <w:ind w:left="1134" w:hanging="85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 xml:space="preserve">Виконання  заходів Програми відшкодування компенсації за перевезення окремих пільгових категорій громадян, які проживають на території </w:t>
      </w:r>
      <w:proofErr w:type="spellStart"/>
      <w:r w:rsidRPr="00A52A91">
        <w:rPr>
          <w:rFonts w:ascii="Times New Roman" w:hAnsi="Times New Roman" w:cs="Times New Roman"/>
          <w:sz w:val="24"/>
          <w:szCs w:val="24"/>
          <w:lang w:val="uk-UA"/>
        </w:rPr>
        <w:t>Вороньківської</w:t>
      </w:r>
      <w:proofErr w:type="spellEnd"/>
      <w:r w:rsidRPr="00A52A91">
        <w:rPr>
          <w:rFonts w:ascii="Times New Roman" w:hAnsi="Times New Roman" w:cs="Times New Roman"/>
          <w:sz w:val="24"/>
          <w:szCs w:val="24"/>
          <w:lang w:val="uk-UA"/>
        </w:rPr>
        <w:t xml:space="preserve"> сільської територіальної громади, на приміських маршрутах загального користування автомобільним транспортом </w:t>
      </w:r>
      <w:r w:rsidR="003A7E72" w:rsidRPr="00A52A91">
        <w:rPr>
          <w:rFonts w:ascii="Times New Roman" w:hAnsi="Times New Roman" w:cs="Times New Roman"/>
          <w:sz w:val="24"/>
          <w:szCs w:val="24"/>
          <w:lang w:val="uk-UA"/>
        </w:rPr>
        <w:t>на 2022-2025 роки</w:t>
      </w:r>
      <w:r w:rsidRPr="00A52A91">
        <w:rPr>
          <w:rFonts w:ascii="Times New Roman" w:hAnsi="Times New Roman" w:cs="Times New Roman"/>
          <w:sz w:val="24"/>
          <w:szCs w:val="24"/>
          <w:lang w:val="uk-UA"/>
        </w:rPr>
        <w:t xml:space="preserve">, затвердженої рішенням </w:t>
      </w:r>
      <w:proofErr w:type="spellStart"/>
      <w:r w:rsidRPr="00A52A91">
        <w:rPr>
          <w:rFonts w:ascii="Times New Roman" w:hAnsi="Times New Roman" w:cs="Times New Roman"/>
          <w:sz w:val="24"/>
          <w:szCs w:val="24"/>
          <w:lang w:val="uk-UA"/>
        </w:rPr>
        <w:t>Вороньківської</w:t>
      </w:r>
      <w:proofErr w:type="spellEnd"/>
      <w:r w:rsidRPr="00A52A91">
        <w:rPr>
          <w:rFonts w:ascii="Times New Roman" w:hAnsi="Times New Roman" w:cs="Times New Roman"/>
          <w:sz w:val="24"/>
          <w:szCs w:val="24"/>
          <w:lang w:val="uk-UA"/>
        </w:rPr>
        <w:t xml:space="preserve"> сільської ради від 1</w:t>
      </w:r>
      <w:r w:rsidR="003A7E72" w:rsidRPr="00A52A91">
        <w:rPr>
          <w:rFonts w:ascii="Times New Roman" w:hAnsi="Times New Roman" w:cs="Times New Roman"/>
          <w:sz w:val="24"/>
          <w:szCs w:val="24"/>
          <w:lang w:val="uk-UA"/>
        </w:rPr>
        <w:t>9</w:t>
      </w:r>
      <w:r w:rsidRPr="00A52A91">
        <w:rPr>
          <w:rFonts w:ascii="Times New Roman" w:hAnsi="Times New Roman" w:cs="Times New Roman"/>
          <w:sz w:val="24"/>
          <w:szCs w:val="24"/>
          <w:lang w:val="uk-UA"/>
        </w:rPr>
        <w:t>.12.202</w:t>
      </w:r>
      <w:r w:rsidR="003A7E72" w:rsidRPr="00A52A91">
        <w:rPr>
          <w:rFonts w:ascii="Times New Roman" w:hAnsi="Times New Roman" w:cs="Times New Roman"/>
          <w:sz w:val="24"/>
          <w:szCs w:val="24"/>
          <w:lang w:val="uk-UA"/>
        </w:rPr>
        <w:t>2</w:t>
      </w:r>
      <w:r w:rsidRPr="00A52A91">
        <w:rPr>
          <w:rFonts w:ascii="Times New Roman" w:hAnsi="Times New Roman" w:cs="Times New Roman"/>
          <w:sz w:val="24"/>
          <w:szCs w:val="24"/>
          <w:lang w:val="uk-UA"/>
        </w:rPr>
        <w:t xml:space="preserve"> р. № </w:t>
      </w:r>
      <w:r w:rsidR="003A7E72" w:rsidRPr="00A52A91">
        <w:rPr>
          <w:rFonts w:ascii="Times New Roman" w:eastAsia="Calibri" w:hAnsi="Times New Roman" w:cs="Times New Roman"/>
          <w:sz w:val="24"/>
          <w:szCs w:val="24"/>
          <w:lang w:val="uk-UA" w:eastAsia="en-US"/>
        </w:rPr>
        <w:t>731 -20 -VІІІ</w:t>
      </w:r>
      <w:r w:rsidRPr="00A52A91">
        <w:rPr>
          <w:rFonts w:ascii="Times New Roman" w:eastAsia="Calibri" w:hAnsi="Times New Roman" w:cs="Times New Roman"/>
          <w:sz w:val="24"/>
          <w:szCs w:val="24"/>
          <w:lang w:val="uk-UA" w:eastAsia="en-US"/>
        </w:rPr>
        <w:t>;</w:t>
      </w:r>
    </w:p>
    <w:p w14:paraId="0FCC6DD6" w14:textId="6495549F" w:rsidR="00762CB7" w:rsidRPr="00A52A91" w:rsidRDefault="0064106A" w:rsidP="0064106A">
      <w:pPr>
        <w:widowControl w:val="0"/>
        <w:numPr>
          <w:ilvl w:val="0"/>
          <w:numId w:val="5"/>
        </w:numPr>
        <w:tabs>
          <w:tab w:val="left" w:pos="709"/>
        </w:tabs>
        <w:spacing w:after="0"/>
        <w:ind w:left="1134" w:hanging="814"/>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 xml:space="preserve">     </w:t>
      </w:r>
      <w:r w:rsidR="00762CB7" w:rsidRPr="00A52A91">
        <w:rPr>
          <w:rFonts w:ascii="Times New Roman" w:hAnsi="Times New Roman" w:cs="Times New Roman"/>
          <w:sz w:val="24"/>
          <w:szCs w:val="24"/>
          <w:lang w:val="uk-UA"/>
        </w:rPr>
        <w:t xml:space="preserve">оптимальне забезпечення пасажирськими перевезеннями потреб населення громади на приміських маршрутах та регулярним сполученням сіл громади з центром громади в </w:t>
      </w:r>
      <w:proofErr w:type="spellStart"/>
      <w:r w:rsidR="00762CB7" w:rsidRPr="00A52A91">
        <w:rPr>
          <w:rFonts w:ascii="Times New Roman" w:hAnsi="Times New Roman" w:cs="Times New Roman"/>
          <w:sz w:val="24"/>
          <w:szCs w:val="24"/>
          <w:lang w:val="uk-UA"/>
        </w:rPr>
        <w:t>с.Вороньків</w:t>
      </w:r>
      <w:proofErr w:type="spellEnd"/>
      <w:r w:rsidR="00762CB7" w:rsidRPr="00A52A91">
        <w:rPr>
          <w:rFonts w:ascii="Times New Roman" w:hAnsi="Times New Roman" w:cs="Times New Roman"/>
          <w:sz w:val="24"/>
          <w:szCs w:val="24"/>
          <w:lang w:val="uk-UA"/>
        </w:rPr>
        <w:t>.</w:t>
      </w:r>
    </w:p>
    <w:p w14:paraId="309E536E" w14:textId="77777777" w:rsidR="00762CB7" w:rsidRPr="00A52A91" w:rsidRDefault="00762CB7" w:rsidP="0064106A">
      <w:pPr>
        <w:pStyle w:val="a7"/>
        <w:widowControl w:val="0"/>
        <w:numPr>
          <w:ilvl w:val="0"/>
          <w:numId w:val="5"/>
        </w:numPr>
        <w:suppressLineNumbers/>
        <w:autoSpaceDN w:val="0"/>
        <w:adjustRightInd w:val="0"/>
        <w:spacing w:after="0"/>
        <w:ind w:left="1134" w:hanging="814"/>
        <w:jc w:val="both"/>
        <w:textAlignment w:val="baseline"/>
        <w:outlineLvl w:val="1"/>
        <w:rPr>
          <w:rFonts w:ascii="Times New Roman" w:hAnsi="Times New Roman"/>
          <w:color w:val="000000"/>
          <w:sz w:val="24"/>
          <w:szCs w:val="24"/>
        </w:rPr>
      </w:pPr>
      <w:proofErr w:type="spellStart"/>
      <w:r w:rsidRPr="00A52A91">
        <w:rPr>
          <w:rFonts w:ascii="Times New Roman" w:hAnsi="Times New Roman"/>
          <w:color w:val="000000"/>
          <w:sz w:val="24"/>
          <w:szCs w:val="24"/>
        </w:rPr>
        <w:t>забезпечення</w:t>
      </w:r>
      <w:proofErr w:type="spellEnd"/>
      <w:r w:rsidRPr="00A52A91">
        <w:rPr>
          <w:rFonts w:ascii="Times New Roman" w:hAnsi="Times New Roman"/>
          <w:color w:val="000000"/>
          <w:sz w:val="24"/>
          <w:szCs w:val="24"/>
        </w:rPr>
        <w:t xml:space="preserve"> </w:t>
      </w:r>
      <w:proofErr w:type="spellStart"/>
      <w:r w:rsidRPr="00A52A91">
        <w:rPr>
          <w:rFonts w:ascii="Times New Roman" w:hAnsi="Times New Roman"/>
          <w:color w:val="000000"/>
          <w:sz w:val="24"/>
          <w:szCs w:val="24"/>
        </w:rPr>
        <w:t>доступності</w:t>
      </w:r>
      <w:proofErr w:type="spellEnd"/>
      <w:r w:rsidRPr="00A52A91">
        <w:rPr>
          <w:rFonts w:ascii="Times New Roman" w:hAnsi="Times New Roman"/>
          <w:color w:val="000000"/>
          <w:sz w:val="24"/>
          <w:szCs w:val="24"/>
        </w:rPr>
        <w:t xml:space="preserve"> </w:t>
      </w:r>
      <w:proofErr w:type="spellStart"/>
      <w:r w:rsidRPr="00A52A91">
        <w:rPr>
          <w:rFonts w:ascii="Times New Roman" w:hAnsi="Times New Roman"/>
          <w:color w:val="000000"/>
          <w:sz w:val="24"/>
          <w:szCs w:val="24"/>
        </w:rPr>
        <w:t>вартості</w:t>
      </w:r>
      <w:proofErr w:type="spellEnd"/>
      <w:r w:rsidRPr="00A52A91">
        <w:rPr>
          <w:rFonts w:ascii="Times New Roman" w:hAnsi="Times New Roman"/>
          <w:color w:val="000000"/>
          <w:sz w:val="24"/>
          <w:szCs w:val="24"/>
        </w:rPr>
        <w:t xml:space="preserve"> </w:t>
      </w:r>
      <w:proofErr w:type="spellStart"/>
      <w:r w:rsidRPr="00A52A91">
        <w:rPr>
          <w:rFonts w:ascii="Times New Roman" w:hAnsi="Times New Roman"/>
          <w:color w:val="000000"/>
          <w:sz w:val="24"/>
          <w:szCs w:val="24"/>
        </w:rPr>
        <w:t>послуг</w:t>
      </w:r>
      <w:proofErr w:type="spellEnd"/>
      <w:r w:rsidRPr="00A52A91">
        <w:rPr>
          <w:rFonts w:ascii="Times New Roman" w:hAnsi="Times New Roman"/>
          <w:color w:val="000000"/>
          <w:sz w:val="24"/>
          <w:szCs w:val="24"/>
        </w:rPr>
        <w:t xml:space="preserve"> з </w:t>
      </w:r>
      <w:proofErr w:type="spellStart"/>
      <w:r w:rsidRPr="00A52A91">
        <w:rPr>
          <w:rFonts w:ascii="Times New Roman" w:hAnsi="Times New Roman"/>
          <w:color w:val="000000"/>
          <w:sz w:val="24"/>
          <w:szCs w:val="24"/>
        </w:rPr>
        <w:t>перевезення</w:t>
      </w:r>
      <w:proofErr w:type="spellEnd"/>
      <w:r w:rsidRPr="00A52A91">
        <w:rPr>
          <w:rFonts w:ascii="Times New Roman" w:hAnsi="Times New Roman"/>
          <w:color w:val="000000"/>
          <w:sz w:val="24"/>
          <w:szCs w:val="24"/>
        </w:rPr>
        <w:t xml:space="preserve"> </w:t>
      </w:r>
      <w:proofErr w:type="spellStart"/>
      <w:r w:rsidRPr="00A52A91">
        <w:rPr>
          <w:rFonts w:ascii="Times New Roman" w:hAnsi="Times New Roman"/>
          <w:color w:val="000000"/>
          <w:sz w:val="24"/>
          <w:szCs w:val="24"/>
        </w:rPr>
        <w:t>пасажирів</w:t>
      </w:r>
      <w:proofErr w:type="spellEnd"/>
      <w:r w:rsidRPr="00A52A91">
        <w:rPr>
          <w:rFonts w:ascii="Times New Roman" w:hAnsi="Times New Roman"/>
          <w:color w:val="000000"/>
          <w:sz w:val="24"/>
          <w:szCs w:val="24"/>
        </w:rPr>
        <w:t xml:space="preserve"> автотранспортом та </w:t>
      </w:r>
      <w:proofErr w:type="spellStart"/>
      <w:proofErr w:type="gramStart"/>
      <w:r w:rsidRPr="00A52A91">
        <w:rPr>
          <w:rFonts w:ascii="Times New Roman" w:hAnsi="Times New Roman"/>
          <w:color w:val="000000"/>
          <w:sz w:val="24"/>
          <w:szCs w:val="24"/>
        </w:rPr>
        <w:t>забезпечення</w:t>
      </w:r>
      <w:proofErr w:type="spellEnd"/>
      <w:r w:rsidRPr="00A52A91">
        <w:rPr>
          <w:rFonts w:ascii="Times New Roman" w:hAnsi="Times New Roman"/>
          <w:color w:val="000000"/>
          <w:sz w:val="24"/>
          <w:szCs w:val="24"/>
        </w:rPr>
        <w:t xml:space="preserve">  </w:t>
      </w:r>
      <w:proofErr w:type="spellStart"/>
      <w:r w:rsidRPr="00A52A91">
        <w:rPr>
          <w:rFonts w:ascii="Times New Roman" w:hAnsi="Times New Roman"/>
          <w:color w:val="000000"/>
          <w:sz w:val="24"/>
          <w:szCs w:val="24"/>
        </w:rPr>
        <w:t>проїзду</w:t>
      </w:r>
      <w:proofErr w:type="spellEnd"/>
      <w:proofErr w:type="gramEnd"/>
      <w:r w:rsidRPr="00A52A91">
        <w:rPr>
          <w:rFonts w:ascii="Times New Roman" w:hAnsi="Times New Roman"/>
          <w:color w:val="000000"/>
          <w:sz w:val="24"/>
          <w:szCs w:val="24"/>
        </w:rPr>
        <w:t xml:space="preserve"> </w:t>
      </w:r>
      <w:proofErr w:type="spellStart"/>
      <w:r w:rsidRPr="00A52A91">
        <w:rPr>
          <w:rFonts w:ascii="Times New Roman" w:hAnsi="Times New Roman"/>
          <w:color w:val="000000"/>
          <w:sz w:val="24"/>
          <w:szCs w:val="24"/>
        </w:rPr>
        <w:t>пільгової</w:t>
      </w:r>
      <w:proofErr w:type="spellEnd"/>
      <w:r w:rsidRPr="00A52A91">
        <w:rPr>
          <w:rFonts w:ascii="Times New Roman" w:hAnsi="Times New Roman"/>
          <w:color w:val="000000"/>
          <w:sz w:val="24"/>
          <w:szCs w:val="24"/>
        </w:rPr>
        <w:t xml:space="preserve"> </w:t>
      </w:r>
      <w:proofErr w:type="spellStart"/>
      <w:r w:rsidRPr="00A52A91">
        <w:rPr>
          <w:rFonts w:ascii="Times New Roman" w:hAnsi="Times New Roman"/>
          <w:color w:val="000000"/>
          <w:sz w:val="24"/>
          <w:szCs w:val="24"/>
        </w:rPr>
        <w:t>категорії</w:t>
      </w:r>
      <w:proofErr w:type="spellEnd"/>
      <w:r w:rsidRPr="00A52A91">
        <w:rPr>
          <w:rFonts w:ascii="Times New Roman" w:hAnsi="Times New Roman"/>
          <w:color w:val="000000"/>
          <w:sz w:val="24"/>
          <w:szCs w:val="24"/>
        </w:rPr>
        <w:t xml:space="preserve"> </w:t>
      </w:r>
      <w:proofErr w:type="spellStart"/>
      <w:r w:rsidRPr="00A52A91">
        <w:rPr>
          <w:rFonts w:ascii="Times New Roman" w:hAnsi="Times New Roman"/>
          <w:color w:val="000000"/>
          <w:sz w:val="24"/>
          <w:szCs w:val="24"/>
        </w:rPr>
        <w:t>населення</w:t>
      </w:r>
      <w:proofErr w:type="spellEnd"/>
      <w:r w:rsidRPr="00A52A91">
        <w:rPr>
          <w:rFonts w:ascii="Times New Roman" w:hAnsi="Times New Roman"/>
          <w:color w:val="000000"/>
          <w:sz w:val="24"/>
          <w:szCs w:val="24"/>
        </w:rPr>
        <w:t>.</w:t>
      </w:r>
    </w:p>
    <w:p w14:paraId="701BB57E" w14:textId="77777777" w:rsidR="00762CB7" w:rsidRDefault="00762CB7" w:rsidP="00762CB7">
      <w:pPr>
        <w:pStyle w:val="Akapitzlist2"/>
        <w:spacing w:after="0" w:line="240" w:lineRule="auto"/>
        <w:rPr>
          <w:rFonts w:ascii="Times New Roman" w:eastAsia="Arial Unicode MS" w:hAnsi="Times New Roman" w:cs="Times New Roman"/>
          <w:sz w:val="28"/>
          <w:szCs w:val="28"/>
          <w:lang w:val="uk-UA"/>
        </w:rPr>
      </w:pPr>
    </w:p>
    <w:p w14:paraId="7B10B663" w14:textId="77777777" w:rsidR="00762CB7" w:rsidRPr="0029137F" w:rsidRDefault="00762CB7" w:rsidP="0050092A">
      <w:pPr>
        <w:tabs>
          <w:tab w:val="left" w:pos="240"/>
          <w:tab w:val="left" w:pos="720"/>
          <w:tab w:val="left" w:pos="1080"/>
        </w:tabs>
        <w:spacing w:after="0" w:line="240" w:lineRule="auto"/>
        <w:ind w:left="747"/>
        <w:jc w:val="both"/>
        <w:rPr>
          <w:rFonts w:ascii="Times New Roman" w:hAnsi="Times New Roman" w:cs="Times New Roman"/>
          <w:sz w:val="28"/>
          <w:szCs w:val="28"/>
          <w:highlight w:val="yellow"/>
          <w:lang w:val="uk-UA" w:eastAsia="uk-UA"/>
        </w:rPr>
      </w:pPr>
    </w:p>
    <w:p w14:paraId="4B31F67E" w14:textId="77777777" w:rsidR="00762CB7" w:rsidRPr="001C06D2" w:rsidRDefault="00762CB7" w:rsidP="00762CB7">
      <w:pPr>
        <w:keepNext/>
        <w:shd w:val="clear" w:color="auto" w:fill="FFFFFF" w:themeFill="background1"/>
        <w:ind w:firstLine="567"/>
        <w:jc w:val="both"/>
        <w:outlineLvl w:val="2"/>
        <w:rPr>
          <w:rFonts w:ascii="Times New Roman" w:hAnsi="Times New Roman" w:cs="Times New Roman"/>
          <w:b/>
          <w:sz w:val="28"/>
          <w:szCs w:val="28"/>
          <w:lang w:val="uk-UA"/>
        </w:rPr>
      </w:pPr>
      <w:r w:rsidRPr="0064106A">
        <w:rPr>
          <w:rFonts w:ascii="Times New Roman" w:hAnsi="Times New Roman" w:cs="Times New Roman"/>
          <w:b/>
          <w:sz w:val="28"/>
          <w:szCs w:val="28"/>
          <w:lang w:val="uk-UA"/>
        </w:rPr>
        <w:t>4.1.5.</w:t>
      </w:r>
      <w:r>
        <w:rPr>
          <w:rFonts w:ascii="Times New Roman" w:hAnsi="Times New Roman" w:cs="Times New Roman"/>
          <w:b/>
          <w:sz w:val="28"/>
          <w:szCs w:val="28"/>
          <w:lang w:val="uk-UA"/>
        </w:rPr>
        <w:t xml:space="preserve"> Містобудівна діяльність, земельні відносини</w:t>
      </w:r>
    </w:p>
    <w:p w14:paraId="56CA1A5C" w14:textId="77777777" w:rsidR="00762CB7" w:rsidRPr="00A52A91" w:rsidRDefault="00762CB7" w:rsidP="00762CB7">
      <w:pPr>
        <w:widowControl w:val="0"/>
        <w:ind w:firstLine="567"/>
        <w:jc w:val="both"/>
        <w:rPr>
          <w:rFonts w:ascii="Times New Roman" w:eastAsia="Calibri" w:hAnsi="Times New Roman" w:cs="Times New Roman"/>
          <w:sz w:val="24"/>
          <w:szCs w:val="24"/>
          <w:lang w:val="uk-UA" w:eastAsia="en-US"/>
        </w:rPr>
      </w:pPr>
      <w:r w:rsidRPr="00A52A91">
        <w:rPr>
          <w:rFonts w:ascii="Times New Roman" w:eastAsia="Calibri" w:hAnsi="Times New Roman" w:cs="Times New Roman"/>
          <w:sz w:val="24"/>
          <w:szCs w:val="24"/>
          <w:lang w:val="uk-UA" w:eastAsia="en-US"/>
        </w:rPr>
        <w:t xml:space="preserve">З метою </w:t>
      </w:r>
      <w:r w:rsidRPr="00A52A91">
        <w:rPr>
          <w:rFonts w:ascii="Times New Roman" w:hAnsi="Times New Roman" w:cs="Times New Roman"/>
          <w:sz w:val="24"/>
          <w:szCs w:val="24"/>
          <w:lang w:val="uk-UA"/>
        </w:rPr>
        <w:t xml:space="preserve">ефективного і раціонального планування територій, розвитку інженерної та соціальної інфраструктури, сталого та гармонійного розвитку Вороньківської територіальної громади </w:t>
      </w:r>
      <w:r w:rsidRPr="00A52A91">
        <w:rPr>
          <w:rFonts w:ascii="Times New Roman" w:eastAsia="Calibri" w:hAnsi="Times New Roman" w:cs="Times New Roman"/>
          <w:sz w:val="24"/>
          <w:szCs w:val="24"/>
          <w:lang w:val="uk-UA" w:eastAsia="en-US"/>
        </w:rPr>
        <w:t>на 202</w:t>
      </w:r>
      <w:r w:rsidR="007B5856" w:rsidRPr="00A52A91">
        <w:rPr>
          <w:rFonts w:ascii="Times New Roman" w:eastAsia="Calibri" w:hAnsi="Times New Roman" w:cs="Times New Roman"/>
          <w:sz w:val="24"/>
          <w:szCs w:val="24"/>
          <w:lang w:val="uk-UA" w:eastAsia="en-US"/>
        </w:rPr>
        <w:t>4</w:t>
      </w:r>
      <w:r w:rsidRPr="00A52A91">
        <w:rPr>
          <w:rFonts w:ascii="Times New Roman" w:eastAsia="Calibri" w:hAnsi="Times New Roman" w:cs="Times New Roman"/>
          <w:sz w:val="24"/>
          <w:szCs w:val="24"/>
          <w:lang w:val="uk-UA" w:eastAsia="en-US"/>
        </w:rPr>
        <w:t xml:space="preserve"> рік заплановані такі</w:t>
      </w:r>
    </w:p>
    <w:p w14:paraId="22622C6A" w14:textId="77777777" w:rsidR="00762CB7" w:rsidRPr="00A52A91" w:rsidRDefault="00762CB7" w:rsidP="00762CB7">
      <w:pPr>
        <w:widowControl w:val="0"/>
        <w:ind w:firstLine="567"/>
        <w:jc w:val="both"/>
        <w:rPr>
          <w:rFonts w:ascii="Times New Roman" w:hAnsi="Times New Roman"/>
          <w:sz w:val="24"/>
          <w:szCs w:val="24"/>
          <w:lang w:val="uk-UA"/>
        </w:rPr>
      </w:pPr>
      <w:r w:rsidRPr="00A52A91">
        <w:rPr>
          <w:rFonts w:ascii="Times New Roman" w:hAnsi="Times New Roman"/>
          <w:b/>
          <w:i/>
          <w:spacing w:val="-6"/>
          <w:sz w:val="24"/>
          <w:szCs w:val="24"/>
          <w:u w:val="single"/>
          <w:lang w:val="uk-UA"/>
        </w:rPr>
        <w:t>основні пріоритетні напрямки та завдання</w:t>
      </w:r>
      <w:r w:rsidRPr="00A52A91">
        <w:rPr>
          <w:rFonts w:ascii="Times New Roman" w:hAnsi="Times New Roman"/>
          <w:sz w:val="24"/>
          <w:szCs w:val="24"/>
          <w:lang w:val="uk-UA"/>
        </w:rPr>
        <w:t xml:space="preserve"> :</w:t>
      </w:r>
    </w:p>
    <w:p w14:paraId="2B4EB50D" w14:textId="77777777" w:rsidR="007B5856" w:rsidRPr="00A52A91" w:rsidRDefault="007B5856" w:rsidP="007B5856">
      <w:pPr>
        <w:widowControl w:val="0"/>
        <w:ind w:left="1099" w:firstLine="708"/>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 xml:space="preserve">Виконання  заходів Програми розвитку земельних відносин на території </w:t>
      </w:r>
      <w:proofErr w:type="spellStart"/>
      <w:r w:rsidRPr="00A52A91">
        <w:rPr>
          <w:rFonts w:ascii="Times New Roman" w:hAnsi="Times New Roman" w:cs="Times New Roman"/>
          <w:sz w:val="24"/>
          <w:szCs w:val="24"/>
          <w:lang w:val="uk-UA"/>
        </w:rPr>
        <w:t>Вороньківської</w:t>
      </w:r>
      <w:proofErr w:type="spellEnd"/>
      <w:r w:rsidRPr="00A52A91">
        <w:rPr>
          <w:rFonts w:ascii="Times New Roman" w:hAnsi="Times New Roman" w:cs="Times New Roman"/>
          <w:sz w:val="24"/>
          <w:szCs w:val="24"/>
          <w:lang w:val="uk-UA"/>
        </w:rPr>
        <w:t xml:space="preserve"> сільської ради Бориспільського району Київської області на 2024-2026 роки, затвердженої рішенням </w:t>
      </w:r>
      <w:proofErr w:type="spellStart"/>
      <w:r w:rsidRPr="00A52A91">
        <w:rPr>
          <w:rFonts w:ascii="Times New Roman" w:hAnsi="Times New Roman" w:cs="Times New Roman"/>
          <w:sz w:val="24"/>
          <w:szCs w:val="24"/>
          <w:lang w:val="uk-UA"/>
        </w:rPr>
        <w:t>Вороньківської</w:t>
      </w:r>
      <w:proofErr w:type="spellEnd"/>
      <w:r w:rsidRPr="00A52A91">
        <w:rPr>
          <w:rFonts w:ascii="Times New Roman" w:hAnsi="Times New Roman" w:cs="Times New Roman"/>
          <w:sz w:val="24"/>
          <w:szCs w:val="24"/>
          <w:lang w:val="uk-UA"/>
        </w:rPr>
        <w:t xml:space="preserve"> сільської ради від 12.12.2023 р. №1028-28-VІІІ;</w:t>
      </w:r>
    </w:p>
    <w:p w14:paraId="058485B3" w14:textId="4B59AD1D" w:rsidR="00762CB7" w:rsidRPr="00A52A91" w:rsidRDefault="0064106A" w:rsidP="0064106A">
      <w:pPr>
        <w:numPr>
          <w:ilvl w:val="0"/>
          <w:numId w:val="8"/>
        </w:numPr>
        <w:tabs>
          <w:tab w:val="left" w:pos="0"/>
          <w:tab w:val="left" w:pos="1134"/>
        </w:tabs>
        <w:spacing w:after="0"/>
        <w:ind w:hanging="673"/>
        <w:jc w:val="both"/>
        <w:rPr>
          <w:rFonts w:ascii="Times New Roman" w:hAnsi="Times New Roman" w:cs="Times New Roman"/>
          <w:spacing w:val="-4"/>
          <w:sz w:val="24"/>
          <w:szCs w:val="24"/>
          <w:lang w:val="uk-UA"/>
        </w:rPr>
      </w:pPr>
      <w:r w:rsidRPr="00A52A91">
        <w:rPr>
          <w:rFonts w:ascii="Times New Roman" w:hAnsi="Times New Roman" w:cs="Times New Roman"/>
          <w:sz w:val="24"/>
          <w:szCs w:val="24"/>
          <w:lang w:val="uk-UA"/>
        </w:rPr>
        <w:lastRenderedPageBreak/>
        <w:t xml:space="preserve"> </w:t>
      </w:r>
      <w:r w:rsidR="00762CB7" w:rsidRPr="00A52A91">
        <w:rPr>
          <w:rFonts w:ascii="Times New Roman" w:hAnsi="Times New Roman" w:cs="Times New Roman"/>
          <w:sz w:val="24"/>
          <w:szCs w:val="24"/>
          <w:lang w:val="uk-UA"/>
        </w:rPr>
        <w:t>забезпечення розроблення та затвердження  містобудівної документації місцевого рівня - схем планування, комплексного плану просторового розвитку території територіальної громади та генеральних</w:t>
      </w:r>
      <w:r w:rsidR="00762CB7" w:rsidRPr="00A52A91">
        <w:rPr>
          <w:rFonts w:ascii="Times New Roman" w:hAnsi="Times New Roman" w:cs="Times New Roman"/>
          <w:spacing w:val="-4"/>
          <w:sz w:val="24"/>
          <w:szCs w:val="24"/>
          <w:lang w:val="uk-UA"/>
        </w:rPr>
        <w:t xml:space="preserve"> планів та планів зонування населених пунктів </w:t>
      </w:r>
      <w:proofErr w:type="spellStart"/>
      <w:r w:rsidR="00762CB7" w:rsidRPr="00A52A91">
        <w:rPr>
          <w:rFonts w:ascii="Times New Roman" w:hAnsi="Times New Roman" w:cs="Times New Roman"/>
          <w:spacing w:val="-4"/>
          <w:sz w:val="24"/>
          <w:szCs w:val="24"/>
          <w:lang w:val="uk-UA"/>
        </w:rPr>
        <w:t>Вороньківської</w:t>
      </w:r>
      <w:proofErr w:type="spellEnd"/>
      <w:r w:rsidR="00762CB7" w:rsidRPr="00A52A91">
        <w:rPr>
          <w:rFonts w:ascii="Times New Roman" w:hAnsi="Times New Roman" w:cs="Times New Roman"/>
          <w:spacing w:val="-4"/>
          <w:sz w:val="24"/>
          <w:szCs w:val="24"/>
          <w:lang w:val="uk-UA"/>
        </w:rPr>
        <w:t xml:space="preserve"> територіальної громади;</w:t>
      </w:r>
    </w:p>
    <w:p w14:paraId="3AF9946B" w14:textId="77777777" w:rsidR="00762CB7" w:rsidRPr="00A52A91" w:rsidRDefault="00762CB7" w:rsidP="0064106A">
      <w:pPr>
        <w:numPr>
          <w:ilvl w:val="0"/>
          <w:numId w:val="8"/>
        </w:numPr>
        <w:tabs>
          <w:tab w:val="left" w:pos="0"/>
        </w:tabs>
        <w:spacing w:after="0"/>
        <w:ind w:hanging="673"/>
        <w:jc w:val="both"/>
        <w:rPr>
          <w:rFonts w:ascii="Times New Roman" w:hAnsi="Times New Roman" w:cs="Times New Roman"/>
          <w:sz w:val="24"/>
          <w:szCs w:val="24"/>
          <w:lang w:val="uk-UA" w:eastAsia="en-US"/>
        </w:rPr>
      </w:pPr>
      <w:r w:rsidRPr="00A52A91">
        <w:rPr>
          <w:rFonts w:ascii="Times New Roman" w:hAnsi="Times New Roman" w:cs="Times New Roman"/>
          <w:spacing w:val="-4"/>
          <w:sz w:val="24"/>
          <w:szCs w:val="24"/>
          <w:lang w:val="uk-UA" w:eastAsia="en-US"/>
        </w:rPr>
        <w:t xml:space="preserve">передбачення у проектах містобудівної документації відповідного рівня </w:t>
      </w:r>
      <w:r w:rsidRPr="00A52A91">
        <w:rPr>
          <w:rFonts w:ascii="Times New Roman" w:hAnsi="Times New Roman" w:cs="Times New Roman"/>
          <w:sz w:val="24"/>
          <w:szCs w:val="24"/>
          <w:lang w:val="uk-UA" w:eastAsia="en-US"/>
        </w:rPr>
        <w:t xml:space="preserve">промислових зон, промислових районів, груп підприємств або розташованих окремо підприємств, зокрема територій, на яких передбачається розміщення інноваційної інфраструктури, індустріальних парків, з урахуванням </w:t>
      </w:r>
      <w:proofErr w:type="spellStart"/>
      <w:r w:rsidRPr="00A52A91">
        <w:rPr>
          <w:rFonts w:ascii="Times New Roman" w:hAnsi="Times New Roman" w:cs="Times New Roman"/>
          <w:sz w:val="24"/>
          <w:szCs w:val="24"/>
          <w:lang w:val="uk-UA" w:eastAsia="en-US"/>
        </w:rPr>
        <w:t>їхспеціалізації</w:t>
      </w:r>
      <w:proofErr w:type="spellEnd"/>
      <w:r w:rsidRPr="00A52A91">
        <w:rPr>
          <w:rFonts w:ascii="Times New Roman" w:hAnsi="Times New Roman" w:cs="Times New Roman"/>
          <w:sz w:val="24"/>
          <w:szCs w:val="24"/>
          <w:lang w:val="uk-UA" w:eastAsia="en-US"/>
        </w:rPr>
        <w:t xml:space="preserve"> та транспортної доступності;</w:t>
      </w:r>
    </w:p>
    <w:p w14:paraId="38887B84" w14:textId="77777777" w:rsidR="00762CB7" w:rsidRPr="00A52A91" w:rsidRDefault="00762CB7" w:rsidP="0064106A">
      <w:pPr>
        <w:numPr>
          <w:ilvl w:val="0"/>
          <w:numId w:val="8"/>
        </w:numPr>
        <w:tabs>
          <w:tab w:val="left" w:pos="0"/>
        </w:tabs>
        <w:spacing w:after="0"/>
        <w:ind w:hanging="673"/>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 xml:space="preserve">розроблення та підтримка функціонування геоінформаційної системи ведення містобудівного кадастру та містобудівного створення наборів базових </w:t>
      </w:r>
      <w:proofErr w:type="spellStart"/>
      <w:r w:rsidRPr="00A52A91">
        <w:rPr>
          <w:rFonts w:ascii="Times New Roman" w:hAnsi="Times New Roman" w:cs="Times New Roman"/>
          <w:sz w:val="24"/>
          <w:szCs w:val="24"/>
          <w:lang w:val="uk-UA"/>
        </w:rPr>
        <w:t>геопросторових</w:t>
      </w:r>
      <w:proofErr w:type="spellEnd"/>
      <w:r w:rsidRPr="00A52A91">
        <w:rPr>
          <w:rFonts w:ascii="Times New Roman" w:hAnsi="Times New Roman" w:cs="Times New Roman"/>
          <w:sz w:val="24"/>
          <w:szCs w:val="24"/>
          <w:lang w:val="uk-UA"/>
        </w:rPr>
        <w:t xml:space="preserve"> даних геоінформаційної системи містобудівного кадастру; </w:t>
      </w:r>
    </w:p>
    <w:p w14:paraId="39170B17" w14:textId="77777777" w:rsidR="00762CB7" w:rsidRPr="00A52A91" w:rsidRDefault="00762CB7" w:rsidP="0064106A">
      <w:pPr>
        <w:numPr>
          <w:ilvl w:val="0"/>
          <w:numId w:val="8"/>
        </w:numPr>
        <w:tabs>
          <w:tab w:val="left" w:pos="0"/>
        </w:tabs>
        <w:spacing w:after="0"/>
        <w:ind w:hanging="673"/>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продовження процесу інвентаризації земельних ділянок для актуалізації інформаційної бази для ведення державного земельного кадастру, регулювання земельних відносин, раціонального використання і охорони земельних ресурсів;</w:t>
      </w:r>
    </w:p>
    <w:p w14:paraId="44114D4B" w14:textId="77777777" w:rsidR="00762CB7" w:rsidRPr="00A52A91" w:rsidRDefault="00762CB7" w:rsidP="0064106A">
      <w:pPr>
        <w:numPr>
          <w:ilvl w:val="0"/>
          <w:numId w:val="8"/>
        </w:numPr>
        <w:tabs>
          <w:tab w:val="left" w:pos="0"/>
        </w:tabs>
        <w:spacing w:after="0"/>
        <w:ind w:hanging="673"/>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проведення нормативної грошової оцінки земельних ділянок для об’єктивного оподаткування земель та збільшення за рахунок цього надходжень до відповідних місцевих бюджетів.</w:t>
      </w:r>
    </w:p>
    <w:p w14:paraId="66CF0B36" w14:textId="77777777" w:rsidR="000C75EF" w:rsidRPr="00A52A91" w:rsidRDefault="000C75EF" w:rsidP="000C75EF">
      <w:pPr>
        <w:numPr>
          <w:ilvl w:val="0"/>
          <w:numId w:val="8"/>
        </w:numPr>
        <w:tabs>
          <w:tab w:val="left" w:pos="0"/>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Розроблення містобудівної та землевпорядної документації як інструменту регулювання територій громади</w:t>
      </w:r>
    </w:p>
    <w:p w14:paraId="2FEE1612" w14:textId="77777777" w:rsidR="000C75EF" w:rsidRPr="00A52A91" w:rsidRDefault="000C75EF" w:rsidP="000C75EF">
      <w:pPr>
        <w:numPr>
          <w:ilvl w:val="0"/>
          <w:numId w:val="8"/>
        </w:numPr>
        <w:tabs>
          <w:tab w:val="left" w:pos="0"/>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Забезпечення процедури врахування громадських інтересів під час розроблення, проектування, будівництва об’єктів державного значення на території громади</w:t>
      </w:r>
    </w:p>
    <w:p w14:paraId="5BD18941" w14:textId="77777777" w:rsidR="000C75EF" w:rsidRPr="00A52A91" w:rsidRDefault="000C75EF" w:rsidP="000C75EF">
      <w:pPr>
        <w:numPr>
          <w:ilvl w:val="0"/>
          <w:numId w:val="8"/>
        </w:numPr>
        <w:tabs>
          <w:tab w:val="left" w:pos="0"/>
        </w:tabs>
        <w:spacing w:after="0"/>
        <w:jc w:val="both"/>
        <w:rPr>
          <w:rFonts w:ascii="Times New Roman" w:hAnsi="Times New Roman" w:cs="Times New Roman"/>
          <w:sz w:val="24"/>
          <w:szCs w:val="24"/>
          <w:lang w:val="uk-UA"/>
        </w:rPr>
      </w:pPr>
      <w:r w:rsidRPr="00A52A91">
        <w:rPr>
          <w:rFonts w:ascii="Times New Roman" w:hAnsi="Times New Roman" w:cs="Times New Roman"/>
          <w:sz w:val="24"/>
          <w:szCs w:val="24"/>
          <w:lang w:val="uk-UA"/>
        </w:rPr>
        <w:t xml:space="preserve">Створення простору для залучення інвестицій до </w:t>
      </w:r>
      <w:proofErr w:type="spellStart"/>
      <w:r w:rsidRPr="00A52A91">
        <w:rPr>
          <w:rFonts w:ascii="Times New Roman" w:hAnsi="Times New Roman" w:cs="Times New Roman"/>
          <w:sz w:val="24"/>
          <w:szCs w:val="24"/>
          <w:lang w:val="uk-UA"/>
        </w:rPr>
        <w:t>Вороньківської</w:t>
      </w:r>
      <w:proofErr w:type="spellEnd"/>
      <w:r w:rsidRPr="00A52A91">
        <w:rPr>
          <w:rFonts w:ascii="Times New Roman" w:hAnsi="Times New Roman" w:cs="Times New Roman"/>
          <w:sz w:val="24"/>
          <w:szCs w:val="24"/>
          <w:lang w:val="uk-UA"/>
        </w:rPr>
        <w:t xml:space="preserve"> територіальної громади з урахуванням  розвитку мережі доріг міжнародного значення</w:t>
      </w:r>
    </w:p>
    <w:p w14:paraId="108B5EDA" w14:textId="77777777" w:rsidR="00762CB7" w:rsidRPr="00A52A91" w:rsidRDefault="00762CB7" w:rsidP="00762CB7">
      <w:pPr>
        <w:tabs>
          <w:tab w:val="left" w:pos="0"/>
        </w:tabs>
        <w:ind w:left="1854"/>
        <w:jc w:val="both"/>
        <w:rPr>
          <w:rFonts w:ascii="Times New Roman" w:hAnsi="Times New Roman" w:cs="Times New Roman"/>
          <w:sz w:val="24"/>
          <w:szCs w:val="24"/>
          <w:lang w:val="uk-UA"/>
        </w:rPr>
      </w:pPr>
    </w:p>
    <w:p w14:paraId="4DC29BAC" w14:textId="77777777" w:rsidR="00762CB7" w:rsidRPr="00A52A91" w:rsidRDefault="00762CB7" w:rsidP="00762CB7">
      <w:pPr>
        <w:pStyle w:val="a7"/>
        <w:numPr>
          <w:ilvl w:val="0"/>
          <w:numId w:val="8"/>
        </w:numPr>
        <w:tabs>
          <w:tab w:val="left" w:pos="1080"/>
        </w:tabs>
        <w:suppressAutoHyphens w:val="0"/>
        <w:overflowPunct/>
        <w:autoSpaceDE/>
        <w:spacing w:after="0" w:line="240" w:lineRule="auto"/>
        <w:jc w:val="both"/>
        <w:rPr>
          <w:rFonts w:ascii="Times New Roman" w:hAnsi="Times New Roman"/>
          <w:b/>
          <w:sz w:val="24"/>
          <w:szCs w:val="24"/>
          <w:lang w:val="uk-UA"/>
        </w:rPr>
      </w:pPr>
      <w:r w:rsidRPr="00A52A91">
        <w:rPr>
          <w:rFonts w:ascii="Times New Roman" w:hAnsi="Times New Roman"/>
          <w:b/>
          <w:sz w:val="24"/>
          <w:szCs w:val="24"/>
          <w:lang w:val="uk-UA"/>
        </w:rPr>
        <w:t>Основні заходи, що плануються для їх виконання:</w:t>
      </w:r>
    </w:p>
    <w:p w14:paraId="09F1B62B" w14:textId="77777777" w:rsidR="00A52A91" w:rsidRPr="00A52A91" w:rsidRDefault="00A52A91" w:rsidP="00A52A91">
      <w:pPr>
        <w:pStyle w:val="a7"/>
        <w:rPr>
          <w:rFonts w:ascii="Times New Roman" w:hAnsi="Times New Roman"/>
          <w:b/>
          <w:sz w:val="24"/>
          <w:szCs w:val="24"/>
          <w:lang w:val="uk-UA"/>
        </w:rPr>
      </w:pPr>
    </w:p>
    <w:p w14:paraId="32B5F7D7" w14:textId="77777777" w:rsidR="00A52A91" w:rsidRPr="00A52A91" w:rsidRDefault="00A52A91" w:rsidP="00A52A91">
      <w:pPr>
        <w:pStyle w:val="a7"/>
        <w:tabs>
          <w:tab w:val="left" w:pos="1080"/>
        </w:tabs>
        <w:suppressAutoHyphens w:val="0"/>
        <w:overflowPunct/>
        <w:autoSpaceDE/>
        <w:spacing w:after="0" w:line="240" w:lineRule="auto"/>
        <w:ind w:left="1240"/>
        <w:jc w:val="both"/>
        <w:rPr>
          <w:rFonts w:ascii="Times New Roman" w:hAnsi="Times New Roman"/>
          <w:b/>
          <w:sz w:val="24"/>
          <w:szCs w:val="24"/>
          <w:lang w:val="uk-UA"/>
        </w:rPr>
      </w:pPr>
    </w:p>
    <w:p w14:paraId="4070671C" w14:textId="77777777" w:rsidR="000C75EF" w:rsidRPr="00A52A91" w:rsidRDefault="000C75EF" w:rsidP="00A52A91">
      <w:pPr>
        <w:pStyle w:val="10"/>
        <w:numPr>
          <w:ilvl w:val="0"/>
          <w:numId w:val="9"/>
        </w:numPr>
        <w:tabs>
          <w:tab w:val="left" w:pos="709"/>
        </w:tabs>
        <w:spacing w:line="276" w:lineRule="auto"/>
        <w:ind w:hanging="609"/>
        <w:jc w:val="both"/>
      </w:pPr>
      <w:r w:rsidRPr="00A52A91">
        <w:t xml:space="preserve">Розробка комплексного плану просторового розвитку території </w:t>
      </w:r>
      <w:proofErr w:type="spellStart"/>
      <w:r w:rsidRPr="00A52A91">
        <w:t>Вороньківської</w:t>
      </w:r>
      <w:proofErr w:type="spellEnd"/>
      <w:r w:rsidRPr="00A52A91">
        <w:t xml:space="preserve"> територіальної громади</w:t>
      </w:r>
    </w:p>
    <w:p w14:paraId="33306DA5" w14:textId="77777777" w:rsidR="000C75EF" w:rsidRPr="00A52A91" w:rsidRDefault="000C75EF" w:rsidP="00A52A91">
      <w:pPr>
        <w:pStyle w:val="10"/>
        <w:numPr>
          <w:ilvl w:val="0"/>
          <w:numId w:val="9"/>
        </w:numPr>
        <w:tabs>
          <w:tab w:val="left" w:pos="709"/>
        </w:tabs>
        <w:spacing w:line="276" w:lineRule="auto"/>
        <w:ind w:hanging="609"/>
        <w:jc w:val="both"/>
      </w:pPr>
      <w:r w:rsidRPr="00A52A91">
        <w:t>Розробка генерального плану та плану зонування села Малі Єрківці Бориспільського району Київської області</w:t>
      </w:r>
    </w:p>
    <w:p w14:paraId="63EB2FED" w14:textId="77777777" w:rsidR="000C75EF" w:rsidRPr="00A52A91" w:rsidRDefault="000C75EF" w:rsidP="00A52A91">
      <w:pPr>
        <w:pStyle w:val="10"/>
        <w:numPr>
          <w:ilvl w:val="0"/>
          <w:numId w:val="9"/>
        </w:numPr>
        <w:tabs>
          <w:tab w:val="left" w:pos="709"/>
        </w:tabs>
        <w:spacing w:line="276" w:lineRule="auto"/>
        <w:ind w:hanging="609"/>
        <w:jc w:val="both"/>
      </w:pPr>
      <w:r w:rsidRPr="00A52A91">
        <w:t xml:space="preserve">Виготовлення технічної документації з нормативної грошової оцінки земель населених пунктів </w:t>
      </w:r>
      <w:proofErr w:type="spellStart"/>
      <w:r w:rsidRPr="00A52A91">
        <w:t>Вороньківської</w:t>
      </w:r>
      <w:proofErr w:type="spellEnd"/>
      <w:r w:rsidRPr="00A52A91">
        <w:t xml:space="preserve"> територіальної громади.</w:t>
      </w:r>
    </w:p>
    <w:p w14:paraId="509A80E5" w14:textId="77777777" w:rsidR="000C75EF" w:rsidRPr="00A52A91" w:rsidRDefault="000C75EF" w:rsidP="00A52A91">
      <w:pPr>
        <w:pStyle w:val="10"/>
        <w:numPr>
          <w:ilvl w:val="0"/>
          <w:numId w:val="9"/>
        </w:numPr>
        <w:tabs>
          <w:tab w:val="left" w:pos="709"/>
        </w:tabs>
        <w:spacing w:line="276" w:lineRule="auto"/>
        <w:ind w:hanging="609"/>
        <w:jc w:val="both"/>
      </w:pPr>
      <w:r w:rsidRPr="00A52A91">
        <w:t>Створення містобудівного кадастру</w:t>
      </w:r>
    </w:p>
    <w:p w14:paraId="7B8061B6" w14:textId="77777777" w:rsidR="00762CB7" w:rsidRPr="00A52A91" w:rsidRDefault="00762CB7" w:rsidP="00F40B81">
      <w:pPr>
        <w:widowControl w:val="0"/>
        <w:tabs>
          <w:tab w:val="left" w:pos="-180"/>
          <w:tab w:val="left" w:pos="1080"/>
        </w:tabs>
        <w:rPr>
          <w:b/>
          <w:sz w:val="28"/>
          <w:szCs w:val="28"/>
          <w:lang w:val="uk-UA"/>
        </w:rPr>
      </w:pPr>
    </w:p>
    <w:p w14:paraId="10C71B21" w14:textId="2F037AD0" w:rsidR="00762CB7" w:rsidRPr="00A52A91" w:rsidRDefault="00762CB7" w:rsidP="002B40F8">
      <w:pPr>
        <w:widowControl w:val="0"/>
        <w:rPr>
          <w:rFonts w:ascii="Times New Roman" w:hAnsi="Times New Roman" w:cs="Times New Roman"/>
          <w:b/>
          <w:sz w:val="28"/>
          <w:szCs w:val="28"/>
          <w:lang w:val="uk-UA"/>
        </w:rPr>
      </w:pPr>
      <w:r w:rsidRPr="00A52A91">
        <w:rPr>
          <w:rFonts w:ascii="Times New Roman" w:hAnsi="Times New Roman" w:cs="Times New Roman"/>
          <w:b/>
          <w:sz w:val="28"/>
          <w:szCs w:val="28"/>
          <w:lang w:val="uk-UA"/>
        </w:rPr>
        <w:t>4.2. Розвиток людського потенціалу</w:t>
      </w:r>
    </w:p>
    <w:p w14:paraId="41687B95" w14:textId="77777777" w:rsidR="00762CB7" w:rsidRPr="002B40F8" w:rsidRDefault="00762CB7" w:rsidP="00762CB7">
      <w:pPr>
        <w:pStyle w:val="1"/>
        <w:jc w:val="center"/>
        <w:rPr>
          <w:rFonts w:ascii="Times New Roman" w:hAnsi="Times New Roman" w:cs="Times New Roman"/>
          <w:b/>
          <w:sz w:val="24"/>
          <w:szCs w:val="24"/>
        </w:rPr>
      </w:pPr>
      <w:r w:rsidRPr="002B40F8">
        <w:rPr>
          <w:rFonts w:ascii="Times New Roman" w:hAnsi="Times New Roman" w:cs="Times New Roman"/>
          <w:b/>
          <w:sz w:val="24"/>
          <w:szCs w:val="24"/>
        </w:rPr>
        <w:t>4.2.1. Якісна освіта</w:t>
      </w:r>
    </w:p>
    <w:p w14:paraId="6059DE9D" w14:textId="77777777" w:rsidR="00762CB7" w:rsidRPr="002B40F8" w:rsidRDefault="00762CB7" w:rsidP="00762CB7">
      <w:pPr>
        <w:pStyle w:val="1"/>
        <w:jc w:val="both"/>
        <w:rPr>
          <w:rFonts w:ascii="Times New Roman" w:hAnsi="Times New Roman" w:cs="Times New Roman"/>
          <w:b/>
          <w:sz w:val="24"/>
          <w:szCs w:val="24"/>
        </w:rPr>
      </w:pPr>
    </w:p>
    <w:p w14:paraId="72BE24EB" w14:textId="77777777" w:rsidR="00762CB7" w:rsidRPr="002B40F8" w:rsidRDefault="00762CB7" w:rsidP="00762CB7">
      <w:pPr>
        <w:ind w:firstLine="567"/>
        <w:jc w:val="both"/>
        <w:rPr>
          <w:rFonts w:ascii="Times New Roman" w:hAnsi="Times New Roman"/>
          <w:spacing w:val="-6"/>
          <w:sz w:val="24"/>
          <w:szCs w:val="24"/>
          <w:lang w:val="uk-UA"/>
        </w:rPr>
      </w:pPr>
      <w:r w:rsidRPr="002B40F8">
        <w:rPr>
          <w:rFonts w:ascii="Times New Roman" w:hAnsi="Times New Roman"/>
          <w:spacing w:val="-6"/>
          <w:sz w:val="24"/>
          <w:szCs w:val="24"/>
          <w:lang w:val="uk-UA"/>
        </w:rPr>
        <w:t xml:space="preserve">З метою </w:t>
      </w:r>
      <w:r w:rsidRPr="002B40F8">
        <w:rPr>
          <w:rFonts w:ascii="Times New Roman" w:hAnsi="Times New Roman"/>
          <w:color w:val="000000"/>
          <w:spacing w:val="-6"/>
          <w:sz w:val="24"/>
          <w:szCs w:val="24"/>
          <w:lang w:val="uk-UA"/>
        </w:rPr>
        <w:t xml:space="preserve">формування </w:t>
      </w:r>
      <w:proofErr w:type="spellStart"/>
      <w:r w:rsidRPr="002B40F8">
        <w:rPr>
          <w:rFonts w:ascii="Times New Roman" w:hAnsi="Times New Roman"/>
          <w:color w:val="000000"/>
          <w:spacing w:val="-6"/>
          <w:sz w:val="24"/>
          <w:szCs w:val="24"/>
          <w:lang w:val="uk-UA"/>
        </w:rPr>
        <w:t>компетентностей</w:t>
      </w:r>
      <w:proofErr w:type="spellEnd"/>
      <w:r w:rsidRPr="002B40F8">
        <w:rPr>
          <w:rFonts w:ascii="Times New Roman" w:hAnsi="Times New Roman"/>
          <w:color w:val="000000"/>
          <w:spacing w:val="-6"/>
          <w:sz w:val="24"/>
          <w:szCs w:val="24"/>
          <w:lang w:val="uk-UA"/>
        </w:rPr>
        <w:t xml:space="preserve"> необхідних для успішної самореалізації особистості; продовження створення єдиного інформаційного освітнього  простору; </w:t>
      </w:r>
      <w:r w:rsidRPr="002B40F8">
        <w:rPr>
          <w:rFonts w:ascii="Times New Roman" w:hAnsi="Times New Roman"/>
          <w:color w:val="000000"/>
          <w:spacing w:val="-6"/>
          <w:sz w:val="24"/>
          <w:szCs w:val="24"/>
          <w:lang w:val="uk-UA"/>
        </w:rPr>
        <w:lastRenderedPageBreak/>
        <w:t xml:space="preserve">приведення мережі закладів освіти у відповідність до потреб громади; забезпечення дітей з особливими потребами якісними освітніми послугами, розроблення та використання електронних засобів навчання для забезпечення організації дистанційного та індивідуального навчання </w:t>
      </w:r>
      <w:r w:rsidRPr="002B40F8">
        <w:rPr>
          <w:rFonts w:ascii="Times New Roman" w:hAnsi="Times New Roman"/>
          <w:spacing w:val="-6"/>
          <w:sz w:val="24"/>
          <w:szCs w:val="24"/>
          <w:lang w:val="uk-UA"/>
        </w:rPr>
        <w:t>у 202</w:t>
      </w:r>
      <w:r w:rsidR="0029645A" w:rsidRPr="002B40F8">
        <w:rPr>
          <w:rFonts w:ascii="Times New Roman" w:hAnsi="Times New Roman"/>
          <w:spacing w:val="-6"/>
          <w:sz w:val="24"/>
          <w:szCs w:val="24"/>
          <w:lang w:val="uk-UA"/>
        </w:rPr>
        <w:t>4</w:t>
      </w:r>
      <w:r w:rsidRPr="002B40F8">
        <w:rPr>
          <w:rFonts w:ascii="Times New Roman" w:hAnsi="Times New Roman"/>
          <w:spacing w:val="-6"/>
          <w:sz w:val="24"/>
          <w:szCs w:val="24"/>
          <w:lang w:val="uk-UA"/>
        </w:rPr>
        <w:t xml:space="preserve"> році  визначено</w:t>
      </w:r>
    </w:p>
    <w:p w14:paraId="039B3D31" w14:textId="77777777" w:rsidR="00762CB7" w:rsidRPr="002B40F8" w:rsidRDefault="00762CB7" w:rsidP="00762CB7">
      <w:pPr>
        <w:ind w:firstLine="567"/>
        <w:jc w:val="both"/>
        <w:rPr>
          <w:rFonts w:ascii="Times New Roman" w:hAnsi="Times New Roman"/>
          <w:sz w:val="24"/>
          <w:szCs w:val="24"/>
          <w:lang w:val="uk-UA"/>
        </w:rPr>
      </w:pPr>
      <w:r w:rsidRPr="002B40F8">
        <w:rPr>
          <w:rFonts w:ascii="Times New Roman" w:hAnsi="Times New Roman"/>
          <w:b/>
          <w:i/>
          <w:spacing w:val="-6"/>
          <w:sz w:val="24"/>
          <w:szCs w:val="24"/>
          <w:u w:val="single"/>
          <w:lang w:val="uk-UA"/>
        </w:rPr>
        <w:t>основні пріоритетні напрямки та завдання</w:t>
      </w:r>
      <w:r w:rsidRPr="002B40F8">
        <w:rPr>
          <w:rFonts w:ascii="Times New Roman" w:hAnsi="Times New Roman"/>
          <w:sz w:val="24"/>
          <w:szCs w:val="24"/>
          <w:lang w:val="uk-UA"/>
        </w:rPr>
        <w:t xml:space="preserve"> :</w:t>
      </w:r>
    </w:p>
    <w:p w14:paraId="758730FA" w14:textId="77777777" w:rsidR="00762CB7" w:rsidRPr="002B40F8" w:rsidRDefault="00762CB7" w:rsidP="00762CB7">
      <w:pPr>
        <w:ind w:firstLine="540"/>
        <w:jc w:val="both"/>
        <w:rPr>
          <w:rFonts w:ascii="Times New Roman" w:hAnsi="Times New Roman"/>
          <w:b/>
          <w:bCs/>
          <w:sz w:val="24"/>
          <w:szCs w:val="24"/>
          <w:lang w:val="uk-UA"/>
        </w:rPr>
      </w:pPr>
      <w:r w:rsidRPr="002B40F8">
        <w:rPr>
          <w:rFonts w:ascii="Times New Roman" w:hAnsi="Times New Roman"/>
          <w:b/>
          <w:bCs/>
          <w:sz w:val="24"/>
          <w:szCs w:val="24"/>
          <w:lang w:val="uk-UA"/>
        </w:rPr>
        <w:t>Забезпечення дітей дошкільного віку якісною дошкільною освітою відповідно до потреб шляхом:</w:t>
      </w:r>
    </w:p>
    <w:p w14:paraId="5E6EDF27" w14:textId="77777777" w:rsidR="00762CB7" w:rsidRPr="002B40F8" w:rsidRDefault="00762CB7" w:rsidP="00762CB7">
      <w:pPr>
        <w:pStyle w:val="a7"/>
        <w:numPr>
          <w:ilvl w:val="0"/>
          <w:numId w:val="10"/>
        </w:numPr>
        <w:suppressAutoHyphens w:val="0"/>
        <w:overflowPunct/>
        <w:autoSpaceDE/>
        <w:spacing w:after="0"/>
        <w:ind w:left="142" w:firstLine="425"/>
        <w:contextualSpacing w:val="0"/>
        <w:jc w:val="both"/>
        <w:rPr>
          <w:rFonts w:ascii="Times New Roman" w:hAnsi="Times New Roman"/>
          <w:sz w:val="24"/>
          <w:szCs w:val="24"/>
          <w:lang w:val="uk-UA" w:eastAsia="ru-RU"/>
        </w:rPr>
      </w:pPr>
      <w:r w:rsidRPr="002B40F8">
        <w:rPr>
          <w:rFonts w:ascii="Times New Roman" w:hAnsi="Times New Roman"/>
          <w:sz w:val="24"/>
          <w:szCs w:val="24"/>
          <w:lang w:val="uk-UA" w:eastAsia="ru-RU"/>
        </w:rPr>
        <w:t>забезпечення стовідсоткового охоплення дошкільною освітою дітей старшого дошкільного віку;</w:t>
      </w:r>
    </w:p>
    <w:p w14:paraId="5E73D094" w14:textId="05D9E170" w:rsidR="00762CB7" w:rsidRPr="002B40F8" w:rsidRDefault="00762CB7" w:rsidP="00762CB7">
      <w:pPr>
        <w:pStyle w:val="a7"/>
        <w:numPr>
          <w:ilvl w:val="0"/>
          <w:numId w:val="10"/>
        </w:numPr>
        <w:suppressAutoHyphens w:val="0"/>
        <w:overflowPunct/>
        <w:autoSpaceDE/>
        <w:spacing w:after="0"/>
        <w:ind w:left="142" w:firstLine="425"/>
        <w:contextualSpacing w:val="0"/>
        <w:jc w:val="both"/>
        <w:rPr>
          <w:rFonts w:ascii="Times New Roman" w:hAnsi="Times New Roman"/>
          <w:sz w:val="24"/>
          <w:szCs w:val="24"/>
          <w:lang w:val="uk-UA" w:eastAsia="ru-RU"/>
        </w:rPr>
      </w:pPr>
      <w:r w:rsidRPr="002B40F8">
        <w:rPr>
          <w:rFonts w:ascii="Times New Roman" w:hAnsi="Times New Roman"/>
          <w:sz w:val="24"/>
          <w:szCs w:val="24"/>
          <w:lang w:val="uk-UA" w:eastAsia="ru-RU"/>
        </w:rPr>
        <w:t xml:space="preserve">забезпечення доступності дошкільної освіти для всіх мешканців  громади, </w:t>
      </w:r>
      <w:r w:rsidR="009F3AE6" w:rsidRPr="002B40F8">
        <w:rPr>
          <w:rFonts w:ascii="Times New Roman" w:hAnsi="Times New Roman"/>
          <w:sz w:val="24"/>
          <w:szCs w:val="24"/>
          <w:lang w:val="uk-UA" w:eastAsia="ru-RU"/>
        </w:rPr>
        <w:t>оптимізація</w:t>
      </w:r>
      <w:r w:rsidRPr="002B40F8">
        <w:rPr>
          <w:rFonts w:ascii="Times New Roman" w:hAnsi="Times New Roman"/>
          <w:sz w:val="24"/>
          <w:szCs w:val="24"/>
          <w:lang w:val="uk-UA" w:eastAsia="ru-RU"/>
        </w:rPr>
        <w:t xml:space="preserve"> мережі закладів дошкільної освіти;</w:t>
      </w:r>
    </w:p>
    <w:p w14:paraId="1C15AFCF" w14:textId="77777777" w:rsidR="00762CB7" w:rsidRPr="002B40F8" w:rsidRDefault="00762CB7" w:rsidP="00762CB7">
      <w:pPr>
        <w:pStyle w:val="a7"/>
        <w:numPr>
          <w:ilvl w:val="0"/>
          <w:numId w:val="10"/>
        </w:numPr>
        <w:suppressAutoHyphens w:val="0"/>
        <w:overflowPunct/>
        <w:autoSpaceDE/>
        <w:spacing w:after="0"/>
        <w:ind w:left="142" w:firstLine="425"/>
        <w:contextualSpacing w:val="0"/>
        <w:jc w:val="both"/>
        <w:rPr>
          <w:rFonts w:ascii="Times New Roman" w:hAnsi="Times New Roman"/>
          <w:sz w:val="24"/>
          <w:szCs w:val="24"/>
          <w:lang w:val="uk-UA" w:eastAsia="ru-RU"/>
        </w:rPr>
      </w:pPr>
      <w:r w:rsidRPr="002B40F8">
        <w:rPr>
          <w:rFonts w:ascii="Times New Roman" w:hAnsi="Times New Roman"/>
          <w:sz w:val="24"/>
          <w:szCs w:val="24"/>
          <w:lang w:val="uk-UA" w:eastAsia="ru-RU"/>
        </w:rPr>
        <w:t>розширення мережі інклюзивних груп у закладах дошкільної освіти;</w:t>
      </w:r>
    </w:p>
    <w:p w14:paraId="07065D36" w14:textId="77777777" w:rsidR="00762CB7" w:rsidRPr="002B40F8" w:rsidRDefault="00762CB7" w:rsidP="00762CB7">
      <w:pPr>
        <w:pStyle w:val="a7"/>
        <w:numPr>
          <w:ilvl w:val="0"/>
          <w:numId w:val="10"/>
        </w:numPr>
        <w:suppressAutoHyphens w:val="0"/>
        <w:overflowPunct/>
        <w:autoSpaceDE/>
        <w:spacing w:after="0"/>
        <w:ind w:left="142" w:firstLine="425"/>
        <w:contextualSpacing w:val="0"/>
        <w:jc w:val="both"/>
        <w:rPr>
          <w:rFonts w:ascii="Times New Roman" w:hAnsi="Times New Roman"/>
          <w:sz w:val="24"/>
          <w:szCs w:val="24"/>
          <w:lang w:val="uk-UA" w:eastAsia="ru-RU"/>
        </w:rPr>
      </w:pPr>
      <w:r w:rsidRPr="002B40F8">
        <w:rPr>
          <w:rFonts w:ascii="Times New Roman" w:hAnsi="Times New Roman"/>
          <w:sz w:val="24"/>
          <w:szCs w:val="24"/>
          <w:lang w:val="uk-UA" w:eastAsia="ru-RU"/>
        </w:rPr>
        <w:t>створення сучасного, розвивального, безпечного, комфортного освітнього середовища, яке сприяє збереженню та зміцненню здоров’я і підвищенню рухової активності дітей  та захисту їх від небезпек.</w:t>
      </w:r>
    </w:p>
    <w:p w14:paraId="1A329F43" w14:textId="77777777" w:rsidR="00762CB7" w:rsidRPr="002B40F8" w:rsidRDefault="00762CB7" w:rsidP="00762CB7">
      <w:pPr>
        <w:tabs>
          <w:tab w:val="left" w:pos="360"/>
          <w:tab w:val="left" w:pos="1260"/>
        </w:tabs>
        <w:ind w:firstLine="567"/>
        <w:jc w:val="both"/>
        <w:rPr>
          <w:rFonts w:ascii="Times New Roman" w:hAnsi="Times New Roman"/>
          <w:b/>
          <w:bCs/>
          <w:spacing w:val="-6"/>
          <w:sz w:val="24"/>
          <w:szCs w:val="24"/>
        </w:rPr>
      </w:pPr>
      <w:proofErr w:type="spellStart"/>
      <w:r w:rsidRPr="002B40F8">
        <w:rPr>
          <w:rFonts w:ascii="Times New Roman" w:hAnsi="Times New Roman"/>
          <w:b/>
          <w:bCs/>
          <w:spacing w:val="-6"/>
          <w:sz w:val="24"/>
          <w:szCs w:val="24"/>
        </w:rPr>
        <w:t>Продовження</w:t>
      </w:r>
      <w:proofErr w:type="spellEnd"/>
      <w:r w:rsidRPr="002B40F8">
        <w:rPr>
          <w:rFonts w:ascii="Times New Roman" w:hAnsi="Times New Roman"/>
          <w:b/>
          <w:bCs/>
          <w:spacing w:val="-6"/>
          <w:sz w:val="24"/>
          <w:szCs w:val="24"/>
        </w:rPr>
        <w:t xml:space="preserve"> </w:t>
      </w:r>
      <w:proofErr w:type="spellStart"/>
      <w:r w:rsidRPr="002B40F8">
        <w:rPr>
          <w:rFonts w:ascii="Times New Roman" w:hAnsi="Times New Roman"/>
          <w:b/>
          <w:bCs/>
          <w:spacing w:val="-6"/>
          <w:sz w:val="24"/>
          <w:szCs w:val="24"/>
        </w:rPr>
        <w:t>формування</w:t>
      </w:r>
      <w:proofErr w:type="spellEnd"/>
      <w:r w:rsidRPr="002B40F8">
        <w:rPr>
          <w:rFonts w:ascii="Times New Roman" w:hAnsi="Times New Roman"/>
          <w:b/>
          <w:bCs/>
          <w:spacing w:val="-6"/>
          <w:sz w:val="24"/>
          <w:szCs w:val="24"/>
        </w:rPr>
        <w:t xml:space="preserve"> </w:t>
      </w:r>
      <w:proofErr w:type="spellStart"/>
      <w:r w:rsidRPr="002B40F8">
        <w:rPr>
          <w:rFonts w:ascii="Times New Roman" w:hAnsi="Times New Roman"/>
          <w:b/>
          <w:bCs/>
          <w:spacing w:val="-6"/>
          <w:sz w:val="24"/>
          <w:szCs w:val="24"/>
        </w:rPr>
        <w:t>сучасного</w:t>
      </w:r>
      <w:proofErr w:type="spellEnd"/>
      <w:r w:rsidRPr="002B40F8">
        <w:rPr>
          <w:rFonts w:ascii="Times New Roman" w:hAnsi="Times New Roman"/>
          <w:b/>
          <w:bCs/>
          <w:spacing w:val="-6"/>
          <w:sz w:val="24"/>
          <w:szCs w:val="24"/>
        </w:rPr>
        <w:t xml:space="preserve"> </w:t>
      </w:r>
      <w:proofErr w:type="spellStart"/>
      <w:r w:rsidRPr="002B40F8">
        <w:rPr>
          <w:rFonts w:ascii="Times New Roman" w:hAnsi="Times New Roman"/>
          <w:b/>
          <w:bCs/>
          <w:spacing w:val="-6"/>
          <w:sz w:val="24"/>
          <w:szCs w:val="24"/>
        </w:rPr>
        <w:t>інформаційного</w:t>
      </w:r>
      <w:proofErr w:type="spellEnd"/>
      <w:r w:rsidRPr="002B40F8">
        <w:rPr>
          <w:rFonts w:ascii="Times New Roman" w:hAnsi="Times New Roman"/>
          <w:b/>
          <w:bCs/>
          <w:spacing w:val="-6"/>
          <w:sz w:val="24"/>
          <w:szCs w:val="24"/>
        </w:rPr>
        <w:t xml:space="preserve"> </w:t>
      </w:r>
      <w:proofErr w:type="spellStart"/>
      <w:proofErr w:type="gramStart"/>
      <w:r w:rsidRPr="002B40F8">
        <w:rPr>
          <w:rFonts w:ascii="Times New Roman" w:hAnsi="Times New Roman"/>
          <w:b/>
          <w:bCs/>
          <w:spacing w:val="-6"/>
          <w:sz w:val="24"/>
          <w:szCs w:val="24"/>
        </w:rPr>
        <w:t>освітнього</w:t>
      </w:r>
      <w:proofErr w:type="spellEnd"/>
      <w:r w:rsidRPr="002B40F8">
        <w:rPr>
          <w:rFonts w:ascii="Times New Roman" w:hAnsi="Times New Roman"/>
          <w:b/>
          <w:bCs/>
          <w:spacing w:val="-6"/>
          <w:sz w:val="24"/>
          <w:szCs w:val="24"/>
        </w:rPr>
        <w:t xml:space="preserve">  простору</w:t>
      </w:r>
      <w:proofErr w:type="gramEnd"/>
      <w:r w:rsidRPr="002B40F8">
        <w:rPr>
          <w:rFonts w:ascii="Times New Roman" w:hAnsi="Times New Roman"/>
          <w:b/>
          <w:bCs/>
          <w:spacing w:val="-6"/>
          <w:sz w:val="24"/>
          <w:szCs w:val="24"/>
        </w:rPr>
        <w:t xml:space="preserve"> у </w:t>
      </w:r>
      <w:proofErr w:type="spellStart"/>
      <w:r w:rsidRPr="002B40F8">
        <w:rPr>
          <w:rFonts w:ascii="Times New Roman" w:hAnsi="Times New Roman"/>
          <w:b/>
          <w:bCs/>
          <w:spacing w:val="-6"/>
          <w:sz w:val="24"/>
          <w:szCs w:val="24"/>
        </w:rPr>
        <w:t>результаті</w:t>
      </w:r>
      <w:proofErr w:type="spellEnd"/>
      <w:r w:rsidRPr="002B40F8">
        <w:rPr>
          <w:rFonts w:ascii="Times New Roman" w:hAnsi="Times New Roman"/>
          <w:b/>
          <w:bCs/>
          <w:spacing w:val="-6"/>
          <w:sz w:val="24"/>
          <w:szCs w:val="24"/>
        </w:rPr>
        <w:t>:</w:t>
      </w:r>
    </w:p>
    <w:p w14:paraId="23147B20" w14:textId="77777777" w:rsidR="0029645A" w:rsidRPr="002B40F8" w:rsidRDefault="0029645A" w:rsidP="0029645A">
      <w:pPr>
        <w:pStyle w:val="a7"/>
        <w:numPr>
          <w:ilvl w:val="0"/>
          <w:numId w:val="10"/>
        </w:numPr>
        <w:suppressAutoHyphens w:val="0"/>
        <w:overflowPunct/>
        <w:autoSpaceDE/>
        <w:spacing w:after="0"/>
        <w:contextualSpacing w:val="0"/>
        <w:jc w:val="both"/>
        <w:rPr>
          <w:rFonts w:ascii="Times New Roman" w:hAnsi="Times New Roman"/>
          <w:spacing w:val="-6"/>
          <w:sz w:val="24"/>
          <w:szCs w:val="24"/>
          <w:lang w:val="uk-UA" w:eastAsia="ru-RU"/>
        </w:rPr>
      </w:pPr>
      <w:r w:rsidRPr="002B40F8">
        <w:rPr>
          <w:rFonts w:ascii="Times New Roman" w:hAnsi="Times New Roman"/>
          <w:spacing w:val="-6"/>
          <w:sz w:val="24"/>
          <w:szCs w:val="24"/>
          <w:lang w:val="uk-UA" w:eastAsia="ru-RU"/>
        </w:rPr>
        <w:t>Виконання</w:t>
      </w:r>
      <w:r w:rsidR="00762CB7" w:rsidRPr="002B40F8">
        <w:rPr>
          <w:rFonts w:ascii="Times New Roman" w:hAnsi="Times New Roman"/>
          <w:spacing w:val="-6"/>
          <w:sz w:val="24"/>
          <w:szCs w:val="24"/>
          <w:lang w:val="uk-UA" w:eastAsia="ru-RU"/>
        </w:rPr>
        <w:t xml:space="preserve"> заходів Програми розвитку системи освіти </w:t>
      </w:r>
      <w:proofErr w:type="spellStart"/>
      <w:r w:rsidR="00762CB7" w:rsidRPr="002B40F8">
        <w:rPr>
          <w:rFonts w:ascii="Times New Roman" w:hAnsi="Times New Roman"/>
          <w:spacing w:val="-6"/>
          <w:sz w:val="24"/>
          <w:szCs w:val="24"/>
          <w:lang w:val="uk-UA" w:eastAsia="ru-RU"/>
        </w:rPr>
        <w:t>Вороньківської</w:t>
      </w:r>
      <w:proofErr w:type="spellEnd"/>
      <w:r w:rsidR="00762CB7" w:rsidRPr="002B40F8">
        <w:rPr>
          <w:rFonts w:ascii="Times New Roman" w:hAnsi="Times New Roman"/>
          <w:spacing w:val="-6"/>
          <w:sz w:val="24"/>
          <w:szCs w:val="24"/>
          <w:lang w:val="uk-UA" w:eastAsia="ru-RU"/>
        </w:rPr>
        <w:t xml:space="preserve"> сільської ради на 202</w:t>
      </w:r>
      <w:r w:rsidRPr="002B40F8">
        <w:rPr>
          <w:rFonts w:ascii="Times New Roman" w:hAnsi="Times New Roman"/>
          <w:spacing w:val="-6"/>
          <w:sz w:val="24"/>
          <w:szCs w:val="24"/>
          <w:lang w:val="uk-UA" w:eastAsia="ru-RU"/>
        </w:rPr>
        <w:t>4</w:t>
      </w:r>
      <w:r w:rsidR="00762CB7" w:rsidRPr="002B40F8">
        <w:rPr>
          <w:rFonts w:ascii="Times New Roman" w:hAnsi="Times New Roman"/>
          <w:spacing w:val="-6"/>
          <w:sz w:val="24"/>
          <w:szCs w:val="24"/>
          <w:lang w:val="uk-UA" w:eastAsia="ru-RU"/>
        </w:rPr>
        <w:t>–202</w:t>
      </w:r>
      <w:r w:rsidRPr="002B40F8">
        <w:rPr>
          <w:rFonts w:ascii="Times New Roman" w:hAnsi="Times New Roman"/>
          <w:spacing w:val="-6"/>
          <w:sz w:val="24"/>
          <w:szCs w:val="24"/>
          <w:lang w:val="uk-UA" w:eastAsia="ru-RU"/>
        </w:rPr>
        <w:t>6</w:t>
      </w:r>
      <w:r w:rsidR="00762CB7" w:rsidRPr="002B40F8">
        <w:rPr>
          <w:rFonts w:ascii="Times New Roman" w:hAnsi="Times New Roman"/>
          <w:spacing w:val="-6"/>
          <w:sz w:val="24"/>
          <w:szCs w:val="24"/>
          <w:lang w:val="uk-UA" w:eastAsia="ru-RU"/>
        </w:rPr>
        <w:t xml:space="preserve"> роки, затвердженої рішенням сесії </w:t>
      </w:r>
      <w:proofErr w:type="spellStart"/>
      <w:r w:rsidR="00762CB7" w:rsidRPr="002B40F8">
        <w:rPr>
          <w:rFonts w:ascii="Times New Roman" w:hAnsi="Times New Roman"/>
          <w:spacing w:val="-6"/>
          <w:sz w:val="24"/>
          <w:szCs w:val="24"/>
          <w:lang w:val="uk-UA" w:eastAsia="ru-RU"/>
        </w:rPr>
        <w:t>Вороньківської</w:t>
      </w:r>
      <w:proofErr w:type="spellEnd"/>
      <w:r w:rsidR="00762CB7" w:rsidRPr="002B40F8">
        <w:rPr>
          <w:rFonts w:ascii="Times New Roman" w:hAnsi="Times New Roman"/>
          <w:spacing w:val="-6"/>
          <w:sz w:val="24"/>
          <w:szCs w:val="24"/>
          <w:lang w:val="uk-UA" w:eastAsia="ru-RU"/>
        </w:rPr>
        <w:t xml:space="preserve"> сільської ради від </w:t>
      </w:r>
      <w:r w:rsidRPr="002B40F8">
        <w:rPr>
          <w:rFonts w:ascii="Times New Roman" w:hAnsi="Times New Roman"/>
          <w:spacing w:val="-6"/>
          <w:sz w:val="24"/>
          <w:szCs w:val="24"/>
          <w:lang w:val="uk-UA" w:eastAsia="ru-RU"/>
        </w:rPr>
        <w:t>19.12.2023 р.  №1023-28-VІІІ;</w:t>
      </w:r>
    </w:p>
    <w:p w14:paraId="63C42D6D" w14:textId="77777777" w:rsidR="00762CB7" w:rsidRPr="002B40F8" w:rsidRDefault="0029645A" w:rsidP="0029645A">
      <w:pPr>
        <w:pStyle w:val="a7"/>
        <w:numPr>
          <w:ilvl w:val="0"/>
          <w:numId w:val="10"/>
        </w:numPr>
        <w:suppressAutoHyphens w:val="0"/>
        <w:overflowPunct/>
        <w:autoSpaceDE/>
        <w:spacing w:after="0"/>
        <w:contextualSpacing w:val="0"/>
        <w:jc w:val="both"/>
        <w:rPr>
          <w:rFonts w:ascii="Times New Roman" w:hAnsi="Times New Roman"/>
          <w:spacing w:val="-6"/>
          <w:sz w:val="24"/>
          <w:szCs w:val="24"/>
          <w:lang w:val="uk-UA" w:eastAsia="ru-RU"/>
        </w:rPr>
      </w:pPr>
      <w:r w:rsidRPr="002B40F8">
        <w:rPr>
          <w:rFonts w:ascii="Times New Roman" w:hAnsi="Times New Roman"/>
          <w:spacing w:val="-6"/>
          <w:sz w:val="24"/>
          <w:szCs w:val="24"/>
          <w:lang w:val="uk-UA" w:eastAsia="ru-RU"/>
        </w:rPr>
        <w:t xml:space="preserve"> </w:t>
      </w:r>
      <w:r w:rsidR="00762CB7" w:rsidRPr="002B40F8">
        <w:rPr>
          <w:rFonts w:ascii="Times New Roman" w:hAnsi="Times New Roman"/>
          <w:spacing w:val="-6"/>
          <w:sz w:val="24"/>
          <w:szCs w:val="24"/>
          <w:lang w:val="uk-UA" w:eastAsia="ru-RU"/>
        </w:rPr>
        <w:t>удосконалення та зміцнення організаційного, навчально-методичного, інформаційно-телекомунікаційного, матеріально-технічного, кадрового забезпечення системи освіти, розвиток дистанційної освіти;</w:t>
      </w:r>
    </w:p>
    <w:p w14:paraId="07D23847" w14:textId="77777777" w:rsidR="00762CB7" w:rsidRPr="002B40F8" w:rsidRDefault="00762CB7" w:rsidP="00762CB7">
      <w:pPr>
        <w:pStyle w:val="a7"/>
        <w:numPr>
          <w:ilvl w:val="0"/>
          <w:numId w:val="10"/>
        </w:numPr>
        <w:suppressAutoHyphens w:val="0"/>
        <w:overflowPunct/>
        <w:autoSpaceDE/>
        <w:spacing w:after="0"/>
        <w:ind w:left="142" w:firstLine="425"/>
        <w:contextualSpacing w:val="0"/>
        <w:jc w:val="both"/>
        <w:rPr>
          <w:rFonts w:ascii="Times New Roman" w:hAnsi="Times New Roman"/>
          <w:spacing w:val="-6"/>
          <w:sz w:val="24"/>
          <w:szCs w:val="24"/>
          <w:lang w:val="uk-UA" w:eastAsia="ru-RU"/>
        </w:rPr>
      </w:pPr>
      <w:r w:rsidRPr="002B40F8">
        <w:rPr>
          <w:rFonts w:ascii="Times New Roman" w:hAnsi="Times New Roman"/>
          <w:spacing w:val="-6"/>
          <w:sz w:val="24"/>
          <w:szCs w:val="24"/>
          <w:lang w:val="uk-UA" w:eastAsia="ru-RU"/>
        </w:rPr>
        <w:t>продовжити перехід на електронний документообіг;</w:t>
      </w:r>
    </w:p>
    <w:p w14:paraId="26C5A049" w14:textId="77777777" w:rsidR="005A71F5" w:rsidRPr="002B40F8" w:rsidRDefault="00762CB7" w:rsidP="009F3AE6">
      <w:pPr>
        <w:pStyle w:val="a7"/>
        <w:numPr>
          <w:ilvl w:val="0"/>
          <w:numId w:val="10"/>
        </w:numPr>
        <w:suppressAutoHyphens w:val="0"/>
        <w:overflowPunct/>
        <w:autoSpaceDE/>
        <w:spacing w:after="0"/>
        <w:ind w:left="1418" w:hanging="851"/>
        <w:contextualSpacing w:val="0"/>
        <w:jc w:val="both"/>
        <w:rPr>
          <w:rFonts w:ascii="Times New Roman" w:hAnsi="Times New Roman"/>
          <w:spacing w:val="-6"/>
          <w:sz w:val="24"/>
          <w:szCs w:val="24"/>
          <w:lang w:val="uk-UA" w:eastAsia="ru-RU"/>
        </w:rPr>
      </w:pPr>
      <w:r w:rsidRPr="002B40F8">
        <w:rPr>
          <w:rFonts w:ascii="Times New Roman" w:hAnsi="Times New Roman"/>
          <w:spacing w:val="-6"/>
          <w:sz w:val="24"/>
          <w:szCs w:val="24"/>
          <w:lang w:val="uk-UA" w:eastAsia="ru-RU"/>
        </w:rPr>
        <w:t xml:space="preserve">створення умов для забезпечення всіх закладів освіти швидкісним доступом до мережі Інтернет. </w:t>
      </w:r>
    </w:p>
    <w:p w14:paraId="147EC073" w14:textId="77777777" w:rsidR="00762CB7" w:rsidRPr="002B40F8" w:rsidRDefault="00762CB7" w:rsidP="00F40B81">
      <w:pPr>
        <w:widowControl w:val="0"/>
        <w:tabs>
          <w:tab w:val="left" w:pos="1080"/>
          <w:tab w:val="left" w:pos="1260"/>
        </w:tabs>
        <w:spacing w:after="0"/>
        <w:jc w:val="both"/>
        <w:rPr>
          <w:rFonts w:ascii="Times New Roman" w:hAnsi="Times New Roman"/>
          <w:sz w:val="24"/>
          <w:szCs w:val="24"/>
          <w:lang w:val="uk-UA"/>
        </w:rPr>
      </w:pPr>
    </w:p>
    <w:p w14:paraId="5DA9AF40" w14:textId="77777777" w:rsidR="00762CB7" w:rsidRPr="002B40F8" w:rsidRDefault="00762CB7" w:rsidP="00762CB7">
      <w:pPr>
        <w:pStyle w:val="a7"/>
        <w:widowControl w:val="0"/>
        <w:tabs>
          <w:tab w:val="left" w:pos="1080"/>
        </w:tabs>
        <w:spacing w:after="0"/>
        <w:ind w:left="1440"/>
        <w:jc w:val="center"/>
        <w:rPr>
          <w:rFonts w:ascii="Times New Roman" w:hAnsi="Times New Roman"/>
          <w:b/>
          <w:bCs/>
          <w:sz w:val="24"/>
          <w:szCs w:val="24"/>
          <w:lang w:val="uk-UA"/>
        </w:rPr>
      </w:pPr>
      <w:r w:rsidRPr="002B40F8">
        <w:rPr>
          <w:rFonts w:ascii="Times New Roman" w:hAnsi="Times New Roman"/>
          <w:b/>
          <w:sz w:val="24"/>
          <w:szCs w:val="24"/>
          <w:lang w:val="uk-UA"/>
        </w:rPr>
        <w:t>Основні заходи, що плануються для їх виконання:</w:t>
      </w:r>
    </w:p>
    <w:p w14:paraId="2CF123E9" w14:textId="77777777" w:rsidR="00762CB7" w:rsidRPr="002B40F8" w:rsidRDefault="00762CB7" w:rsidP="00F40B81">
      <w:pPr>
        <w:spacing w:after="0"/>
        <w:jc w:val="both"/>
        <w:rPr>
          <w:rFonts w:ascii="Times New Roman" w:hAnsi="Times New Roman"/>
          <w:color w:val="538135"/>
          <w:sz w:val="24"/>
          <w:szCs w:val="24"/>
          <w:lang w:val="uk-UA"/>
        </w:rPr>
      </w:pPr>
    </w:p>
    <w:p w14:paraId="39FB6FDF" w14:textId="77777777" w:rsidR="00762CB7" w:rsidRPr="002B40F8" w:rsidRDefault="00762CB7" w:rsidP="00762CB7">
      <w:pPr>
        <w:pStyle w:val="a7"/>
        <w:numPr>
          <w:ilvl w:val="0"/>
          <w:numId w:val="11"/>
        </w:numPr>
        <w:spacing w:after="0"/>
        <w:ind w:left="1418" w:hanging="851"/>
        <w:jc w:val="both"/>
        <w:rPr>
          <w:rFonts w:ascii="Times New Roman" w:hAnsi="Times New Roman"/>
          <w:sz w:val="24"/>
          <w:szCs w:val="24"/>
          <w:lang w:val="uk-UA"/>
        </w:rPr>
      </w:pPr>
      <w:r w:rsidRPr="002B40F8">
        <w:rPr>
          <w:rFonts w:ascii="Times New Roman" w:hAnsi="Times New Roman"/>
          <w:sz w:val="24"/>
          <w:szCs w:val="24"/>
          <w:lang w:val="uk-UA"/>
        </w:rPr>
        <w:t>створення єдиного освітнього простору та забезпечення рівних умов для здобуття загальної середньої освіти;</w:t>
      </w:r>
    </w:p>
    <w:p w14:paraId="7DFF89C3" w14:textId="7EA93A2B" w:rsidR="00762CB7" w:rsidRPr="002B40F8" w:rsidRDefault="00762CB7" w:rsidP="00762CB7">
      <w:pPr>
        <w:pStyle w:val="a7"/>
        <w:numPr>
          <w:ilvl w:val="0"/>
          <w:numId w:val="11"/>
        </w:numPr>
        <w:spacing w:after="0"/>
        <w:ind w:left="1418" w:hanging="851"/>
        <w:jc w:val="both"/>
        <w:rPr>
          <w:rFonts w:ascii="Times New Roman" w:hAnsi="Times New Roman"/>
          <w:sz w:val="24"/>
          <w:szCs w:val="24"/>
          <w:lang w:val="uk-UA"/>
        </w:rPr>
      </w:pPr>
      <w:r w:rsidRPr="002B40F8">
        <w:rPr>
          <w:rFonts w:ascii="Times New Roman" w:hAnsi="Times New Roman"/>
          <w:sz w:val="24"/>
          <w:szCs w:val="24"/>
          <w:lang w:val="uk-UA" w:eastAsia="ru-RU"/>
        </w:rPr>
        <w:t xml:space="preserve">введення в експлуатацію </w:t>
      </w:r>
      <w:proofErr w:type="spellStart"/>
      <w:r w:rsidRPr="002B40F8">
        <w:rPr>
          <w:rFonts w:ascii="Times New Roman" w:hAnsi="Times New Roman"/>
          <w:sz w:val="24"/>
          <w:szCs w:val="24"/>
          <w:lang w:val="uk-UA" w:eastAsia="ru-RU"/>
        </w:rPr>
        <w:t>Процівської</w:t>
      </w:r>
      <w:proofErr w:type="spellEnd"/>
      <w:r w:rsidRPr="002B40F8">
        <w:rPr>
          <w:rFonts w:ascii="Times New Roman" w:hAnsi="Times New Roman"/>
          <w:sz w:val="24"/>
          <w:szCs w:val="24"/>
          <w:lang w:val="uk-UA" w:eastAsia="ru-RU"/>
        </w:rPr>
        <w:t xml:space="preserve"> </w:t>
      </w:r>
      <w:r w:rsidR="009F3AE6" w:rsidRPr="002B40F8">
        <w:rPr>
          <w:rFonts w:ascii="Times New Roman" w:hAnsi="Times New Roman"/>
          <w:sz w:val="24"/>
          <w:szCs w:val="24"/>
          <w:lang w:val="uk-UA" w:eastAsia="ru-RU"/>
        </w:rPr>
        <w:t>школи</w:t>
      </w:r>
      <w:r w:rsidRPr="002B40F8">
        <w:rPr>
          <w:rFonts w:ascii="Times New Roman" w:hAnsi="Times New Roman"/>
          <w:sz w:val="24"/>
          <w:szCs w:val="24"/>
          <w:lang w:val="uk-UA" w:eastAsia="ru-RU"/>
        </w:rPr>
        <w:t>;</w:t>
      </w:r>
    </w:p>
    <w:p w14:paraId="4F54F02E" w14:textId="3D296E65" w:rsidR="00762CB7" w:rsidRPr="002B40F8" w:rsidRDefault="00762CB7" w:rsidP="00762CB7">
      <w:pPr>
        <w:pStyle w:val="a7"/>
        <w:numPr>
          <w:ilvl w:val="0"/>
          <w:numId w:val="11"/>
        </w:numPr>
        <w:spacing w:after="0"/>
        <w:ind w:left="1418" w:hanging="851"/>
        <w:jc w:val="both"/>
        <w:rPr>
          <w:rFonts w:ascii="Times New Roman" w:hAnsi="Times New Roman"/>
          <w:sz w:val="24"/>
          <w:szCs w:val="24"/>
          <w:lang w:val="uk-UA"/>
        </w:rPr>
      </w:pPr>
      <w:r w:rsidRPr="002B40F8">
        <w:rPr>
          <w:rFonts w:ascii="Times New Roman" w:hAnsi="Times New Roman"/>
          <w:sz w:val="24"/>
          <w:szCs w:val="24"/>
          <w:lang w:val="uk-UA" w:eastAsia="ru-RU"/>
        </w:rPr>
        <w:t>забезпечення швидкого та безпечного підвезення учнів та вчителів; оновлення парку шкільних автобусів.</w:t>
      </w:r>
    </w:p>
    <w:p w14:paraId="6F765C7A" w14:textId="77777777" w:rsidR="00762CB7" w:rsidRPr="002B40F8" w:rsidRDefault="00762CB7" w:rsidP="00762CB7">
      <w:pPr>
        <w:pStyle w:val="a7"/>
        <w:numPr>
          <w:ilvl w:val="0"/>
          <w:numId w:val="11"/>
        </w:numPr>
        <w:spacing w:after="0"/>
        <w:ind w:left="1418" w:hanging="851"/>
        <w:jc w:val="both"/>
        <w:rPr>
          <w:rFonts w:ascii="Times New Roman" w:hAnsi="Times New Roman"/>
          <w:sz w:val="24"/>
          <w:szCs w:val="24"/>
          <w:lang w:val="uk-UA"/>
        </w:rPr>
      </w:pPr>
      <w:r w:rsidRPr="002B40F8">
        <w:rPr>
          <w:rFonts w:ascii="Times New Roman" w:hAnsi="Times New Roman"/>
          <w:sz w:val="24"/>
          <w:szCs w:val="24"/>
          <w:lang w:val="uk-UA" w:eastAsia="ru-RU"/>
        </w:rPr>
        <w:t xml:space="preserve">реалізація в закладах освіти міжнародних програм, спрямованих на протидію проявам насильства і </w:t>
      </w:r>
      <w:proofErr w:type="spellStart"/>
      <w:r w:rsidRPr="002B40F8">
        <w:rPr>
          <w:rFonts w:ascii="Times New Roman" w:hAnsi="Times New Roman"/>
          <w:sz w:val="24"/>
          <w:szCs w:val="24"/>
          <w:lang w:val="uk-UA" w:eastAsia="ru-RU"/>
        </w:rPr>
        <w:t>булінгу</w:t>
      </w:r>
      <w:proofErr w:type="spellEnd"/>
      <w:r w:rsidRPr="002B40F8">
        <w:rPr>
          <w:rFonts w:ascii="Times New Roman" w:hAnsi="Times New Roman"/>
          <w:sz w:val="24"/>
          <w:szCs w:val="24"/>
          <w:lang w:val="uk-UA" w:eastAsia="ru-RU"/>
        </w:rPr>
        <w:t xml:space="preserve"> та їх попередження;</w:t>
      </w:r>
    </w:p>
    <w:p w14:paraId="222B1FE6" w14:textId="6D1E06C0" w:rsidR="00762CB7" w:rsidRPr="002B40F8" w:rsidRDefault="009F3AE6" w:rsidP="00762CB7">
      <w:pPr>
        <w:pStyle w:val="a7"/>
        <w:numPr>
          <w:ilvl w:val="0"/>
          <w:numId w:val="11"/>
        </w:numPr>
        <w:spacing w:after="0"/>
        <w:ind w:left="1418" w:hanging="851"/>
        <w:jc w:val="both"/>
        <w:rPr>
          <w:rFonts w:ascii="Times New Roman" w:hAnsi="Times New Roman"/>
          <w:sz w:val="24"/>
          <w:szCs w:val="24"/>
          <w:lang w:val="uk-UA"/>
        </w:rPr>
      </w:pPr>
      <w:r w:rsidRPr="002B40F8">
        <w:rPr>
          <w:rFonts w:ascii="Times New Roman" w:hAnsi="Times New Roman"/>
          <w:spacing w:val="-6"/>
          <w:sz w:val="24"/>
          <w:szCs w:val="24"/>
          <w:lang w:val="uk-UA" w:eastAsia="ru-RU"/>
        </w:rPr>
        <w:t>розвиток</w:t>
      </w:r>
      <w:r w:rsidR="00762CB7" w:rsidRPr="002B40F8">
        <w:rPr>
          <w:rFonts w:ascii="Times New Roman" w:hAnsi="Times New Roman"/>
          <w:spacing w:val="-6"/>
          <w:sz w:val="24"/>
          <w:szCs w:val="24"/>
          <w:lang w:val="uk-UA" w:eastAsia="ru-RU"/>
        </w:rPr>
        <w:t xml:space="preserve"> системи здорового харчування, формування культури харчування та правильних харчових звичок;</w:t>
      </w:r>
    </w:p>
    <w:p w14:paraId="6B736E1A" w14:textId="77777777" w:rsidR="00762CB7" w:rsidRPr="002B40F8" w:rsidRDefault="00762CB7" w:rsidP="00762CB7">
      <w:pPr>
        <w:pStyle w:val="a7"/>
        <w:numPr>
          <w:ilvl w:val="0"/>
          <w:numId w:val="11"/>
        </w:numPr>
        <w:spacing w:after="0"/>
        <w:ind w:left="1418" w:hanging="851"/>
        <w:jc w:val="both"/>
        <w:rPr>
          <w:rFonts w:ascii="Times New Roman" w:hAnsi="Times New Roman"/>
          <w:sz w:val="24"/>
          <w:szCs w:val="24"/>
          <w:lang w:val="uk-UA"/>
        </w:rPr>
      </w:pPr>
      <w:r w:rsidRPr="002B40F8">
        <w:rPr>
          <w:rFonts w:ascii="Times New Roman" w:hAnsi="Times New Roman"/>
          <w:spacing w:val="-6"/>
          <w:sz w:val="24"/>
          <w:szCs w:val="24"/>
          <w:lang w:val="uk-UA" w:eastAsia="ru-RU"/>
        </w:rPr>
        <w:t>проведення профорієнтаційної роботи серед школярів;</w:t>
      </w:r>
    </w:p>
    <w:p w14:paraId="4653DA73" w14:textId="77777777" w:rsidR="00762CB7" w:rsidRPr="002B40F8" w:rsidRDefault="00762CB7" w:rsidP="00762CB7">
      <w:pPr>
        <w:pStyle w:val="a7"/>
        <w:numPr>
          <w:ilvl w:val="0"/>
          <w:numId w:val="11"/>
        </w:numPr>
        <w:spacing w:after="0"/>
        <w:ind w:left="1418" w:hanging="851"/>
        <w:jc w:val="both"/>
        <w:rPr>
          <w:rFonts w:ascii="Times New Roman" w:hAnsi="Times New Roman"/>
          <w:sz w:val="24"/>
          <w:szCs w:val="24"/>
          <w:lang w:val="uk-UA"/>
        </w:rPr>
      </w:pPr>
      <w:r w:rsidRPr="002B40F8">
        <w:rPr>
          <w:rFonts w:ascii="Times New Roman" w:hAnsi="Times New Roman"/>
          <w:spacing w:val="-6"/>
          <w:sz w:val="24"/>
          <w:szCs w:val="24"/>
          <w:lang w:val="uk-UA" w:eastAsia="ru-RU"/>
        </w:rPr>
        <w:t xml:space="preserve">забезпечення дітям та підліткам вільного доступу до позашкільної освіти через   центр </w:t>
      </w:r>
      <w:proofErr w:type="spellStart"/>
      <w:r w:rsidRPr="002B40F8">
        <w:rPr>
          <w:rFonts w:ascii="Times New Roman" w:hAnsi="Times New Roman"/>
          <w:spacing w:val="-6"/>
          <w:sz w:val="24"/>
          <w:szCs w:val="24"/>
          <w:lang w:val="uk-UA" w:eastAsia="ru-RU"/>
        </w:rPr>
        <w:t>позашкілля</w:t>
      </w:r>
      <w:proofErr w:type="spellEnd"/>
      <w:r w:rsidRPr="002B40F8">
        <w:rPr>
          <w:rFonts w:ascii="Times New Roman" w:hAnsi="Times New Roman"/>
          <w:spacing w:val="-6"/>
          <w:sz w:val="24"/>
          <w:szCs w:val="24"/>
          <w:lang w:val="uk-UA" w:eastAsia="ru-RU"/>
        </w:rPr>
        <w:t xml:space="preserve"> громади;</w:t>
      </w:r>
    </w:p>
    <w:p w14:paraId="314BD1D5" w14:textId="77777777" w:rsidR="006E2248" w:rsidRPr="002B40F8" w:rsidRDefault="006E2248" w:rsidP="00F40B81">
      <w:pPr>
        <w:pStyle w:val="a7"/>
        <w:numPr>
          <w:ilvl w:val="0"/>
          <w:numId w:val="11"/>
        </w:numPr>
        <w:spacing w:after="0"/>
        <w:ind w:left="1418" w:hanging="992"/>
        <w:jc w:val="both"/>
        <w:rPr>
          <w:rFonts w:ascii="Times New Roman" w:hAnsi="Times New Roman"/>
          <w:sz w:val="24"/>
          <w:szCs w:val="24"/>
          <w:lang w:val="uk-UA"/>
        </w:rPr>
      </w:pPr>
      <w:r w:rsidRPr="002B40F8">
        <w:rPr>
          <w:rFonts w:ascii="Times New Roman" w:hAnsi="Times New Roman"/>
          <w:sz w:val="24"/>
          <w:szCs w:val="24"/>
          <w:lang w:val="uk-UA"/>
        </w:rPr>
        <w:t>Матеріально-технічне забезпечення сучасним обладнанням          харчоблоків закладів освіти;</w:t>
      </w:r>
    </w:p>
    <w:p w14:paraId="7F5CDE8C" w14:textId="77777777" w:rsidR="006E2248" w:rsidRPr="002B40F8" w:rsidRDefault="006E2248" w:rsidP="00F40B81">
      <w:pPr>
        <w:pStyle w:val="a7"/>
        <w:numPr>
          <w:ilvl w:val="0"/>
          <w:numId w:val="11"/>
        </w:numPr>
        <w:spacing w:after="0"/>
        <w:ind w:left="1418" w:hanging="992"/>
        <w:jc w:val="both"/>
        <w:rPr>
          <w:rFonts w:ascii="Times New Roman" w:hAnsi="Times New Roman"/>
          <w:sz w:val="24"/>
          <w:szCs w:val="24"/>
          <w:lang w:val="uk-UA"/>
        </w:rPr>
      </w:pPr>
      <w:r w:rsidRPr="002B40F8">
        <w:rPr>
          <w:rFonts w:ascii="Times New Roman" w:hAnsi="Times New Roman"/>
          <w:sz w:val="24"/>
          <w:szCs w:val="24"/>
          <w:lang w:val="uk-UA"/>
        </w:rPr>
        <w:lastRenderedPageBreak/>
        <w:t xml:space="preserve">Поліпшення умов </w:t>
      </w:r>
      <w:proofErr w:type="spellStart"/>
      <w:r w:rsidRPr="002B40F8">
        <w:rPr>
          <w:rFonts w:ascii="Times New Roman" w:hAnsi="Times New Roman"/>
          <w:sz w:val="24"/>
          <w:szCs w:val="24"/>
          <w:lang w:val="uk-UA"/>
        </w:rPr>
        <w:t>безбар’єрності</w:t>
      </w:r>
      <w:proofErr w:type="spellEnd"/>
      <w:r w:rsidRPr="002B40F8">
        <w:rPr>
          <w:rFonts w:ascii="Times New Roman" w:hAnsi="Times New Roman"/>
          <w:sz w:val="24"/>
          <w:szCs w:val="24"/>
          <w:lang w:val="uk-UA"/>
        </w:rPr>
        <w:t xml:space="preserve"> у закладах освіти для дітей з особливими освітніми потребами та навчання персоналу поводження з такими дітьми;</w:t>
      </w:r>
    </w:p>
    <w:p w14:paraId="261907B9" w14:textId="77777777" w:rsidR="00295B2F" w:rsidRPr="002B40F8" w:rsidRDefault="00295B2F" w:rsidP="00F40B81">
      <w:pPr>
        <w:pStyle w:val="a7"/>
        <w:numPr>
          <w:ilvl w:val="0"/>
          <w:numId w:val="11"/>
        </w:numPr>
        <w:spacing w:after="0"/>
        <w:ind w:left="1418" w:hanging="992"/>
        <w:jc w:val="both"/>
        <w:rPr>
          <w:rFonts w:ascii="Times New Roman" w:hAnsi="Times New Roman"/>
          <w:sz w:val="24"/>
          <w:szCs w:val="24"/>
          <w:lang w:val="uk-UA"/>
        </w:rPr>
      </w:pPr>
      <w:r w:rsidRPr="002B40F8">
        <w:rPr>
          <w:rFonts w:ascii="Times New Roman" w:hAnsi="Times New Roman"/>
          <w:sz w:val="24"/>
          <w:szCs w:val="24"/>
          <w:lang w:val="uk-UA"/>
        </w:rPr>
        <w:t>Розвиток системи мотивацій педагогічних працівників;</w:t>
      </w:r>
    </w:p>
    <w:p w14:paraId="1CC67DF7" w14:textId="77777777" w:rsidR="00295B2F" w:rsidRPr="002B40F8" w:rsidRDefault="00295B2F" w:rsidP="00F40B81">
      <w:pPr>
        <w:pStyle w:val="a7"/>
        <w:numPr>
          <w:ilvl w:val="0"/>
          <w:numId w:val="11"/>
        </w:numPr>
        <w:spacing w:after="0"/>
        <w:ind w:left="1418" w:hanging="992"/>
        <w:jc w:val="both"/>
        <w:rPr>
          <w:rFonts w:ascii="Times New Roman" w:hAnsi="Times New Roman"/>
          <w:sz w:val="24"/>
          <w:szCs w:val="24"/>
          <w:lang w:val="uk-UA"/>
        </w:rPr>
      </w:pPr>
      <w:r w:rsidRPr="002B40F8">
        <w:rPr>
          <w:rFonts w:ascii="Times New Roman" w:hAnsi="Times New Roman"/>
          <w:sz w:val="24"/>
          <w:szCs w:val="24"/>
          <w:lang w:val="uk-UA"/>
        </w:rPr>
        <w:t>Облаштування і технічне забезпечення закладів загальної середньої освіти мультимедійним обладнанням та програмовими засобами забезпечення освітнього процесу за вимогами НУШ;</w:t>
      </w:r>
    </w:p>
    <w:p w14:paraId="05DB3856" w14:textId="77777777" w:rsidR="006E2248" w:rsidRPr="002B40F8" w:rsidRDefault="006E2248" w:rsidP="006E2248">
      <w:pPr>
        <w:spacing w:after="0"/>
        <w:ind w:left="708" w:firstLine="708"/>
        <w:jc w:val="both"/>
        <w:rPr>
          <w:rFonts w:ascii="Times New Roman" w:hAnsi="Times New Roman"/>
          <w:sz w:val="24"/>
          <w:szCs w:val="24"/>
          <w:highlight w:val="green"/>
          <w:lang w:val="uk-UA"/>
        </w:rPr>
      </w:pPr>
    </w:p>
    <w:p w14:paraId="460CF948" w14:textId="77777777" w:rsidR="00762CB7" w:rsidRPr="002B40F8" w:rsidRDefault="00762CB7" w:rsidP="00762CB7">
      <w:pPr>
        <w:pStyle w:val="a7"/>
        <w:spacing w:after="0" w:line="240" w:lineRule="auto"/>
        <w:ind w:left="567"/>
        <w:jc w:val="both"/>
        <w:rPr>
          <w:rFonts w:ascii="Times New Roman" w:hAnsi="Times New Roman"/>
          <w:sz w:val="24"/>
          <w:szCs w:val="24"/>
          <w:lang w:val="uk-UA"/>
        </w:rPr>
      </w:pPr>
    </w:p>
    <w:p w14:paraId="7AC42847" w14:textId="77777777" w:rsidR="00762CB7" w:rsidRPr="00A52A91" w:rsidRDefault="00762CB7" w:rsidP="003C61CF">
      <w:pPr>
        <w:pStyle w:val="1"/>
        <w:ind w:firstLineChars="50" w:firstLine="141"/>
        <w:rPr>
          <w:rFonts w:ascii="Times New Roman" w:hAnsi="Times New Roman" w:cs="Times New Roman"/>
          <w:b/>
          <w:sz w:val="28"/>
          <w:szCs w:val="28"/>
          <w:lang w:val="ru-RU"/>
        </w:rPr>
      </w:pPr>
      <w:r w:rsidRPr="00A52A91">
        <w:rPr>
          <w:rFonts w:ascii="Times New Roman" w:hAnsi="Times New Roman" w:cs="Times New Roman"/>
          <w:b/>
          <w:sz w:val="28"/>
          <w:szCs w:val="28"/>
          <w:lang w:val="ru-RU"/>
        </w:rPr>
        <w:t xml:space="preserve">4.1.2. </w:t>
      </w:r>
      <w:proofErr w:type="spellStart"/>
      <w:r w:rsidRPr="00A52A91">
        <w:rPr>
          <w:rFonts w:ascii="Times New Roman" w:hAnsi="Times New Roman" w:cs="Times New Roman"/>
          <w:b/>
          <w:sz w:val="28"/>
          <w:szCs w:val="28"/>
          <w:lang w:val="ru-RU"/>
        </w:rPr>
        <w:t>Охорона</w:t>
      </w:r>
      <w:proofErr w:type="spellEnd"/>
      <w:r w:rsidRPr="00A52A91">
        <w:rPr>
          <w:rFonts w:ascii="Times New Roman" w:hAnsi="Times New Roman" w:cs="Times New Roman"/>
          <w:b/>
          <w:sz w:val="28"/>
          <w:szCs w:val="28"/>
          <w:lang w:val="ru-RU"/>
        </w:rPr>
        <w:t xml:space="preserve"> </w:t>
      </w:r>
      <w:proofErr w:type="spellStart"/>
      <w:r w:rsidRPr="00A52A91">
        <w:rPr>
          <w:rFonts w:ascii="Times New Roman" w:hAnsi="Times New Roman" w:cs="Times New Roman"/>
          <w:b/>
          <w:sz w:val="28"/>
          <w:szCs w:val="28"/>
          <w:lang w:val="ru-RU"/>
        </w:rPr>
        <w:t>здоров'я</w:t>
      </w:r>
      <w:proofErr w:type="spellEnd"/>
    </w:p>
    <w:p w14:paraId="524A25ED" w14:textId="77777777" w:rsidR="00762CB7" w:rsidRPr="002B40F8" w:rsidRDefault="00762CB7" w:rsidP="00762CB7">
      <w:pPr>
        <w:pStyle w:val="1"/>
        <w:rPr>
          <w:rFonts w:ascii="Times New Roman" w:hAnsi="Times New Roman" w:cs="Times New Roman"/>
          <w:b/>
          <w:sz w:val="24"/>
          <w:szCs w:val="24"/>
          <w:lang w:val="ru-RU"/>
        </w:rPr>
      </w:pPr>
    </w:p>
    <w:p w14:paraId="019DD1F0" w14:textId="77777777" w:rsidR="00762CB7" w:rsidRPr="002B40F8" w:rsidRDefault="00762CB7" w:rsidP="00762CB7">
      <w:pPr>
        <w:ind w:firstLine="567"/>
        <w:jc w:val="both"/>
        <w:rPr>
          <w:rFonts w:ascii="Times New Roman" w:eastAsia="Calibri" w:hAnsi="Times New Roman" w:cs="Times New Roman"/>
          <w:iCs/>
          <w:spacing w:val="-6"/>
          <w:sz w:val="24"/>
          <w:szCs w:val="24"/>
          <w:lang w:val="uk-UA" w:eastAsia="en-US"/>
        </w:rPr>
      </w:pPr>
      <w:r w:rsidRPr="002B40F8">
        <w:rPr>
          <w:rFonts w:ascii="Times New Roman" w:eastAsia="Calibri" w:hAnsi="Times New Roman" w:cs="Times New Roman"/>
          <w:iCs/>
          <w:spacing w:val="-6"/>
          <w:sz w:val="24"/>
          <w:szCs w:val="24"/>
          <w:lang w:val="uk-UA" w:eastAsia="en-US"/>
        </w:rPr>
        <w:t xml:space="preserve">З метою забезпечення права кожного мешканця територіальної громади на доступність якісних медичних послуг, створення сприятливих умов для раціонального використання бюджетних коштів, коштів місцевого бюджету та умов праці для медичного персоналу; продовження реформування медичної галузі для створення системи, орієнтованої на пацієнта, здатної забезпечити медичне обслуговування  визначено такі </w:t>
      </w:r>
    </w:p>
    <w:p w14:paraId="1E8B99B0" w14:textId="77777777" w:rsidR="00762CB7" w:rsidRPr="002B40F8" w:rsidRDefault="00762CB7" w:rsidP="00762CB7">
      <w:pPr>
        <w:ind w:firstLine="567"/>
        <w:jc w:val="both"/>
        <w:rPr>
          <w:rFonts w:ascii="Times New Roman" w:hAnsi="Times New Roman"/>
          <w:sz w:val="24"/>
          <w:szCs w:val="24"/>
          <w:lang w:val="uk-UA"/>
        </w:rPr>
      </w:pPr>
      <w:r w:rsidRPr="002B40F8">
        <w:rPr>
          <w:rFonts w:ascii="Times New Roman" w:hAnsi="Times New Roman"/>
          <w:b/>
          <w:i/>
          <w:spacing w:val="-6"/>
          <w:sz w:val="24"/>
          <w:szCs w:val="24"/>
          <w:u w:val="single"/>
          <w:lang w:val="uk-UA"/>
        </w:rPr>
        <w:t>основні пріоритетні напрямки та завдання</w:t>
      </w:r>
      <w:r w:rsidRPr="002B40F8">
        <w:rPr>
          <w:rFonts w:ascii="Times New Roman" w:hAnsi="Times New Roman"/>
          <w:sz w:val="24"/>
          <w:szCs w:val="24"/>
          <w:lang w:val="uk-UA"/>
        </w:rPr>
        <w:t xml:space="preserve"> :</w:t>
      </w:r>
    </w:p>
    <w:p w14:paraId="6C93C2F0" w14:textId="77777777" w:rsidR="00606DB3" w:rsidRPr="002B40F8" w:rsidRDefault="00606DB3" w:rsidP="007A6853">
      <w:pPr>
        <w:pStyle w:val="a7"/>
        <w:numPr>
          <w:ilvl w:val="0"/>
          <w:numId w:val="10"/>
        </w:numPr>
        <w:suppressAutoHyphens w:val="0"/>
        <w:overflowPunct/>
        <w:autoSpaceDE/>
        <w:spacing w:after="0"/>
        <w:contextualSpacing w:val="0"/>
        <w:jc w:val="both"/>
        <w:rPr>
          <w:rFonts w:ascii="Times New Roman" w:hAnsi="Times New Roman"/>
          <w:spacing w:val="-6"/>
          <w:sz w:val="24"/>
          <w:szCs w:val="24"/>
          <w:lang w:val="uk-UA" w:eastAsia="ru-RU"/>
        </w:rPr>
      </w:pPr>
      <w:r w:rsidRPr="002B40F8">
        <w:rPr>
          <w:rFonts w:ascii="Times New Roman" w:hAnsi="Times New Roman"/>
          <w:spacing w:val="-6"/>
          <w:sz w:val="24"/>
          <w:szCs w:val="24"/>
          <w:lang w:val="uk-UA" w:eastAsia="ru-RU"/>
        </w:rPr>
        <w:t xml:space="preserve">Виконання заходів Програми </w:t>
      </w:r>
      <w:r w:rsidR="007A6853" w:rsidRPr="002B40F8">
        <w:rPr>
          <w:rFonts w:ascii="Times New Roman" w:hAnsi="Times New Roman"/>
          <w:spacing w:val="-6"/>
          <w:sz w:val="24"/>
          <w:szCs w:val="24"/>
          <w:lang w:val="uk-UA" w:eastAsia="ru-RU"/>
        </w:rPr>
        <w:t xml:space="preserve">розвитку та підтримки первинної медико-санітарної допомоги </w:t>
      </w:r>
      <w:proofErr w:type="spellStart"/>
      <w:r w:rsidR="007A6853" w:rsidRPr="002B40F8">
        <w:rPr>
          <w:rFonts w:ascii="Times New Roman" w:hAnsi="Times New Roman"/>
          <w:spacing w:val="-6"/>
          <w:sz w:val="24"/>
          <w:szCs w:val="24"/>
          <w:lang w:val="uk-UA" w:eastAsia="ru-RU"/>
        </w:rPr>
        <w:t>Вороньківської</w:t>
      </w:r>
      <w:proofErr w:type="spellEnd"/>
      <w:r w:rsidR="007A6853" w:rsidRPr="002B40F8">
        <w:rPr>
          <w:rFonts w:ascii="Times New Roman" w:hAnsi="Times New Roman"/>
          <w:spacing w:val="-6"/>
          <w:sz w:val="24"/>
          <w:szCs w:val="24"/>
          <w:lang w:val="uk-UA" w:eastAsia="ru-RU"/>
        </w:rPr>
        <w:t xml:space="preserve"> сільської ради </w:t>
      </w:r>
      <w:r w:rsidRPr="002B40F8">
        <w:rPr>
          <w:rFonts w:ascii="Times New Roman" w:hAnsi="Times New Roman"/>
          <w:spacing w:val="-6"/>
          <w:sz w:val="24"/>
          <w:szCs w:val="24"/>
          <w:lang w:val="uk-UA" w:eastAsia="ru-RU"/>
        </w:rPr>
        <w:t xml:space="preserve">на 2024–2026 роки, затвердженої рішенням сесії </w:t>
      </w:r>
      <w:proofErr w:type="spellStart"/>
      <w:r w:rsidRPr="002B40F8">
        <w:rPr>
          <w:rFonts w:ascii="Times New Roman" w:hAnsi="Times New Roman"/>
          <w:spacing w:val="-6"/>
          <w:sz w:val="24"/>
          <w:szCs w:val="24"/>
          <w:lang w:val="uk-UA" w:eastAsia="ru-RU"/>
        </w:rPr>
        <w:t>Вороньківської</w:t>
      </w:r>
      <w:proofErr w:type="spellEnd"/>
      <w:r w:rsidRPr="002B40F8">
        <w:rPr>
          <w:rFonts w:ascii="Times New Roman" w:hAnsi="Times New Roman"/>
          <w:spacing w:val="-6"/>
          <w:sz w:val="24"/>
          <w:szCs w:val="24"/>
          <w:lang w:val="uk-UA" w:eastAsia="ru-RU"/>
        </w:rPr>
        <w:t xml:space="preserve"> сільської ради від 12.12.2023 р.  №1031-28-VІІІ;</w:t>
      </w:r>
    </w:p>
    <w:p w14:paraId="7BAA59E5" w14:textId="77777777" w:rsidR="00606DB3" w:rsidRPr="002B40F8" w:rsidRDefault="00606DB3" w:rsidP="00762CB7">
      <w:pPr>
        <w:ind w:firstLine="567"/>
        <w:jc w:val="both"/>
        <w:rPr>
          <w:rFonts w:ascii="Times New Roman" w:hAnsi="Times New Roman"/>
          <w:sz w:val="24"/>
          <w:szCs w:val="24"/>
          <w:lang w:val="uk-UA"/>
        </w:rPr>
      </w:pPr>
    </w:p>
    <w:p w14:paraId="5147B395" w14:textId="6E4AD6C5" w:rsidR="00762CB7" w:rsidRPr="002B40F8" w:rsidRDefault="00762CB7" w:rsidP="00CE65AA">
      <w:pPr>
        <w:pStyle w:val="a7"/>
        <w:numPr>
          <w:ilvl w:val="0"/>
          <w:numId w:val="12"/>
        </w:numPr>
        <w:ind w:left="567" w:hanging="567"/>
        <w:jc w:val="both"/>
        <w:rPr>
          <w:rFonts w:ascii="Times New Roman" w:eastAsia="Calibri" w:hAnsi="Times New Roman"/>
          <w:spacing w:val="-6"/>
          <w:sz w:val="24"/>
          <w:szCs w:val="24"/>
          <w:lang w:val="uk-UA" w:eastAsia="en-US"/>
        </w:rPr>
      </w:pPr>
      <w:r w:rsidRPr="002B40F8">
        <w:rPr>
          <w:rFonts w:ascii="Times New Roman" w:hAnsi="Times New Roman"/>
          <w:sz w:val="24"/>
          <w:szCs w:val="24"/>
          <w:lang w:val="uk-UA"/>
        </w:rPr>
        <w:t>підвищення якості та доступності надання медичної допомоги населенню  громади</w:t>
      </w:r>
      <w:r w:rsidR="00CE65AA" w:rsidRPr="002B40F8">
        <w:rPr>
          <w:rFonts w:ascii="Times New Roman" w:hAnsi="Times New Roman"/>
          <w:sz w:val="24"/>
          <w:szCs w:val="24"/>
          <w:lang w:val="uk-UA"/>
        </w:rPr>
        <w:t>;</w:t>
      </w:r>
    </w:p>
    <w:p w14:paraId="7BB56FCC" w14:textId="77777777" w:rsidR="00762CB7" w:rsidRPr="002B40F8" w:rsidRDefault="00762CB7" w:rsidP="00762CB7">
      <w:pPr>
        <w:pStyle w:val="a7"/>
        <w:numPr>
          <w:ilvl w:val="0"/>
          <w:numId w:val="12"/>
        </w:numPr>
        <w:ind w:left="567" w:hanging="567"/>
        <w:jc w:val="both"/>
        <w:rPr>
          <w:rFonts w:ascii="Times New Roman" w:eastAsia="Calibri" w:hAnsi="Times New Roman"/>
          <w:spacing w:val="-6"/>
          <w:sz w:val="24"/>
          <w:szCs w:val="24"/>
          <w:lang w:val="uk-UA" w:eastAsia="en-US"/>
        </w:rPr>
      </w:pPr>
      <w:r w:rsidRPr="002B40F8">
        <w:rPr>
          <w:rFonts w:ascii="Times New Roman" w:hAnsi="Times New Roman"/>
          <w:sz w:val="24"/>
          <w:szCs w:val="24"/>
          <w:lang w:val="uk-UA"/>
        </w:rPr>
        <w:t>оновлення та покращення матеріально-технічної бази АЗПСМ, ФП згідно табеля оснащення медичним обладнанням, інвентарем, виробами медичного призначення та іншими матеріальними засобами;</w:t>
      </w:r>
    </w:p>
    <w:p w14:paraId="58C62B60" w14:textId="77777777" w:rsidR="00762CB7" w:rsidRPr="002B40F8" w:rsidRDefault="00762CB7" w:rsidP="00762CB7">
      <w:pPr>
        <w:pStyle w:val="a7"/>
        <w:numPr>
          <w:ilvl w:val="0"/>
          <w:numId w:val="12"/>
        </w:numPr>
        <w:ind w:left="567" w:hanging="567"/>
        <w:jc w:val="both"/>
        <w:rPr>
          <w:rFonts w:ascii="Times New Roman" w:eastAsia="Calibri" w:hAnsi="Times New Roman"/>
          <w:spacing w:val="-6"/>
          <w:sz w:val="24"/>
          <w:szCs w:val="24"/>
          <w:lang w:val="uk-UA" w:eastAsia="en-US"/>
        </w:rPr>
      </w:pPr>
      <w:r w:rsidRPr="002B40F8">
        <w:rPr>
          <w:rFonts w:ascii="Times New Roman" w:hAnsi="Times New Roman"/>
          <w:sz w:val="24"/>
          <w:szCs w:val="24"/>
          <w:lang w:val="uk-UA"/>
        </w:rPr>
        <w:t xml:space="preserve">співпраця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як одного із засновників КНП «Бориспільська багатопрофільна лікарня інтенсивного лікування», з іншими засновниками щодо функціонування закладу та надання ним медичних послуг вторинного рівня</w:t>
      </w:r>
    </w:p>
    <w:p w14:paraId="08185B69" w14:textId="77777777" w:rsidR="00EF60B5" w:rsidRPr="002B40F8" w:rsidRDefault="00EF60B5" w:rsidP="00CE65AA">
      <w:pPr>
        <w:pStyle w:val="a7"/>
        <w:numPr>
          <w:ilvl w:val="0"/>
          <w:numId w:val="12"/>
        </w:numPr>
        <w:ind w:left="567" w:hanging="567"/>
        <w:jc w:val="both"/>
        <w:rPr>
          <w:rFonts w:ascii="Times New Roman" w:eastAsia="Calibri" w:hAnsi="Times New Roman"/>
          <w:spacing w:val="-6"/>
          <w:sz w:val="24"/>
          <w:szCs w:val="24"/>
          <w:lang w:val="uk-UA" w:eastAsia="en-US"/>
        </w:rPr>
      </w:pPr>
      <w:r w:rsidRPr="002B40F8">
        <w:rPr>
          <w:rFonts w:ascii="Times New Roman" w:eastAsia="Calibri" w:hAnsi="Times New Roman"/>
          <w:spacing w:val="-6"/>
          <w:sz w:val="24"/>
          <w:szCs w:val="24"/>
          <w:lang w:val="uk-UA" w:eastAsia="en-US"/>
        </w:rPr>
        <w:t>Проведення заходів із профілактики захворювань та пропаганда здорового способу життя</w:t>
      </w:r>
    </w:p>
    <w:p w14:paraId="667E1FBC" w14:textId="77777777" w:rsidR="00EF60B5" w:rsidRPr="002B40F8" w:rsidRDefault="00EF60B5" w:rsidP="00CE65AA">
      <w:pPr>
        <w:pStyle w:val="a7"/>
        <w:numPr>
          <w:ilvl w:val="0"/>
          <w:numId w:val="12"/>
        </w:numPr>
        <w:ind w:left="567" w:hanging="567"/>
        <w:jc w:val="both"/>
        <w:rPr>
          <w:rFonts w:ascii="Times New Roman" w:eastAsia="Calibri" w:hAnsi="Times New Roman"/>
          <w:spacing w:val="-6"/>
          <w:sz w:val="24"/>
          <w:szCs w:val="24"/>
          <w:lang w:val="uk-UA" w:eastAsia="en-US"/>
        </w:rPr>
      </w:pPr>
      <w:r w:rsidRPr="002B40F8">
        <w:rPr>
          <w:rFonts w:ascii="Times New Roman" w:eastAsia="Calibri" w:hAnsi="Times New Roman"/>
          <w:spacing w:val="-6"/>
          <w:sz w:val="24"/>
          <w:szCs w:val="24"/>
          <w:lang w:val="uk-UA" w:eastAsia="en-US"/>
        </w:rPr>
        <w:t>Співпраця з громадськими та благодійними організаціями з метою залучення лікарів для консультування жителів громади</w:t>
      </w:r>
    </w:p>
    <w:p w14:paraId="0F9469E2" w14:textId="77777777" w:rsidR="00762CB7" w:rsidRPr="002B40F8" w:rsidRDefault="00762CB7" w:rsidP="00762CB7">
      <w:pPr>
        <w:widowControl w:val="0"/>
        <w:ind w:firstLine="720"/>
        <w:jc w:val="center"/>
        <w:rPr>
          <w:rFonts w:ascii="Times New Roman" w:hAnsi="Times New Roman" w:cs="Times New Roman"/>
          <w:b/>
          <w:sz w:val="24"/>
          <w:szCs w:val="24"/>
          <w:lang w:val="uk-UA"/>
        </w:rPr>
      </w:pPr>
      <w:r w:rsidRPr="002B40F8">
        <w:rPr>
          <w:rFonts w:ascii="Times New Roman" w:hAnsi="Times New Roman" w:cs="Times New Roman"/>
          <w:b/>
          <w:sz w:val="24"/>
          <w:szCs w:val="24"/>
          <w:lang w:val="uk-UA"/>
        </w:rPr>
        <w:t>Основні заходи, що плануються для їх виконання</w:t>
      </w:r>
    </w:p>
    <w:p w14:paraId="4BAEBCDF" w14:textId="77777777" w:rsidR="00762CB7" w:rsidRPr="002B40F8" w:rsidRDefault="00762CB7" w:rsidP="00762CB7">
      <w:pPr>
        <w:pStyle w:val="a7"/>
        <w:widowControl w:val="0"/>
        <w:numPr>
          <w:ilvl w:val="0"/>
          <w:numId w:val="13"/>
        </w:numPr>
        <w:tabs>
          <w:tab w:val="left" w:pos="709"/>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охоплення диспансерним наглядом дітей до 100%;</w:t>
      </w:r>
    </w:p>
    <w:p w14:paraId="09909294" w14:textId="77777777" w:rsidR="00762CB7" w:rsidRPr="002B40F8" w:rsidRDefault="00762CB7" w:rsidP="00762CB7">
      <w:pPr>
        <w:pStyle w:val="a7"/>
        <w:widowControl w:val="0"/>
        <w:numPr>
          <w:ilvl w:val="0"/>
          <w:numId w:val="13"/>
        </w:numPr>
        <w:tabs>
          <w:tab w:val="left" w:pos="709"/>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оновлення та покращення матеріально-технічної бази АЗПСМ, ФП згідно табеля оснащення медичним обладнанням, інвентарем, виробами медичного призначення та іншими матеріальними засобами;</w:t>
      </w:r>
    </w:p>
    <w:p w14:paraId="0A53E9E5" w14:textId="77777777" w:rsidR="00762CB7" w:rsidRPr="002B40F8" w:rsidRDefault="00762CB7" w:rsidP="00762CB7">
      <w:pPr>
        <w:pStyle w:val="a7"/>
        <w:widowControl w:val="0"/>
        <w:numPr>
          <w:ilvl w:val="0"/>
          <w:numId w:val="13"/>
        </w:numPr>
        <w:tabs>
          <w:tab w:val="left" w:pos="709"/>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проведення  поточних ремонтів АЗПСМ ,  ФП на території громади;</w:t>
      </w:r>
    </w:p>
    <w:p w14:paraId="5040BD86" w14:textId="77777777" w:rsidR="00762CB7" w:rsidRPr="002B40F8" w:rsidRDefault="00762CB7" w:rsidP="00762CB7">
      <w:pPr>
        <w:pStyle w:val="a7"/>
        <w:widowControl w:val="0"/>
        <w:numPr>
          <w:ilvl w:val="0"/>
          <w:numId w:val="13"/>
        </w:numPr>
        <w:tabs>
          <w:tab w:val="left" w:pos="709"/>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проведення інформаційної та роз’яснювальної роботи серед населення щодо формування здорового способу життя.</w:t>
      </w:r>
    </w:p>
    <w:p w14:paraId="31EE29AD" w14:textId="77777777" w:rsidR="00D561F9" w:rsidRPr="002B40F8" w:rsidRDefault="00D561F9" w:rsidP="00D561F9">
      <w:pPr>
        <w:pStyle w:val="a7"/>
        <w:widowControl w:val="0"/>
        <w:numPr>
          <w:ilvl w:val="0"/>
          <w:numId w:val="13"/>
        </w:numPr>
        <w:tabs>
          <w:tab w:val="left" w:pos="709"/>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Обладнання дитячих куточків в медичних закладах</w:t>
      </w:r>
    </w:p>
    <w:p w14:paraId="18C19117" w14:textId="77777777" w:rsidR="00D561F9" w:rsidRPr="002B40F8" w:rsidRDefault="00D561F9" w:rsidP="00D561F9">
      <w:pPr>
        <w:pStyle w:val="a7"/>
        <w:widowControl w:val="0"/>
        <w:numPr>
          <w:ilvl w:val="0"/>
          <w:numId w:val="13"/>
        </w:numPr>
        <w:tabs>
          <w:tab w:val="left" w:pos="709"/>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Профілактичні бесіди з учнями, їх батьками у закладах освіти, жителями громади</w:t>
      </w:r>
    </w:p>
    <w:p w14:paraId="4F53DE0E" w14:textId="77777777" w:rsidR="00D561F9" w:rsidRPr="002B40F8" w:rsidRDefault="00D561F9" w:rsidP="00D561F9">
      <w:pPr>
        <w:pStyle w:val="a7"/>
        <w:widowControl w:val="0"/>
        <w:numPr>
          <w:ilvl w:val="0"/>
          <w:numId w:val="13"/>
        </w:numPr>
        <w:tabs>
          <w:tab w:val="left" w:pos="709"/>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Організація виїзних прийомів вузьких спеціалістів в населених пунктах ТГ</w:t>
      </w:r>
    </w:p>
    <w:p w14:paraId="5F7AA164" w14:textId="77777777" w:rsidR="00762CB7" w:rsidRPr="002B40F8" w:rsidRDefault="00762CB7" w:rsidP="00762CB7">
      <w:pPr>
        <w:pStyle w:val="a7"/>
        <w:widowControl w:val="0"/>
        <w:tabs>
          <w:tab w:val="left" w:pos="709"/>
        </w:tabs>
        <w:spacing w:after="0" w:line="240" w:lineRule="auto"/>
        <w:ind w:left="1146"/>
        <w:jc w:val="both"/>
        <w:rPr>
          <w:rFonts w:ascii="Times New Roman" w:hAnsi="Times New Roman"/>
          <w:sz w:val="24"/>
          <w:szCs w:val="24"/>
          <w:lang w:val="uk-UA"/>
        </w:rPr>
      </w:pPr>
    </w:p>
    <w:p w14:paraId="7E8E5F27" w14:textId="77777777" w:rsidR="00762CB7" w:rsidRPr="00A52A91" w:rsidRDefault="00762CB7" w:rsidP="00762CB7">
      <w:pPr>
        <w:widowControl w:val="0"/>
        <w:tabs>
          <w:tab w:val="left" w:pos="6300"/>
        </w:tabs>
        <w:rPr>
          <w:rFonts w:ascii="Times New Roman" w:hAnsi="Times New Roman" w:cs="Times New Roman"/>
          <w:b/>
          <w:snapToGrid w:val="0"/>
          <w:sz w:val="28"/>
          <w:szCs w:val="28"/>
          <w:lang w:val="uk-UA"/>
        </w:rPr>
      </w:pPr>
      <w:r w:rsidRPr="00A52A91">
        <w:rPr>
          <w:rFonts w:ascii="Times New Roman" w:hAnsi="Times New Roman" w:cs="Times New Roman"/>
          <w:b/>
          <w:snapToGrid w:val="0"/>
          <w:sz w:val="28"/>
          <w:szCs w:val="28"/>
          <w:lang w:val="uk-UA"/>
        </w:rPr>
        <w:t>4.1.3. Розвиток фізичної культури і спорту</w:t>
      </w:r>
    </w:p>
    <w:p w14:paraId="36E5559A" w14:textId="77777777" w:rsidR="00762CB7" w:rsidRPr="002B40F8" w:rsidRDefault="00762CB7" w:rsidP="00762CB7">
      <w:pPr>
        <w:ind w:firstLine="567"/>
        <w:jc w:val="both"/>
        <w:rPr>
          <w:rFonts w:ascii="Times New Roman" w:hAnsi="Times New Roman" w:cs="Times New Roman"/>
          <w:sz w:val="24"/>
          <w:szCs w:val="24"/>
          <w:lang w:val="uk-UA"/>
        </w:rPr>
      </w:pPr>
      <w:r w:rsidRPr="002B40F8">
        <w:rPr>
          <w:rFonts w:ascii="Times New Roman" w:hAnsi="Times New Roman" w:cs="Times New Roman"/>
          <w:b/>
          <w:i/>
          <w:spacing w:val="-6"/>
          <w:sz w:val="24"/>
          <w:szCs w:val="24"/>
          <w:u w:val="single"/>
          <w:lang w:val="uk-UA"/>
        </w:rPr>
        <w:t>основні пріоритетні напрямки  та завдання</w:t>
      </w:r>
      <w:r w:rsidRPr="002B40F8">
        <w:rPr>
          <w:rFonts w:ascii="Times New Roman" w:hAnsi="Times New Roman" w:cs="Times New Roman"/>
          <w:sz w:val="24"/>
          <w:szCs w:val="24"/>
          <w:lang w:val="uk-UA"/>
        </w:rPr>
        <w:t xml:space="preserve"> :</w:t>
      </w:r>
    </w:p>
    <w:p w14:paraId="1A5FDE72" w14:textId="77777777" w:rsidR="008A5E53" w:rsidRPr="002B40F8" w:rsidRDefault="008A5E53" w:rsidP="008A5E53">
      <w:pPr>
        <w:pStyle w:val="a7"/>
        <w:widowControl w:val="0"/>
        <w:numPr>
          <w:ilvl w:val="0"/>
          <w:numId w:val="14"/>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Формування</w:t>
      </w:r>
      <w:r w:rsidRPr="002B40F8">
        <w:rPr>
          <w:rFonts w:ascii="Times New Roman" w:hAnsi="Times New Roman"/>
          <w:sz w:val="24"/>
          <w:szCs w:val="24"/>
          <w:lang w:val="uk-UA"/>
        </w:rPr>
        <w:tab/>
        <w:t>у   населення</w:t>
      </w:r>
      <w:r w:rsidRPr="002B40F8">
        <w:rPr>
          <w:rFonts w:ascii="Times New Roman" w:hAnsi="Times New Roman"/>
          <w:sz w:val="24"/>
          <w:szCs w:val="24"/>
          <w:lang w:val="uk-UA"/>
        </w:rPr>
        <w:tab/>
        <w:t>громади  культури здорового способу життя</w:t>
      </w:r>
    </w:p>
    <w:p w14:paraId="6AE57A6D" w14:textId="77777777" w:rsidR="008A5E53" w:rsidRPr="002B40F8" w:rsidRDefault="008A5E53" w:rsidP="008A5E53">
      <w:pPr>
        <w:pStyle w:val="a7"/>
        <w:widowControl w:val="0"/>
        <w:numPr>
          <w:ilvl w:val="0"/>
          <w:numId w:val="14"/>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Проведення масових заходів з метою пропаганди здорового способу життя</w:t>
      </w:r>
    </w:p>
    <w:p w14:paraId="00969E97" w14:textId="77777777" w:rsidR="008A5E53" w:rsidRPr="002B40F8" w:rsidRDefault="008A5E53" w:rsidP="008A5E53">
      <w:pPr>
        <w:pStyle w:val="a7"/>
        <w:widowControl w:val="0"/>
        <w:numPr>
          <w:ilvl w:val="0"/>
          <w:numId w:val="14"/>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Покращення матеріальної бази спортивних об’єктів у навчальних закладах громади.</w:t>
      </w:r>
    </w:p>
    <w:p w14:paraId="2D4EA50E" w14:textId="77777777" w:rsidR="00762CB7" w:rsidRPr="002B40F8" w:rsidRDefault="00762CB7" w:rsidP="00762CB7">
      <w:pPr>
        <w:pStyle w:val="a7"/>
        <w:widowControl w:val="0"/>
        <w:tabs>
          <w:tab w:val="left" w:pos="1080"/>
        </w:tabs>
        <w:spacing w:after="0" w:line="240" w:lineRule="auto"/>
        <w:ind w:left="1440"/>
        <w:jc w:val="both"/>
        <w:rPr>
          <w:rFonts w:ascii="Times New Roman" w:hAnsi="Times New Roman"/>
          <w:sz w:val="24"/>
          <w:szCs w:val="24"/>
          <w:lang w:val="uk-UA"/>
        </w:rPr>
      </w:pPr>
    </w:p>
    <w:p w14:paraId="3D1EC548" w14:textId="77777777" w:rsidR="00762CB7" w:rsidRPr="002B40F8" w:rsidRDefault="00762CB7" w:rsidP="00762CB7">
      <w:pPr>
        <w:widowControl w:val="0"/>
        <w:ind w:firstLine="720"/>
        <w:jc w:val="center"/>
        <w:rPr>
          <w:rFonts w:ascii="Times New Roman" w:hAnsi="Times New Roman" w:cs="Times New Roman"/>
          <w:b/>
          <w:sz w:val="24"/>
          <w:szCs w:val="24"/>
        </w:rPr>
      </w:pPr>
      <w:r w:rsidRPr="002B40F8">
        <w:rPr>
          <w:rFonts w:ascii="Times New Roman" w:hAnsi="Times New Roman" w:cs="Times New Roman"/>
          <w:b/>
          <w:sz w:val="24"/>
          <w:szCs w:val="24"/>
          <w:lang w:val="uk-UA"/>
        </w:rPr>
        <w:t>Основні заходи, що плануються для їх виконання:</w:t>
      </w:r>
    </w:p>
    <w:p w14:paraId="60832D2A" w14:textId="77777777" w:rsidR="00762CB7" w:rsidRPr="002B40F8" w:rsidRDefault="00762CB7" w:rsidP="00762CB7">
      <w:pPr>
        <w:pStyle w:val="a7"/>
        <w:widowControl w:val="0"/>
        <w:numPr>
          <w:ilvl w:val="0"/>
          <w:numId w:val="15"/>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формування системи дитячого фізичного виховання;</w:t>
      </w:r>
    </w:p>
    <w:p w14:paraId="236889DD" w14:textId="77777777" w:rsidR="00762CB7" w:rsidRPr="002B40F8" w:rsidRDefault="00762CB7" w:rsidP="00762CB7">
      <w:pPr>
        <w:pStyle w:val="a7"/>
        <w:widowControl w:val="0"/>
        <w:numPr>
          <w:ilvl w:val="0"/>
          <w:numId w:val="15"/>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проведення фізкультурно-оздоровчої та спортивно-масової роботи відповідно календарного плану;</w:t>
      </w:r>
    </w:p>
    <w:p w14:paraId="4BA924DB" w14:textId="56E52CC5" w:rsidR="00587D04" w:rsidRPr="002B40F8" w:rsidRDefault="00587D04" w:rsidP="00587D04">
      <w:pPr>
        <w:pStyle w:val="a7"/>
        <w:widowControl w:val="0"/>
        <w:numPr>
          <w:ilvl w:val="0"/>
          <w:numId w:val="15"/>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Підтримка сільських спортивних команд з різних видів сорту</w:t>
      </w:r>
      <w:r w:rsidR="003C61CF" w:rsidRPr="002B40F8">
        <w:rPr>
          <w:rFonts w:ascii="Times New Roman" w:hAnsi="Times New Roman"/>
          <w:sz w:val="24"/>
          <w:szCs w:val="24"/>
          <w:lang w:val="uk-UA"/>
        </w:rPr>
        <w:t>;</w:t>
      </w:r>
    </w:p>
    <w:p w14:paraId="67118B3B" w14:textId="77777777" w:rsidR="00587D04" w:rsidRPr="002B40F8" w:rsidRDefault="00587D04" w:rsidP="00587D04">
      <w:pPr>
        <w:pStyle w:val="a7"/>
        <w:widowControl w:val="0"/>
        <w:numPr>
          <w:ilvl w:val="0"/>
          <w:numId w:val="15"/>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Шкільна спортивна ліга</w:t>
      </w:r>
    </w:p>
    <w:p w14:paraId="27174854" w14:textId="77777777" w:rsidR="00587D04" w:rsidRPr="002B40F8" w:rsidRDefault="00587D04" w:rsidP="00587D04">
      <w:pPr>
        <w:pStyle w:val="a7"/>
        <w:widowControl w:val="0"/>
        <w:numPr>
          <w:ilvl w:val="0"/>
          <w:numId w:val="15"/>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Всеукраїнська дитячо-юнацька військово- патріотична гра «Сокіл» («Джура»)</w:t>
      </w:r>
    </w:p>
    <w:p w14:paraId="433E7597" w14:textId="77777777" w:rsidR="00587D04" w:rsidRPr="002B40F8" w:rsidRDefault="00587D04" w:rsidP="00587D04">
      <w:pPr>
        <w:pStyle w:val="a7"/>
        <w:widowControl w:val="0"/>
        <w:numPr>
          <w:ilvl w:val="0"/>
          <w:numId w:val="15"/>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Всеукраїнський фізкультурно-патріотичний фестиваль школярів України „Козацький гарт”.</w:t>
      </w:r>
    </w:p>
    <w:p w14:paraId="0C12A73F" w14:textId="37B659B7" w:rsidR="00487618" w:rsidRPr="002B40F8" w:rsidRDefault="00487618" w:rsidP="00587D04">
      <w:pPr>
        <w:pStyle w:val="a7"/>
        <w:widowControl w:val="0"/>
        <w:numPr>
          <w:ilvl w:val="0"/>
          <w:numId w:val="15"/>
        </w:numPr>
        <w:tabs>
          <w:tab w:val="left" w:pos="1080"/>
        </w:tabs>
        <w:spacing w:after="0" w:line="240" w:lineRule="auto"/>
        <w:jc w:val="both"/>
        <w:rPr>
          <w:rFonts w:ascii="Times New Roman" w:hAnsi="Times New Roman"/>
          <w:sz w:val="24"/>
          <w:szCs w:val="24"/>
          <w:lang w:val="uk-UA"/>
        </w:rPr>
      </w:pPr>
      <w:r w:rsidRPr="002B40F8">
        <w:rPr>
          <w:rStyle w:val="aa"/>
          <w:rFonts w:ascii="Times New Roman" w:hAnsi="Times New Roman"/>
          <w:i w:val="0"/>
          <w:iCs w:val="0"/>
          <w:sz w:val="24"/>
          <w:szCs w:val="24"/>
          <w:shd w:val="clear" w:color="auto" w:fill="FFFFFF"/>
          <w:lang w:val="uk-UA"/>
        </w:rPr>
        <w:t>В</w:t>
      </w:r>
      <w:proofErr w:type="spellStart"/>
      <w:r w:rsidRPr="002B40F8">
        <w:rPr>
          <w:rStyle w:val="aa"/>
          <w:rFonts w:ascii="Times New Roman" w:hAnsi="Times New Roman"/>
          <w:i w:val="0"/>
          <w:iCs w:val="0"/>
          <w:sz w:val="24"/>
          <w:szCs w:val="24"/>
          <w:shd w:val="clear" w:color="auto" w:fill="FFFFFF"/>
        </w:rPr>
        <w:t>сеукраїнськ</w:t>
      </w:r>
      <w:proofErr w:type="spellEnd"/>
      <w:r w:rsidRPr="002B40F8">
        <w:rPr>
          <w:rStyle w:val="aa"/>
          <w:rFonts w:ascii="Times New Roman" w:hAnsi="Times New Roman"/>
          <w:i w:val="0"/>
          <w:iCs w:val="0"/>
          <w:sz w:val="24"/>
          <w:szCs w:val="24"/>
          <w:shd w:val="clear" w:color="auto" w:fill="FFFFFF"/>
          <w:lang w:val="uk-UA"/>
        </w:rPr>
        <w:t>і</w:t>
      </w:r>
      <w:r w:rsidRPr="002B40F8">
        <w:rPr>
          <w:rFonts w:ascii="Times New Roman" w:hAnsi="Times New Roman"/>
          <w:sz w:val="24"/>
          <w:szCs w:val="24"/>
          <w:shd w:val="clear" w:color="auto" w:fill="FFFFFF"/>
        </w:rPr>
        <w:t> </w:t>
      </w:r>
      <w:proofErr w:type="spellStart"/>
      <w:r w:rsidRPr="002B40F8">
        <w:rPr>
          <w:rFonts w:ascii="Times New Roman" w:hAnsi="Times New Roman"/>
          <w:sz w:val="24"/>
          <w:szCs w:val="24"/>
          <w:shd w:val="clear" w:color="auto" w:fill="FFFFFF"/>
        </w:rPr>
        <w:t>змаган</w:t>
      </w:r>
      <w:proofErr w:type="spellEnd"/>
      <w:r w:rsidRPr="002B40F8">
        <w:rPr>
          <w:rFonts w:ascii="Times New Roman" w:hAnsi="Times New Roman"/>
          <w:sz w:val="24"/>
          <w:szCs w:val="24"/>
          <w:shd w:val="clear" w:color="auto" w:fill="FFFFFF"/>
          <w:lang w:val="uk-UA"/>
        </w:rPr>
        <w:t>ня</w:t>
      </w:r>
      <w:r w:rsidRPr="002B40F8">
        <w:rPr>
          <w:rFonts w:ascii="Times New Roman" w:hAnsi="Times New Roman"/>
          <w:sz w:val="24"/>
          <w:szCs w:val="24"/>
          <w:shd w:val="clear" w:color="auto" w:fill="FFFFFF"/>
        </w:rPr>
        <w:t xml:space="preserve"> "</w:t>
      </w:r>
      <w:proofErr w:type="spellStart"/>
      <w:r w:rsidRPr="002B40F8">
        <w:rPr>
          <w:rStyle w:val="aa"/>
          <w:rFonts w:ascii="Times New Roman" w:hAnsi="Times New Roman"/>
          <w:i w:val="0"/>
          <w:iCs w:val="0"/>
          <w:sz w:val="24"/>
          <w:szCs w:val="24"/>
          <w:shd w:val="clear" w:color="auto" w:fill="FFFFFF"/>
        </w:rPr>
        <w:t>Пліч</w:t>
      </w:r>
      <w:proofErr w:type="spellEnd"/>
      <w:r w:rsidRPr="002B40F8">
        <w:rPr>
          <w:rStyle w:val="aa"/>
          <w:rFonts w:ascii="Times New Roman" w:hAnsi="Times New Roman"/>
          <w:i w:val="0"/>
          <w:iCs w:val="0"/>
          <w:sz w:val="24"/>
          <w:szCs w:val="24"/>
          <w:shd w:val="clear" w:color="auto" w:fill="FFFFFF"/>
        </w:rPr>
        <w:t>-о-</w:t>
      </w:r>
      <w:proofErr w:type="spellStart"/>
      <w:r w:rsidRPr="002B40F8">
        <w:rPr>
          <w:rStyle w:val="aa"/>
          <w:rFonts w:ascii="Times New Roman" w:hAnsi="Times New Roman"/>
          <w:i w:val="0"/>
          <w:iCs w:val="0"/>
          <w:sz w:val="24"/>
          <w:szCs w:val="24"/>
          <w:shd w:val="clear" w:color="auto" w:fill="FFFFFF"/>
        </w:rPr>
        <w:t>пліч</w:t>
      </w:r>
      <w:proofErr w:type="spellEnd"/>
      <w:r w:rsidRPr="002B40F8">
        <w:rPr>
          <w:rStyle w:val="aa"/>
          <w:rFonts w:ascii="Times New Roman" w:hAnsi="Times New Roman"/>
          <w:i w:val="0"/>
          <w:iCs w:val="0"/>
          <w:sz w:val="24"/>
          <w:szCs w:val="24"/>
          <w:shd w:val="clear" w:color="auto" w:fill="FFFFFF"/>
        </w:rPr>
        <w:t xml:space="preserve"> </w:t>
      </w:r>
      <w:proofErr w:type="spellStart"/>
      <w:r w:rsidRPr="002B40F8">
        <w:rPr>
          <w:rStyle w:val="aa"/>
          <w:rFonts w:ascii="Times New Roman" w:hAnsi="Times New Roman"/>
          <w:i w:val="0"/>
          <w:iCs w:val="0"/>
          <w:sz w:val="24"/>
          <w:szCs w:val="24"/>
          <w:shd w:val="clear" w:color="auto" w:fill="FFFFFF"/>
        </w:rPr>
        <w:t>всеукраїнські</w:t>
      </w:r>
      <w:proofErr w:type="spellEnd"/>
      <w:r w:rsidRPr="002B40F8">
        <w:rPr>
          <w:rStyle w:val="aa"/>
          <w:rFonts w:ascii="Times New Roman" w:hAnsi="Times New Roman"/>
          <w:i w:val="0"/>
          <w:iCs w:val="0"/>
          <w:sz w:val="24"/>
          <w:szCs w:val="24"/>
          <w:shd w:val="clear" w:color="auto" w:fill="FFFFFF"/>
        </w:rPr>
        <w:t xml:space="preserve"> </w:t>
      </w:r>
      <w:proofErr w:type="spellStart"/>
      <w:r w:rsidRPr="002B40F8">
        <w:rPr>
          <w:rStyle w:val="aa"/>
          <w:rFonts w:ascii="Times New Roman" w:hAnsi="Times New Roman"/>
          <w:i w:val="0"/>
          <w:iCs w:val="0"/>
          <w:sz w:val="24"/>
          <w:szCs w:val="24"/>
          <w:shd w:val="clear" w:color="auto" w:fill="FFFFFF"/>
        </w:rPr>
        <w:t>шкільні</w:t>
      </w:r>
      <w:proofErr w:type="spellEnd"/>
      <w:r w:rsidRPr="002B40F8">
        <w:rPr>
          <w:rStyle w:val="aa"/>
          <w:rFonts w:ascii="Times New Roman" w:hAnsi="Times New Roman"/>
          <w:i w:val="0"/>
          <w:iCs w:val="0"/>
          <w:sz w:val="24"/>
          <w:szCs w:val="24"/>
          <w:shd w:val="clear" w:color="auto" w:fill="FFFFFF"/>
        </w:rPr>
        <w:t xml:space="preserve"> </w:t>
      </w:r>
      <w:proofErr w:type="spellStart"/>
      <w:r w:rsidRPr="002B40F8">
        <w:rPr>
          <w:rStyle w:val="aa"/>
          <w:rFonts w:ascii="Times New Roman" w:hAnsi="Times New Roman"/>
          <w:i w:val="0"/>
          <w:iCs w:val="0"/>
          <w:sz w:val="24"/>
          <w:szCs w:val="24"/>
          <w:shd w:val="clear" w:color="auto" w:fill="FFFFFF"/>
        </w:rPr>
        <w:t>ліги</w:t>
      </w:r>
      <w:proofErr w:type="spellEnd"/>
      <w:r w:rsidRPr="002B40F8">
        <w:rPr>
          <w:rFonts w:ascii="Times New Roman" w:hAnsi="Times New Roman"/>
          <w:sz w:val="24"/>
          <w:szCs w:val="24"/>
          <w:shd w:val="clear" w:color="auto" w:fill="FFFFFF"/>
        </w:rPr>
        <w:t>"</w:t>
      </w:r>
    </w:p>
    <w:p w14:paraId="4E31E8BD" w14:textId="77777777" w:rsidR="00587D04" w:rsidRPr="002B40F8" w:rsidRDefault="00587D04" w:rsidP="00587D04">
      <w:pPr>
        <w:pStyle w:val="a7"/>
        <w:widowControl w:val="0"/>
        <w:numPr>
          <w:ilvl w:val="0"/>
          <w:numId w:val="15"/>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Чемпіонати з футболу, волейболу, міні-футболу, тенісу настільного серед команд молоді та ветеранів населених пунктів громади</w:t>
      </w:r>
    </w:p>
    <w:p w14:paraId="05B290AB" w14:textId="7EF21DB6" w:rsidR="00FC7504" w:rsidRPr="002B40F8" w:rsidRDefault="00587D04" w:rsidP="00932929">
      <w:pPr>
        <w:pStyle w:val="a7"/>
        <w:widowControl w:val="0"/>
        <w:numPr>
          <w:ilvl w:val="0"/>
          <w:numId w:val="15"/>
        </w:numPr>
        <w:tabs>
          <w:tab w:val="left" w:pos="1080"/>
        </w:tabs>
        <w:spacing w:after="0" w:line="240" w:lineRule="auto"/>
        <w:jc w:val="both"/>
        <w:rPr>
          <w:rFonts w:ascii="Times New Roman" w:hAnsi="Times New Roman"/>
          <w:sz w:val="24"/>
          <w:szCs w:val="24"/>
          <w:lang w:val="uk-UA"/>
        </w:rPr>
      </w:pPr>
      <w:r w:rsidRPr="002B40F8">
        <w:rPr>
          <w:rFonts w:ascii="Times New Roman" w:hAnsi="Times New Roman"/>
          <w:sz w:val="24"/>
          <w:szCs w:val="24"/>
          <w:lang w:val="uk-UA"/>
        </w:rPr>
        <w:t>Спартакіада працівників освіти громади</w:t>
      </w:r>
    </w:p>
    <w:p w14:paraId="024FA693" w14:textId="77777777" w:rsidR="00932929" w:rsidRPr="002B40F8" w:rsidRDefault="00932929" w:rsidP="00932929">
      <w:pPr>
        <w:pStyle w:val="a7"/>
        <w:widowControl w:val="0"/>
        <w:tabs>
          <w:tab w:val="left" w:pos="1080"/>
        </w:tabs>
        <w:spacing w:after="0" w:line="240" w:lineRule="auto"/>
        <w:ind w:left="1440"/>
        <w:jc w:val="both"/>
        <w:rPr>
          <w:rFonts w:ascii="Times New Roman" w:hAnsi="Times New Roman"/>
          <w:sz w:val="24"/>
          <w:szCs w:val="24"/>
          <w:lang w:val="uk-UA"/>
        </w:rPr>
      </w:pPr>
    </w:p>
    <w:p w14:paraId="2E64919E" w14:textId="77777777" w:rsidR="00762CB7" w:rsidRPr="00A52A91" w:rsidRDefault="00762CB7" w:rsidP="00932929">
      <w:pPr>
        <w:widowControl w:val="0"/>
        <w:ind w:left="709" w:hanging="709"/>
        <w:rPr>
          <w:rFonts w:ascii="Times New Roman" w:hAnsi="Times New Roman" w:cs="Times New Roman"/>
          <w:b/>
          <w:bCs/>
          <w:sz w:val="28"/>
          <w:szCs w:val="28"/>
          <w:lang w:val="uk-UA"/>
        </w:rPr>
      </w:pPr>
      <w:r w:rsidRPr="00A52A91">
        <w:rPr>
          <w:rFonts w:ascii="Times New Roman" w:hAnsi="Times New Roman" w:cs="Times New Roman"/>
          <w:b/>
          <w:bCs/>
          <w:sz w:val="28"/>
          <w:szCs w:val="28"/>
          <w:lang w:val="uk-UA"/>
        </w:rPr>
        <w:t>4.1.4.  Розвиток культурного та духовного середовища, збереження та популяризація культурної спадщини</w:t>
      </w:r>
    </w:p>
    <w:p w14:paraId="6333154A" w14:textId="77777777" w:rsidR="00762CB7" w:rsidRPr="002B40F8" w:rsidRDefault="00762CB7" w:rsidP="00762CB7">
      <w:pPr>
        <w:widowControl w:val="0"/>
        <w:ind w:left="709"/>
        <w:jc w:val="both"/>
        <w:rPr>
          <w:rFonts w:ascii="Times New Roman" w:hAnsi="Times New Roman" w:cs="Times New Roman"/>
          <w:b/>
          <w:bCs/>
          <w:sz w:val="24"/>
          <w:szCs w:val="24"/>
          <w:lang w:val="uk-UA"/>
        </w:rPr>
      </w:pPr>
      <w:r w:rsidRPr="002B40F8">
        <w:rPr>
          <w:rFonts w:ascii="Times New Roman" w:hAnsi="Times New Roman"/>
          <w:sz w:val="24"/>
          <w:szCs w:val="24"/>
          <w:lang w:val="uk-UA"/>
        </w:rPr>
        <w:t xml:space="preserve">         Для підвищення ролі культури, збереження мережі закладів культури та кадрового потенціалу в процесі  реформування місцевого самоврядування,  забезпечення проведення державних, професійних та святкових заходів, створення умов для розвитку творчого потенціалу   дітей, молоді та дорослих визначено </w:t>
      </w:r>
    </w:p>
    <w:p w14:paraId="39C4AF3F" w14:textId="77777777" w:rsidR="00762CB7" w:rsidRPr="002B40F8" w:rsidRDefault="00762CB7" w:rsidP="00762CB7">
      <w:pPr>
        <w:ind w:firstLine="567"/>
        <w:jc w:val="both"/>
        <w:rPr>
          <w:rFonts w:ascii="Times New Roman" w:hAnsi="Times New Roman"/>
          <w:sz w:val="24"/>
          <w:szCs w:val="24"/>
          <w:lang w:val="uk-UA"/>
        </w:rPr>
      </w:pPr>
      <w:r w:rsidRPr="002B40F8">
        <w:rPr>
          <w:rFonts w:ascii="Times New Roman" w:hAnsi="Times New Roman"/>
          <w:b/>
          <w:i/>
          <w:spacing w:val="-6"/>
          <w:sz w:val="24"/>
          <w:szCs w:val="24"/>
          <w:u w:val="single"/>
          <w:lang w:val="uk-UA"/>
        </w:rPr>
        <w:t>основні пріоритетні напрямки та завдання</w:t>
      </w:r>
      <w:r w:rsidRPr="002B40F8">
        <w:rPr>
          <w:rFonts w:ascii="Times New Roman" w:hAnsi="Times New Roman"/>
          <w:sz w:val="24"/>
          <w:szCs w:val="24"/>
          <w:lang w:val="uk-UA"/>
        </w:rPr>
        <w:t xml:space="preserve"> :</w:t>
      </w:r>
    </w:p>
    <w:p w14:paraId="4983C4ED" w14:textId="77777777" w:rsidR="00762CB7" w:rsidRPr="002B40F8" w:rsidRDefault="00762CB7" w:rsidP="00EA43EE">
      <w:pPr>
        <w:pStyle w:val="a7"/>
        <w:numPr>
          <w:ilvl w:val="0"/>
          <w:numId w:val="16"/>
        </w:numPr>
        <w:jc w:val="both"/>
        <w:rPr>
          <w:rFonts w:ascii="Times New Roman" w:hAnsi="Times New Roman"/>
          <w:sz w:val="24"/>
          <w:szCs w:val="24"/>
          <w:lang w:val="uk-UA"/>
        </w:rPr>
      </w:pPr>
      <w:r w:rsidRPr="002B40F8">
        <w:rPr>
          <w:rFonts w:ascii="Times New Roman" w:hAnsi="Times New Roman"/>
          <w:sz w:val="24"/>
          <w:szCs w:val="24"/>
          <w:lang w:val="uk-UA"/>
        </w:rPr>
        <w:t xml:space="preserve">Реалізація заходів «Комплексної програми розвитку </w:t>
      </w:r>
      <w:r w:rsidR="00606DB3" w:rsidRPr="002B40F8">
        <w:rPr>
          <w:rFonts w:ascii="Times New Roman" w:hAnsi="Times New Roman"/>
          <w:sz w:val="24"/>
          <w:szCs w:val="24"/>
          <w:lang w:val="uk-UA"/>
        </w:rPr>
        <w:t xml:space="preserve">галузі </w:t>
      </w:r>
      <w:r w:rsidRPr="002B40F8">
        <w:rPr>
          <w:rFonts w:ascii="Times New Roman" w:hAnsi="Times New Roman"/>
          <w:sz w:val="24"/>
          <w:szCs w:val="24"/>
          <w:lang w:val="uk-UA"/>
        </w:rPr>
        <w:t xml:space="preserve">культури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на 202</w:t>
      </w:r>
      <w:r w:rsidR="00606DB3" w:rsidRPr="002B40F8">
        <w:rPr>
          <w:rFonts w:ascii="Times New Roman" w:hAnsi="Times New Roman"/>
          <w:sz w:val="24"/>
          <w:szCs w:val="24"/>
          <w:lang w:val="uk-UA"/>
        </w:rPr>
        <w:t>4</w:t>
      </w:r>
      <w:r w:rsidRPr="002B40F8">
        <w:rPr>
          <w:rFonts w:ascii="Times New Roman" w:hAnsi="Times New Roman"/>
          <w:sz w:val="24"/>
          <w:szCs w:val="24"/>
          <w:lang w:val="uk-UA"/>
        </w:rPr>
        <w:t>-202</w:t>
      </w:r>
      <w:r w:rsidR="00606DB3" w:rsidRPr="002B40F8">
        <w:rPr>
          <w:rFonts w:ascii="Times New Roman" w:hAnsi="Times New Roman"/>
          <w:sz w:val="24"/>
          <w:szCs w:val="24"/>
          <w:lang w:val="uk-UA"/>
        </w:rPr>
        <w:t xml:space="preserve">6 </w:t>
      </w:r>
      <w:r w:rsidRPr="002B40F8">
        <w:rPr>
          <w:rFonts w:ascii="Times New Roman" w:hAnsi="Times New Roman"/>
          <w:sz w:val="24"/>
          <w:szCs w:val="24"/>
          <w:lang w:val="uk-UA"/>
        </w:rPr>
        <w:t>роки»,</w:t>
      </w:r>
      <w:r w:rsidR="00606DB3" w:rsidRPr="002B40F8">
        <w:rPr>
          <w:rFonts w:ascii="Times New Roman" w:hAnsi="Times New Roman"/>
          <w:sz w:val="24"/>
          <w:szCs w:val="24"/>
          <w:lang w:val="uk-UA"/>
        </w:rPr>
        <w:t xml:space="preserve"> затвердженої </w:t>
      </w:r>
      <w:r w:rsidR="00EA43EE" w:rsidRPr="002B40F8">
        <w:rPr>
          <w:rFonts w:ascii="Times New Roman" w:hAnsi="Times New Roman"/>
          <w:sz w:val="24"/>
          <w:szCs w:val="24"/>
          <w:lang w:val="uk-UA"/>
        </w:rPr>
        <w:t xml:space="preserve">рішенням сесії </w:t>
      </w:r>
      <w:proofErr w:type="spellStart"/>
      <w:r w:rsidR="00EA43EE" w:rsidRPr="002B40F8">
        <w:rPr>
          <w:rFonts w:ascii="Times New Roman" w:hAnsi="Times New Roman"/>
          <w:sz w:val="24"/>
          <w:szCs w:val="24"/>
          <w:lang w:val="uk-UA"/>
        </w:rPr>
        <w:t>Вороньківської</w:t>
      </w:r>
      <w:proofErr w:type="spellEnd"/>
      <w:r w:rsidR="00EA43EE" w:rsidRPr="002B40F8">
        <w:rPr>
          <w:rFonts w:ascii="Times New Roman" w:hAnsi="Times New Roman"/>
          <w:sz w:val="24"/>
          <w:szCs w:val="24"/>
          <w:lang w:val="uk-UA"/>
        </w:rPr>
        <w:t xml:space="preserve"> сільської ради від 12.12.2023 р. № 1030-28-VІІІ;</w:t>
      </w:r>
    </w:p>
    <w:p w14:paraId="257BB26A" w14:textId="77777777" w:rsidR="00762CB7" w:rsidRPr="002B40F8" w:rsidRDefault="00762CB7" w:rsidP="00762CB7">
      <w:pPr>
        <w:pStyle w:val="a7"/>
        <w:widowControl w:val="0"/>
        <w:numPr>
          <w:ilvl w:val="0"/>
          <w:numId w:val="17"/>
        </w:numPr>
        <w:tabs>
          <w:tab w:val="left" w:pos="1080"/>
        </w:tabs>
        <w:spacing w:after="0"/>
        <w:jc w:val="both"/>
        <w:rPr>
          <w:rFonts w:ascii="Times New Roman" w:hAnsi="Times New Roman"/>
          <w:b/>
          <w:bCs/>
          <w:sz w:val="24"/>
          <w:szCs w:val="24"/>
          <w:lang w:val="uk-UA"/>
        </w:rPr>
      </w:pPr>
      <w:r w:rsidRPr="002B40F8">
        <w:rPr>
          <w:rFonts w:ascii="Times New Roman" w:hAnsi="Times New Roman"/>
          <w:sz w:val="24"/>
          <w:szCs w:val="24"/>
          <w:lang w:val="uk-UA"/>
        </w:rPr>
        <w:t xml:space="preserve">популяризація національної </w:t>
      </w:r>
      <w:hyperlink r:id="rId5" w:anchor="w1_18" w:history="1">
        <w:r w:rsidRPr="002B40F8">
          <w:rPr>
            <w:rFonts w:ascii="Times New Roman" w:hAnsi="Times New Roman"/>
            <w:sz w:val="24"/>
            <w:szCs w:val="24"/>
            <w:lang w:val="uk-UA"/>
          </w:rPr>
          <w:t>культур</w:t>
        </w:r>
      </w:hyperlink>
      <w:r w:rsidRPr="002B40F8">
        <w:rPr>
          <w:rFonts w:ascii="Times New Roman" w:hAnsi="Times New Roman"/>
          <w:sz w:val="24"/>
          <w:szCs w:val="24"/>
          <w:lang w:val="uk-UA"/>
        </w:rPr>
        <w:t xml:space="preserve">ної спадщини серед дітей та молоді; </w:t>
      </w:r>
    </w:p>
    <w:p w14:paraId="3E74A723" w14:textId="19F54BA2" w:rsidR="00FF506D" w:rsidRPr="002B40F8" w:rsidRDefault="00501E8D" w:rsidP="00501E8D">
      <w:pPr>
        <w:pStyle w:val="a7"/>
        <w:widowControl w:val="0"/>
        <w:numPr>
          <w:ilvl w:val="0"/>
          <w:numId w:val="17"/>
        </w:numPr>
        <w:tabs>
          <w:tab w:val="left" w:pos="1080"/>
        </w:tabs>
        <w:spacing w:after="0"/>
        <w:jc w:val="both"/>
        <w:rPr>
          <w:rFonts w:ascii="Times New Roman" w:hAnsi="Times New Roman"/>
          <w:bCs/>
          <w:sz w:val="24"/>
          <w:szCs w:val="24"/>
          <w:lang w:val="uk-UA"/>
        </w:rPr>
      </w:pPr>
      <w:r w:rsidRPr="002B40F8">
        <w:rPr>
          <w:rFonts w:ascii="Times New Roman" w:hAnsi="Times New Roman"/>
          <w:bCs/>
          <w:sz w:val="24"/>
          <w:szCs w:val="24"/>
          <w:lang w:val="uk-UA"/>
        </w:rPr>
        <w:t>Організація та проведення  культурно-мистецьких заходів</w:t>
      </w:r>
    </w:p>
    <w:p w14:paraId="1C3CB518" w14:textId="77777777" w:rsidR="003647A5" w:rsidRPr="002B40F8" w:rsidRDefault="003647A5" w:rsidP="003647A5">
      <w:pPr>
        <w:pStyle w:val="a7"/>
        <w:widowControl w:val="0"/>
        <w:numPr>
          <w:ilvl w:val="0"/>
          <w:numId w:val="17"/>
        </w:numPr>
        <w:tabs>
          <w:tab w:val="left" w:pos="1080"/>
        </w:tabs>
        <w:spacing w:after="0"/>
        <w:jc w:val="both"/>
        <w:rPr>
          <w:rFonts w:ascii="Times New Roman" w:hAnsi="Times New Roman"/>
          <w:bCs/>
          <w:sz w:val="24"/>
          <w:szCs w:val="24"/>
          <w:lang w:val="uk-UA"/>
        </w:rPr>
      </w:pPr>
      <w:r w:rsidRPr="002B40F8">
        <w:rPr>
          <w:rFonts w:ascii="Times New Roman" w:hAnsi="Times New Roman"/>
          <w:bCs/>
          <w:sz w:val="24"/>
          <w:szCs w:val="24"/>
          <w:lang w:val="uk-UA"/>
        </w:rPr>
        <w:t>Модернізація сільських бібліотек та використання їх ресурсу для створення мережі розширених центрів надання культурних, освітніх послуг .</w:t>
      </w:r>
    </w:p>
    <w:p w14:paraId="5FFC2937" w14:textId="77777777" w:rsidR="003647A5" w:rsidRPr="002B40F8" w:rsidRDefault="003647A5" w:rsidP="003647A5">
      <w:pPr>
        <w:pStyle w:val="a7"/>
        <w:widowControl w:val="0"/>
        <w:numPr>
          <w:ilvl w:val="0"/>
          <w:numId w:val="17"/>
        </w:numPr>
        <w:tabs>
          <w:tab w:val="left" w:pos="1080"/>
        </w:tabs>
        <w:spacing w:after="0"/>
        <w:jc w:val="both"/>
        <w:rPr>
          <w:rFonts w:ascii="Times New Roman" w:hAnsi="Times New Roman"/>
          <w:bCs/>
          <w:sz w:val="24"/>
          <w:szCs w:val="24"/>
          <w:lang w:val="uk-UA"/>
        </w:rPr>
      </w:pPr>
      <w:r w:rsidRPr="002B40F8">
        <w:rPr>
          <w:rFonts w:ascii="Times New Roman" w:hAnsi="Times New Roman"/>
          <w:bCs/>
          <w:sz w:val="24"/>
          <w:szCs w:val="24"/>
          <w:lang w:val="uk-UA"/>
        </w:rPr>
        <w:t>Розвиток туристичної інфраструктури</w:t>
      </w:r>
    </w:p>
    <w:p w14:paraId="2A1BB96A" w14:textId="77777777" w:rsidR="00762CB7" w:rsidRPr="002B40F8" w:rsidRDefault="00762CB7" w:rsidP="00762CB7">
      <w:pPr>
        <w:pStyle w:val="a7"/>
        <w:widowControl w:val="0"/>
        <w:tabs>
          <w:tab w:val="left" w:pos="1080"/>
        </w:tabs>
        <w:spacing w:after="0" w:line="240" w:lineRule="auto"/>
        <w:ind w:left="1440"/>
        <w:jc w:val="both"/>
        <w:rPr>
          <w:rFonts w:ascii="Times New Roman" w:hAnsi="Times New Roman"/>
          <w:sz w:val="24"/>
          <w:szCs w:val="24"/>
          <w:lang w:val="uk-UA"/>
        </w:rPr>
      </w:pPr>
    </w:p>
    <w:p w14:paraId="04A4D687" w14:textId="77777777" w:rsidR="00762CB7" w:rsidRPr="002B40F8" w:rsidRDefault="00762CB7" w:rsidP="00762CB7">
      <w:pPr>
        <w:pStyle w:val="a7"/>
        <w:widowControl w:val="0"/>
        <w:tabs>
          <w:tab w:val="left" w:pos="1080"/>
        </w:tabs>
        <w:spacing w:after="0" w:line="240" w:lineRule="auto"/>
        <w:ind w:left="1440"/>
        <w:jc w:val="center"/>
        <w:rPr>
          <w:rFonts w:ascii="Times New Roman" w:hAnsi="Times New Roman"/>
          <w:b/>
          <w:bCs/>
          <w:sz w:val="24"/>
          <w:szCs w:val="24"/>
          <w:lang w:val="uk-UA"/>
        </w:rPr>
      </w:pPr>
      <w:r w:rsidRPr="002B40F8">
        <w:rPr>
          <w:rFonts w:ascii="Times New Roman" w:hAnsi="Times New Roman"/>
          <w:b/>
          <w:sz w:val="24"/>
          <w:szCs w:val="24"/>
          <w:lang w:val="uk-UA"/>
        </w:rPr>
        <w:t>Основні заходи, що плануються для їх виконання:</w:t>
      </w:r>
    </w:p>
    <w:p w14:paraId="42C6A34D" w14:textId="77777777" w:rsidR="00762CB7" w:rsidRPr="002B40F8" w:rsidRDefault="00762CB7" w:rsidP="00762CB7">
      <w:pPr>
        <w:widowControl w:val="0"/>
        <w:ind w:firstLine="720"/>
        <w:jc w:val="both"/>
        <w:rPr>
          <w:b/>
          <w:sz w:val="24"/>
          <w:szCs w:val="24"/>
          <w:lang w:val="uk-UA"/>
        </w:rPr>
      </w:pPr>
    </w:p>
    <w:p w14:paraId="5973ABE5" w14:textId="77777777" w:rsidR="00762CB7" w:rsidRPr="002B40F8" w:rsidRDefault="00762CB7" w:rsidP="00762CB7">
      <w:pPr>
        <w:pStyle w:val="a7"/>
        <w:widowControl w:val="0"/>
        <w:numPr>
          <w:ilvl w:val="0"/>
          <w:numId w:val="18"/>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залучення жителів громади до культурно-мистецьких заходів ;</w:t>
      </w:r>
    </w:p>
    <w:p w14:paraId="459651BF" w14:textId="77777777" w:rsidR="00762CB7" w:rsidRPr="002B40F8" w:rsidRDefault="00762CB7" w:rsidP="00762CB7">
      <w:pPr>
        <w:pStyle w:val="a7"/>
        <w:widowControl w:val="0"/>
        <w:numPr>
          <w:ilvl w:val="0"/>
          <w:numId w:val="18"/>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 xml:space="preserve">поповнення фондів  бібліотек сіл Вороньків, Мирне відповідно до </w:t>
      </w:r>
      <w:r w:rsidRPr="002B40F8">
        <w:rPr>
          <w:rFonts w:ascii="Times New Roman" w:hAnsi="Times New Roman"/>
          <w:sz w:val="24"/>
          <w:szCs w:val="24"/>
          <w:lang w:val="uk-UA"/>
        </w:rPr>
        <w:lastRenderedPageBreak/>
        <w:t xml:space="preserve">культурних, інформаційних та пізнавальних потреб громадян; </w:t>
      </w:r>
    </w:p>
    <w:p w14:paraId="32CAF942" w14:textId="77777777" w:rsidR="00762CB7" w:rsidRPr="002B40F8" w:rsidRDefault="00762CB7" w:rsidP="00762CB7">
      <w:pPr>
        <w:pStyle w:val="a7"/>
        <w:widowControl w:val="0"/>
        <w:numPr>
          <w:ilvl w:val="0"/>
          <w:numId w:val="18"/>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 xml:space="preserve">проведення </w:t>
      </w:r>
      <w:proofErr w:type="spellStart"/>
      <w:r w:rsidRPr="002B40F8">
        <w:rPr>
          <w:rFonts w:ascii="Times New Roman" w:hAnsi="Times New Roman"/>
          <w:sz w:val="24"/>
          <w:szCs w:val="24"/>
          <w:lang w:val="uk-UA"/>
        </w:rPr>
        <w:t>організаційніх</w:t>
      </w:r>
      <w:proofErr w:type="spellEnd"/>
      <w:r w:rsidRPr="002B40F8">
        <w:rPr>
          <w:rFonts w:ascii="Times New Roman" w:hAnsi="Times New Roman"/>
          <w:sz w:val="24"/>
          <w:szCs w:val="24"/>
          <w:lang w:val="uk-UA"/>
        </w:rPr>
        <w:t xml:space="preserve"> заходи щодо залучення майстрів народного мистецтва  для проведення майстер-класів;</w:t>
      </w:r>
    </w:p>
    <w:p w14:paraId="227149C7" w14:textId="77777777" w:rsidR="003647A5" w:rsidRPr="002B40F8" w:rsidRDefault="003647A5" w:rsidP="00762CB7">
      <w:pPr>
        <w:pStyle w:val="a7"/>
        <w:widowControl w:val="0"/>
        <w:numPr>
          <w:ilvl w:val="0"/>
          <w:numId w:val="18"/>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Проведення творчих конкурсів та фестивалів</w:t>
      </w:r>
    </w:p>
    <w:p w14:paraId="6F6B4B24" w14:textId="77777777" w:rsidR="003647A5" w:rsidRPr="002B40F8" w:rsidRDefault="003647A5" w:rsidP="003647A5">
      <w:pPr>
        <w:pStyle w:val="a7"/>
        <w:widowControl w:val="0"/>
        <w:numPr>
          <w:ilvl w:val="0"/>
          <w:numId w:val="18"/>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Створення реєстру культурно-історичних об’єктів, об’єктів природно-заповідного фонду (пам’яток природи тощо), об’єктів нематеріальної спадщини громади</w:t>
      </w:r>
    </w:p>
    <w:p w14:paraId="022E88B6" w14:textId="77777777" w:rsidR="003647A5" w:rsidRPr="002B40F8" w:rsidRDefault="003647A5" w:rsidP="003647A5">
      <w:pPr>
        <w:pStyle w:val="a7"/>
        <w:widowControl w:val="0"/>
        <w:numPr>
          <w:ilvl w:val="0"/>
          <w:numId w:val="18"/>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 xml:space="preserve"> Розробка туристичних маршрутів</w:t>
      </w:r>
    </w:p>
    <w:p w14:paraId="703F5983" w14:textId="77777777" w:rsidR="00762CB7" w:rsidRPr="002B40F8" w:rsidRDefault="00762CB7" w:rsidP="00932929">
      <w:pPr>
        <w:widowControl w:val="0"/>
        <w:tabs>
          <w:tab w:val="left" w:pos="1080"/>
        </w:tabs>
        <w:spacing w:after="0" w:line="240" w:lineRule="auto"/>
        <w:jc w:val="both"/>
        <w:rPr>
          <w:rFonts w:ascii="Times New Roman" w:hAnsi="Times New Roman"/>
          <w:sz w:val="24"/>
          <w:szCs w:val="24"/>
          <w:lang w:val="uk-UA"/>
        </w:rPr>
      </w:pPr>
    </w:p>
    <w:p w14:paraId="4959E748" w14:textId="77777777" w:rsidR="00762CB7" w:rsidRPr="002B40F8" w:rsidRDefault="00762CB7" w:rsidP="00762CB7">
      <w:pPr>
        <w:pStyle w:val="a7"/>
        <w:widowControl w:val="0"/>
        <w:tabs>
          <w:tab w:val="left" w:pos="1080"/>
        </w:tabs>
        <w:spacing w:after="0" w:line="240" w:lineRule="auto"/>
        <w:ind w:left="142"/>
        <w:jc w:val="both"/>
        <w:rPr>
          <w:rFonts w:ascii="Times New Roman" w:hAnsi="Times New Roman"/>
          <w:sz w:val="24"/>
          <w:szCs w:val="24"/>
          <w:lang w:val="uk-UA"/>
        </w:rPr>
      </w:pPr>
    </w:p>
    <w:p w14:paraId="190A9631" w14:textId="77777777" w:rsidR="00762CB7" w:rsidRPr="00A52A91" w:rsidRDefault="00762CB7" w:rsidP="00932929">
      <w:pPr>
        <w:widowControl w:val="0"/>
        <w:tabs>
          <w:tab w:val="left" w:pos="1560"/>
        </w:tabs>
        <w:ind w:left="1418" w:hanging="1418"/>
        <w:jc w:val="both"/>
        <w:rPr>
          <w:rFonts w:ascii="Times New Roman" w:hAnsi="Times New Roman" w:cs="Times New Roman"/>
          <w:b/>
          <w:sz w:val="28"/>
          <w:szCs w:val="28"/>
          <w:lang w:val="uk-UA"/>
        </w:rPr>
      </w:pPr>
      <w:r w:rsidRPr="00A52A91">
        <w:rPr>
          <w:rFonts w:ascii="Times New Roman" w:hAnsi="Times New Roman" w:cs="Times New Roman"/>
          <w:b/>
          <w:sz w:val="28"/>
          <w:szCs w:val="28"/>
          <w:lang w:val="uk-UA"/>
        </w:rPr>
        <w:t>4.1.5. Створення умов  для  безпечного життя людей</w:t>
      </w:r>
    </w:p>
    <w:p w14:paraId="463091E5" w14:textId="77777777" w:rsidR="00762CB7" w:rsidRPr="002B40F8" w:rsidRDefault="00762CB7" w:rsidP="00762CB7">
      <w:pPr>
        <w:ind w:firstLine="567"/>
        <w:jc w:val="both"/>
        <w:rPr>
          <w:rFonts w:ascii="Times New Roman" w:hAnsi="Times New Roman"/>
          <w:sz w:val="24"/>
          <w:szCs w:val="24"/>
          <w:lang w:val="uk-UA"/>
        </w:rPr>
      </w:pPr>
      <w:r w:rsidRPr="002B40F8">
        <w:rPr>
          <w:rFonts w:ascii="Times New Roman" w:hAnsi="Times New Roman"/>
          <w:b/>
          <w:i/>
          <w:spacing w:val="-6"/>
          <w:sz w:val="24"/>
          <w:szCs w:val="24"/>
          <w:u w:val="single"/>
          <w:lang w:val="uk-UA"/>
        </w:rPr>
        <w:t>основні пріоритетні напрямки та завдання</w:t>
      </w:r>
      <w:r w:rsidRPr="002B40F8">
        <w:rPr>
          <w:rFonts w:ascii="Times New Roman" w:hAnsi="Times New Roman"/>
          <w:sz w:val="24"/>
          <w:szCs w:val="24"/>
          <w:lang w:val="uk-UA"/>
        </w:rPr>
        <w:t xml:space="preserve"> :</w:t>
      </w:r>
    </w:p>
    <w:p w14:paraId="5059CB97" w14:textId="77777777" w:rsidR="00EA43EE" w:rsidRPr="002B40F8" w:rsidRDefault="00EA43EE" w:rsidP="003F5B0B">
      <w:pPr>
        <w:pStyle w:val="a7"/>
        <w:numPr>
          <w:ilvl w:val="0"/>
          <w:numId w:val="16"/>
        </w:numPr>
        <w:jc w:val="both"/>
        <w:rPr>
          <w:rFonts w:ascii="Times New Roman" w:hAnsi="Times New Roman"/>
          <w:sz w:val="24"/>
          <w:szCs w:val="24"/>
          <w:lang w:val="uk-UA"/>
        </w:rPr>
      </w:pPr>
      <w:r w:rsidRPr="002B40F8">
        <w:rPr>
          <w:rFonts w:ascii="Times New Roman" w:hAnsi="Times New Roman"/>
          <w:sz w:val="24"/>
          <w:szCs w:val="24"/>
          <w:lang w:val="uk-UA"/>
        </w:rPr>
        <w:t xml:space="preserve"> </w:t>
      </w:r>
      <w:r w:rsidR="00C24EE5" w:rsidRPr="002B40F8">
        <w:rPr>
          <w:rFonts w:ascii="Times New Roman" w:hAnsi="Times New Roman"/>
          <w:sz w:val="24"/>
          <w:szCs w:val="24"/>
          <w:lang w:val="uk-UA"/>
        </w:rPr>
        <w:t xml:space="preserve">Реалізація заходів Програми захисту цивільного населення і територій від надзвичайних ситуацій техногенного та природного характеру </w:t>
      </w:r>
      <w:proofErr w:type="spellStart"/>
      <w:r w:rsidR="00C24EE5" w:rsidRPr="002B40F8">
        <w:rPr>
          <w:rFonts w:ascii="Times New Roman" w:hAnsi="Times New Roman"/>
          <w:sz w:val="24"/>
          <w:szCs w:val="24"/>
          <w:lang w:val="uk-UA"/>
        </w:rPr>
        <w:t>Вороньківської</w:t>
      </w:r>
      <w:proofErr w:type="spellEnd"/>
      <w:r w:rsidR="00C24EE5" w:rsidRPr="002B40F8">
        <w:rPr>
          <w:rFonts w:ascii="Times New Roman" w:hAnsi="Times New Roman"/>
          <w:sz w:val="24"/>
          <w:szCs w:val="24"/>
          <w:lang w:val="uk-UA"/>
        </w:rPr>
        <w:t xml:space="preserve"> сільської ради на 2022-2025 роки», затвердженої рішенням сесії </w:t>
      </w:r>
      <w:proofErr w:type="spellStart"/>
      <w:r w:rsidR="00C24EE5" w:rsidRPr="002B40F8">
        <w:rPr>
          <w:rFonts w:ascii="Times New Roman" w:hAnsi="Times New Roman"/>
          <w:sz w:val="24"/>
          <w:szCs w:val="24"/>
          <w:lang w:val="uk-UA"/>
        </w:rPr>
        <w:t>Вороньківської</w:t>
      </w:r>
      <w:proofErr w:type="spellEnd"/>
      <w:r w:rsidR="00C24EE5" w:rsidRPr="002B40F8">
        <w:rPr>
          <w:rFonts w:ascii="Times New Roman" w:hAnsi="Times New Roman"/>
          <w:sz w:val="24"/>
          <w:szCs w:val="24"/>
          <w:lang w:val="uk-UA"/>
        </w:rPr>
        <w:t xml:space="preserve"> сільської</w:t>
      </w:r>
      <w:r w:rsidR="00C31E51" w:rsidRPr="002B40F8">
        <w:rPr>
          <w:rFonts w:ascii="Times New Roman" w:hAnsi="Times New Roman"/>
          <w:sz w:val="24"/>
          <w:szCs w:val="24"/>
          <w:lang w:val="uk-UA"/>
        </w:rPr>
        <w:t xml:space="preserve"> ради від </w:t>
      </w:r>
      <w:r w:rsidR="003F5B0B" w:rsidRPr="002B40F8">
        <w:rPr>
          <w:rFonts w:ascii="Times New Roman" w:hAnsi="Times New Roman"/>
          <w:sz w:val="24"/>
          <w:szCs w:val="24"/>
          <w:lang w:val="uk-UA"/>
        </w:rPr>
        <w:t>26.08.2022 р. №664 -17 –VІІІ;</w:t>
      </w:r>
    </w:p>
    <w:p w14:paraId="1FE4520C" w14:textId="77777777" w:rsidR="003F5B0B" w:rsidRPr="002B40F8" w:rsidRDefault="003F5B0B" w:rsidP="003F5B0B">
      <w:pPr>
        <w:pStyle w:val="a7"/>
        <w:numPr>
          <w:ilvl w:val="0"/>
          <w:numId w:val="16"/>
        </w:numPr>
        <w:jc w:val="both"/>
        <w:rPr>
          <w:rFonts w:ascii="Times New Roman" w:hAnsi="Times New Roman"/>
          <w:sz w:val="24"/>
          <w:szCs w:val="24"/>
          <w:lang w:val="uk-UA"/>
        </w:rPr>
      </w:pPr>
      <w:r w:rsidRPr="002B40F8">
        <w:rPr>
          <w:rFonts w:ascii="Times New Roman" w:hAnsi="Times New Roman"/>
          <w:sz w:val="24"/>
          <w:szCs w:val="24"/>
          <w:lang w:val="uk-UA"/>
        </w:rPr>
        <w:t xml:space="preserve">Реалізація заходів Програми забезпечення пожежної безпеки на території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Бориспільського району Київської області на 2024-2026 роки», затвердженої рішенням сесії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від 19.12.2023 р. №1024-28-VІІІ;</w:t>
      </w:r>
    </w:p>
    <w:p w14:paraId="152C694F" w14:textId="77777777" w:rsidR="004909C7" w:rsidRPr="002B40F8" w:rsidRDefault="004909C7" w:rsidP="004909C7">
      <w:pPr>
        <w:pStyle w:val="a7"/>
        <w:numPr>
          <w:ilvl w:val="0"/>
          <w:numId w:val="16"/>
        </w:numPr>
        <w:jc w:val="both"/>
        <w:rPr>
          <w:rFonts w:ascii="Times New Roman" w:hAnsi="Times New Roman"/>
          <w:sz w:val="24"/>
          <w:szCs w:val="24"/>
          <w:lang w:val="uk-UA"/>
        </w:rPr>
      </w:pPr>
      <w:r w:rsidRPr="002B40F8">
        <w:rPr>
          <w:rFonts w:ascii="Times New Roman" w:hAnsi="Times New Roman"/>
          <w:sz w:val="24"/>
          <w:szCs w:val="24"/>
          <w:lang w:val="uk-UA"/>
        </w:rPr>
        <w:t xml:space="preserve">Реалізація заходів Програми підтримки заходів з територіальної оборони на території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Бориспільського району Київської області на 2024 р., затвердженої рішенням сесії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від 12.12.2023 р.</w:t>
      </w:r>
    </w:p>
    <w:p w14:paraId="63D0B218" w14:textId="77777777" w:rsidR="003F5B0B" w:rsidRPr="002B40F8" w:rsidRDefault="004909C7" w:rsidP="003F5B0B">
      <w:pPr>
        <w:pStyle w:val="a7"/>
        <w:ind w:left="1287"/>
        <w:jc w:val="both"/>
        <w:rPr>
          <w:rFonts w:ascii="Times New Roman" w:hAnsi="Times New Roman"/>
          <w:sz w:val="24"/>
          <w:szCs w:val="24"/>
          <w:lang w:val="uk-UA"/>
        </w:rPr>
      </w:pPr>
      <w:r w:rsidRPr="002B40F8">
        <w:rPr>
          <w:rFonts w:ascii="Times New Roman" w:hAnsi="Times New Roman"/>
          <w:sz w:val="24"/>
          <w:szCs w:val="24"/>
          <w:lang w:val="uk-UA"/>
        </w:rPr>
        <w:t>№1034-28-VІІІ;</w:t>
      </w:r>
    </w:p>
    <w:p w14:paraId="584D3DFA" w14:textId="77777777" w:rsidR="00762CB7" w:rsidRPr="002B40F8" w:rsidRDefault="00762CB7" w:rsidP="00762CB7">
      <w:pPr>
        <w:pStyle w:val="a7"/>
        <w:numPr>
          <w:ilvl w:val="0"/>
          <w:numId w:val="19"/>
        </w:numPr>
        <w:jc w:val="both"/>
        <w:rPr>
          <w:rFonts w:ascii="Times New Roman" w:hAnsi="Times New Roman"/>
          <w:sz w:val="24"/>
          <w:szCs w:val="24"/>
          <w:lang w:val="uk-UA"/>
        </w:rPr>
      </w:pPr>
      <w:r w:rsidRPr="002B40F8">
        <w:rPr>
          <w:rFonts w:ascii="Times New Roman" w:hAnsi="Times New Roman"/>
          <w:sz w:val="24"/>
          <w:szCs w:val="24"/>
          <w:lang w:val="uk-UA"/>
        </w:rPr>
        <w:t>запобігання надзвичайним ситуаціям, ефективне реагування на них, забезпечення збереження життя і здоров’я людей;</w:t>
      </w:r>
    </w:p>
    <w:p w14:paraId="264F71F2" w14:textId="77777777" w:rsidR="00762CB7" w:rsidRPr="002B40F8" w:rsidRDefault="00762CB7" w:rsidP="00762CB7">
      <w:pPr>
        <w:pStyle w:val="a7"/>
        <w:numPr>
          <w:ilvl w:val="0"/>
          <w:numId w:val="19"/>
        </w:numPr>
        <w:jc w:val="both"/>
        <w:rPr>
          <w:rFonts w:ascii="Times New Roman" w:hAnsi="Times New Roman"/>
          <w:sz w:val="24"/>
          <w:szCs w:val="24"/>
          <w:lang w:val="uk-UA"/>
        </w:rPr>
      </w:pPr>
      <w:r w:rsidRPr="002B40F8">
        <w:rPr>
          <w:rFonts w:ascii="Times New Roman" w:hAnsi="Times New Roman"/>
          <w:sz w:val="24"/>
          <w:szCs w:val="24"/>
          <w:lang w:val="uk-UA"/>
        </w:rPr>
        <w:t>запобігання загибелі людей на водних об’єктах;</w:t>
      </w:r>
    </w:p>
    <w:p w14:paraId="50D30763" w14:textId="77777777" w:rsidR="00762CB7" w:rsidRPr="002B40F8" w:rsidRDefault="00762CB7" w:rsidP="00762CB7">
      <w:pPr>
        <w:pStyle w:val="a7"/>
        <w:numPr>
          <w:ilvl w:val="0"/>
          <w:numId w:val="19"/>
        </w:numPr>
        <w:jc w:val="both"/>
        <w:rPr>
          <w:rFonts w:ascii="Times New Roman" w:hAnsi="Times New Roman"/>
          <w:sz w:val="24"/>
          <w:szCs w:val="24"/>
          <w:lang w:val="uk-UA"/>
        </w:rPr>
      </w:pPr>
      <w:r w:rsidRPr="002B40F8">
        <w:rPr>
          <w:rFonts w:ascii="Times New Roman" w:hAnsi="Times New Roman"/>
          <w:sz w:val="24"/>
          <w:szCs w:val="24"/>
          <w:lang w:val="uk-UA"/>
        </w:rPr>
        <w:t>організації навчання населення правилам безпеки життєдіяльності;</w:t>
      </w:r>
    </w:p>
    <w:p w14:paraId="4ACF3CD4" w14:textId="77777777" w:rsidR="00762CB7" w:rsidRPr="002B40F8" w:rsidRDefault="00762CB7" w:rsidP="00762CB7">
      <w:pPr>
        <w:pStyle w:val="a7"/>
        <w:numPr>
          <w:ilvl w:val="0"/>
          <w:numId w:val="19"/>
        </w:numPr>
        <w:jc w:val="both"/>
        <w:rPr>
          <w:rFonts w:ascii="Times New Roman" w:hAnsi="Times New Roman"/>
          <w:sz w:val="24"/>
          <w:szCs w:val="24"/>
          <w:lang w:val="uk-UA"/>
        </w:rPr>
      </w:pPr>
      <w:r w:rsidRPr="002B40F8">
        <w:rPr>
          <w:rFonts w:ascii="Times New Roman" w:hAnsi="Times New Roman"/>
          <w:sz w:val="24"/>
          <w:szCs w:val="24"/>
          <w:lang w:val="uk-UA"/>
        </w:rPr>
        <w:t>удосконалення системи централізованого оповіщення та зв’язку цивільного захисту;</w:t>
      </w:r>
    </w:p>
    <w:p w14:paraId="1812F9AB" w14:textId="77777777" w:rsidR="00762CB7" w:rsidRPr="002B40F8" w:rsidRDefault="00762CB7" w:rsidP="00762CB7">
      <w:pPr>
        <w:pStyle w:val="a7"/>
        <w:numPr>
          <w:ilvl w:val="0"/>
          <w:numId w:val="19"/>
        </w:numPr>
        <w:jc w:val="both"/>
        <w:rPr>
          <w:rFonts w:ascii="Times New Roman" w:hAnsi="Times New Roman"/>
          <w:sz w:val="24"/>
          <w:szCs w:val="24"/>
          <w:lang w:val="uk-UA"/>
        </w:rPr>
      </w:pPr>
      <w:r w:rsidRPr="002B40F8">
        <w:rPr>
          <w:rFonts w:ascii="Times New Roman" w:hAnsi="Times New Roman"/>
          <w:sz w:val="24"/>
          <w:szCs w:val="24"/>
          <w:lang w:val="uk-UA"/>
        </w:rPr>
        <w:t xml:space="preserve">забезпечення функціонування найпростіших </w:t>
      </w:r>
      <w:proofErr w:type="spellStart"/>
      <w:r w:rsidRPr="002B40F8">
        <w:rPr>
          <w:rFonts w:ascii="Times New Roman" w:hAnsi="Times New Roman"/>
          <w:sz w:val="24"/>
          <w:szCs w:val="24"/>
          <w:lang w:val="uk-UA"/>
        </w:rPr>
        <w:t>укриттів</w:t>
      </w:r>
      <w:proofErr w:type="spellEnd"/>
      <w:r w:rsidRPr="002B40F8">
        <w:rPr>
          <w:rFonts w:ascii="Times New Roman" w:hAnsi="Times New Roman"/>
          <w:sz w:val="24"/>
          <w:szCs w:val="24"/>
          <w:lang w:val="uk-UA"/>
        </w:rPr>
        <w:t>.</w:t>
      </w:r>
    </w:p>
    <w:p w14:paraId="2B00C71A" w14:textId="77777777" w:rsidR="00B81E88" w:rsidRPr="002B40F8" w:rsidRDefault="00B81E88" w:rsidP="00B81E88">
      <w:pPr>
        <w:pStyle w:val="a7"/>
        <w:numPr>
          <w:ilvl w:val="0"/>
          <w:numId w:val="19"/>
        </w:numPr>
        <w:shd w:val="clear" w:color="auto" w:fill="FFFFFF"/>
        <w:spacing w:after="0"/>
        <w:jc w:val="both"/>
        <w:rPr>
          <w:rFonts w:ascii="Times New Roman" w:hAnsi="Times New Roman"/>
          <w:color w:val="000000"/>
          <w:sz w:val="24"/>
          <w:szCs w:val="24"/>
          <w:lang w:val="uk-UA"/>
        </w:rPr>
      </w:pPr>
      <w:r w:rsidRPr="002B40F8">
        <w:rPr>
          <w:rFonts w:ascii="Times New Roman" w:hAnsi="Times New Roman"/>
          <w:color w:val="000000"/>
          <w:sz w:val="24"/>
          <w:szCs w:val="24"/>
          <w:lang w:val="uk-UA"/>
        </w:rPr>
        <w:t>Розвиток системи цивільного захисту населення в громаді</w:t>
      </w:r>
    </w:p>
    <w:p w14:paraId="57E2E9D7" w14:textId="77777777" w:rsidR="00B81E88" w:rsidRPr="002B40F8" w:rsidRDefault="00B81E88" w:rsidP="00B81E88">
      <w:pPr>
        <w:pStyle w:val="a7"/>
        <w:numPr>
          <w:ilvl w:val="0"/>
          <w:numId w:val="19"/>
        </w:numPr>
        <w:shd w:val="clear" w:color="auto" w:fill="FFFFFF"/>
        <w:spacing w:after="0"/>
        <w:jc w:val="both"/>
        <w:rPr>
          <w:rFonts w:ascii="Times New Roman" w:hAnsi="Times New Roman"/>
          <w:color w:val="000000"/>
          <w:sz w:val="24"/>
          <w:szCs w:val="24"/>
          <w:lang w:val="uk-UA"/>
        </w:rPr>
      </w:pPr>
      <w:r w:rsidRPr="002B40F8">
        <w:rPr>
          <w:rFonts w:ascii="Times New Roman" w:hAnsi="Times New Roman"/>
          <w:color w:val="000000"/>
          <w:sz w:val="24"/>
          <w:szCs w:val="24"/>
          <w:lang w:val="uk-UA"/>
        </w:rPr>
        <w:t xml:space="preserve">Забезпечення </w:t>
      </w:r>
      <w:proofErr w:type="spellStart"/>
      <w:r w:rsidRPr="002B40F8">
        <w:rPr>
          <w:rFonts w:ascii="Times New Roman" w:hAnsi="Times New Roman"/>
          <w:color w:val="000000"/>
          <w:sz w:val="24"/>
          <w:szCs w:val="24"/>
          <w:lang w:val="uk-UA"/>
        </w:rPr>
        <w:t>безбар’єрності</w:t>
      </w:r>
      <w:proofErr w:type="spellEnd"/>
      <w:r w:rsidRPr="002B40F8">
        <w:rPr>
          <w:rFonts w:ascii="Times New Roman" w:hAnsi="Times New Roman"/>
          <w:color w:val="000000"/>
          <w:sz w:val="24"/>
          <w:szCs w:val="24"/>
          <w:lang w:val="uk-UA"/>
        </w:rPr>
        <w:t xml:space="preserve"> в громаді</w:t>
      </w:r>
    </w:p>
    <w:p w14:paraId="3731BC31" w14:textId="77777777" w:rsidR="00B81E88" w:rsidRPr="002B40F8" w:rsidRDefault="00B81E88" w:rsidP="00B81E88">
      <w:pPr>
        <w:pStyle w:val="a7"/>
        <w:numPr>
          <w:ilvl w:val="0"/>
          <w:numId w:val="19"/>
        </w:numPr>
        <w:shd w:val="clear" w:color="auto" w:fill="FFFFFF"/>
        <w:spacing w:after="0"/>
        <w:jc w:val="both"/>
        <w:rPr>
          <w:rFonts w:ascii="Times New Roman" w:hAnsi="Times New Roman"/>
          <w:color w:val="000000"/>
          <w:sz w:val="24"/>
          <w:szCs w:val="24"/>
          <w:lang w:val="uk-UA"/>
        </w:rPr>
      </w:pPr>
      <w:r w:rsidRPr="002B40F8">
        <w:rPr>
          <w:rFonts w:ascii="Times New Roman" w:hAnsi="Times New Roman"/>
          <w:color w:val="000000"/>
          <w:sz w:val="24"/>
          <w:szCs w:val="24"/>
          <w:lang w:val="uk-UA"/>
        </w:rPr>
        <w:t>Матеріально-технічне забезпечення об’єктів безпеки та захисту населення</w:t>
      </w:r>
    </w:p>
    <w:p w14:paraId="0A0D6A89" w14:textId="77777777" w:rsidR="00762CB7" w:rsidRPr="002B40F8" w:rsidRDefault="00762CB7" w:rsidP="00762CB7">
      <w:pPr>
        <w:widowControl w:val="0"/>
        <w:tabs>
          <w:tab w:val="left" w:pos="1080"/>
          <w:tab w:val="left" w:pos="1260"/>
        </w:tabs>
        <w:spacing w:after="0" w:line="240" w:lineRule="auto"/>
        <w:ind w:left="720"/>
        <w:jc w:val="both"/>
        <w:rPr>
          <w:rFonts w:ascii="Times New Roman" w:hAnsi="Times New Roman" w:cs="Times New Roman"/>
          <w:sz w:val="24"/>
          <w:szCs w:val="24"/>
          <w:lang w:val="uk-UA"/>
        </w:rPr>
      </w:pPr>
    </w:p>
    <w:p w14:paraId="3FBCCF3A" w14:textId="77777777" w:rsidR="00762CB7" w:rsidRPr="002B40F8" w:rsidRDefault="00762CB7" w:rsidP="00762CB7">
      <w:pPr>
        <w:pStyle w:val="a7"/>
        <w:widowControl w:val="0"/>
        <w:tabs>
          <w:tab w:val="left" w:pos="1080"/>
        </w:tabs>
        <w:spacing w:after="0" w:line="240" w:lineRule="auto"/>
        <w:ind w:left="1440"/>
        <w:jc w:val="center"/>
        <w:rPr>
          <w:rFonts w:ascii="Times New Roman" w:hAnsi="Times New Roman"/>
          <w:b/>
          <w:sz w:val="24"/>
          <w:szCs w:val="24"/>
          <w:lang w:val="uk-UA"/>
        </w:rPr>
      </w:pPr>
      <w:r w:rsidRPr="002B40F8">
        <w:rPr>
          <w:rFonts w:ascii="Times New Roman" w:hAnsi="Times New Roman"/>
          <w:b/>
          <w:sz w:val="24"/>
          <w:szCs w:val="24"/>
          <w:lang w:val="uk-UA"/>
        </w:rPr>
        <w:t>Основні заходи, що плануються для їх виконання:</w:t>
      </w:r>
    </w:p>
    <w:p w14:paraId="4966CC85" w14:textId="77777777" w:rsidR="00762CB7" w:rsidRPr="002B40F8" w:rsidRDefault="00762CB7" w:rsidP="00762CB7">
      <w:pPr>
        <w:pStyle w:val="a7"/>
        <w:widowControl w:val="0"/>
        <w:tabs>
          <w:tab w:val="left" w:pos="1080"/>
        </w:tabs>
        <w:spacing w:after="0" w:line="240" w:lineRule="auto"/>
        <w:ind w:left="1440"/>
        <w:jc w:val="both"/>
        <w:rPr>
          <w:rFonts w:ascii="Times New Roman" w:hAnsi="Times New Roman"/>
          <w:b/>
          <w:sz w:val="24"/>
          <w:szCs w:val="24"/>
          <w:lang w:val="uk-UA"/>
        </w:rPr>
      </w:pPr>
    </w:p>
    <w:p w14:paraId="07C0EC1A" w14:textId="77777777" w:rsidR="00762CB7" w:rsidRPr="002B40F8" w:rsidRDefault="00762CB7" w:rsidP="00762CB7">
      <w:pPr>
        <w:pStyle w:val="a7"/>
        <w:widowControl w:val="0"/>
        <w:numPr>
          <w:ilvl w:val="0"/>
          <w:numId w:val="20"/>
        </w:numPr>
        <w:tabs>
          <w:tab w:val="left" w:pos="1080"/>
        </w:tabs>
        <w:spacing w:after="0"/>
        <w:ind w:left="993" w:firstLine="0"/>
        <w:jc w:val="both"/>
        <w:rPr>
          <w:rFonts w:ascii="Times New Roman" w:hAnsi="Times New Roman"/>
          <w:b/>
          <w:bCs/>
          <w:sz w:val="24"/>
          <w:szCs w:val="24"/>
          <w:lang w:val="uk-UA"/>
        </w:rPr>
      </w:pPr>
      <w:r w:rsidRPr="002B40F8">
        <w:rPr>
          <w:rFonts w:ascii="Times New Roman" w:hAnsi="Times New Roman"/>
          <w:sz w:val="24"/>
          <w:szCs w:val="24"/>
          <w:lang w:val="uk-UA"/>
        </w:rPr>
        <w:t>створення матеріальних резервів для запобігання і ліквідації наслідків надзвичайних ситуацій;</w:t>
      </w:r>
    </w:p>
    <w:p w14:paraId="0F2E567F" w14:textId="77777777" w:rsidR="00762CB7" w:rsidRPr="002B40F8" w:rsidRDefault="00762CB7" w:rsidP="00762CB7">
      <w:pPr>
        <w:pStyle w:val="a7"/>
        <w:widowControl w:val="0"/>
        <w:numPr>
          <w:ilvl w:val="0"/>
          <w:numId w:val="20"/>
        </w:numPr>
        <w:tabs>
          <w:tab w:val="left" w:pos="1080"/>
        </w:tabs>
        <w:spacing w:after="0"/>
        <w:ind w:left="993" w:firstLine="0"/>
        <w:jc w:val="both"/>
        <w:rPr>
          <w:rFonts w:ascii="Times New Roman" w:hAnsi="Times New Roman"/>
          <w:b/>
          <w:bCs/>
          <w:sz w:val="24"/>
          <w:szCs w:val="24"/>
          <w:lang w:val="uk-UA"/>
        </w:rPr>
      </w:pPr>
      <w:r w:rsidRPr="002B40F8">
        <w:rPr>
          <w:rFonts w:ascii="Times New Roman" w:hAnsi="Times New Roman"/>
          <w:sz w:val="24"/>
          <w:szCs w:val="24"/>
          <w:lang w:val="uk-UA"/>
        </w:rPr>
        <w:t>своєчасне та якісне проведення невідкладних відновлювальних робіт і заходів, спрямованих на ліквідацію надзвичайних ситуацій та їх наслідків;</w:t>
      </w:r>
    </w:p>
    <w:p w14:paraId="7FB910B0" w14:textId="77777777" w:rsidR="00762CB7" w:rsidRPr="002B40F8" w:rsidRDefault="00762CB7" w:rsidP="00762CB7">
      <w:pPr>
        <w:pStyle w:val="a7"/>
        <w:widowControl w:val="0"/>
        <w:numPr>
          <w:ilvl w:val="0"/>
          <w:numId w:val="20"/>
        </w:numPr>
        <w:tabs>
          <w:tab w:val="left" w:pos="1080"/>
        </w:tabs>
        <w:spacing w:after="0"/>
        <w:ind w:left="993" w:firstLine="0"/>
        <w:jc w:val="both"/>
        <w:rPr>
          <w:rFonts w:ascii="Times New Roman" w:hAnsi="Times New Roman"/>
          <w:b/>
          <w:bCs/>
          <w:sz w:val="24"/>
          <w:szCs w:val="24"/>
          <w:lang w:val="uk-UA"/>
        </w:rPr>
      </w:pPr>
      <w:r w:rsidRPr="002B40F8">
        <w:rPr>
          <w:rFonts w:ascii="Times New Roman" w:hAnsi="Times New Roman"/>
          <w:sz w:val="24"/>
          <w:szCs w:val="24"/>
          <w:lang w:val="uk-UA"/>
        </w:rPr>
        <w:t>створення  місць масового відпочинку людей на водних об’єктах в населених пунктах;</w:t>
      </w:r>
    </w:p>
    <w:p w14:paraId="79C225DF" w14:textId="77777777" w:rsidR="00762CB7" w:rsidRPr="002B40F8" w:rsidRDefault="00762CB7" w:rsidP="00762CB7">
      <w:pPr>
        <w:pStyle w:val="a7"/>
        <w:widowControl w:val="0"/>
        <w:numPr>
          <w:ilvl w:val="0"/>
          <w:numId w:val="20"/>
        </w:numPr>
        <w:tabs>
          <w:tab w:val="left" w:pos="1080"/>
        </w:tabs>
        <w:spacing w:after="0"/>
        <w:ind w:left="993" w:firstLine="0"/>
        <w:jc w:val="both"/>
        <w:rPr>
          <w:rFonts w:ascii="Times New Roman" w:hAnsi="Times New Roman"/>
          <w:b/>
          <w:bCs/>
          <w:sz w:val="24"/>
          <w:szCs w:val="24"/>
          <w:lang w:val="uk-UA"/>
        </w:rPr>
      </w:pPr>
      <w:r w:rsidRPr="002B40F8">
        <w:rPr>
          <w:rFonts w:ascii="Times New Roman" w:hAnsi="Times New Roman"/>
          <w:sz w:val="24"/>
          <w:szCs w:val="24"/>
          <w:lang w:val="uk-UA"/>
        </w:rPr>
        <w:t>організація навчання населення діям у надзвичайних ситуаціях;</w:t>
      </w:r>
    </w:p>
    <w:p w14:paraId="2833D89F" w14:textId="77777777" w:rsidR="00762CB7" w:rsidRPr="002B40F8" w:rsidRDefault="00762CB7" w:rsidP="00762CB7">
      <w:pPr>
        <w:pStyle w:val="a7"/>
        <w:widowControl w:val="0"/>
        <w:numPr>
          <w:ilvl w:val="0"/>
          <w:numId w:val="20"/>
        </w:numPr>
        <w:tabs>
          <w:tab w:val="left" w:pos="1080"/>
        </w:tabs>
        <w:spacing w:after="0"/>
        <w:ind w:left="993" w:firstLine="0"/>
        <w:jc w:val="both"/>
        <w:rPr>
          <w:rFonts w:ascii="Times New Roman" w:hAnsi="Times New Roman"/>
          <w:b/>
          <w:bCs/>
          <w:sz w:val="24"/>
          <w:szCs w:val="24"/>
          <w:lang w:val="uk-UA"/>
        </w:rPr>
      </w:pPr>
      <w:r w:rsidRPr="002B40F8">
        <w:rPr>
          <w:rFonts w:ascii="Times New Roman" w:hAnsi="Times New Roman"/>
          <w:sz w:val="24"/>
          <w:szCs w:val="24"/>
          <w:lang w:val="uk-UA"/>
        </w:rPr>
        <w:lastRenderedPageBreak/>
        <w:t>організація роботи щодо публікацій в місцевих засобах масової інформації інструкцій про дії населення в різних надзвичайних ситуаціях, що можуть виникнути на території населених пунктів;</w:t>
      </w:r>
    </w:p>
    <w:p w14:paraId="680A01EF" w14:textId="77777777" w:rsidR="00762CB7" w:rsidRPr="002B40F8" w:rsidRDefault="00762CB7" w:rsidP="00762CB7">
      <w:pPr>
        <w:pStyle w:val="a7"/>
        <w:widowControl w:val="0"/>
        <w:numPr>
          <w:ilvl w:val="0"/>
          <w:numId w:val="20"/>
        </w:numPr>
        <w:tabs>
          <w:tab w:val="left" w:pos="1080"/>
        </w:tabs>
        <w:spacing w:after="0"/>
        <w:ind w:left="993" w:firstLine="0"/>
        <w:jc w:val="both"/>
        <w:rPr>
          <w:rFonts w:ascii="Times New Roman" w:hAnsi="Times New Roman"/>
          <w:b/>
          <w:bCs/>
          <w:sz w:val="24"/>
          <w:szCs w:val="24"/>
          <w:lang w:val="uk-UA"/>
        </w:rPr>
      </w:pPr>
      <w:r w:rsidRPr="002B40F8">
        <w:rPr>
          <w:rFonts w:ascii="Times New Roman" w:hAnsi="Times New Roman"/>
          <w:sz w:val="24"/>
          <w:szCs w:val="24"/>
          <w:lang w:val="uk-UA"/>
        </w:rPr>
        <w:t>приведення в готовність систем протипожежного водопостачання на об’єктах та в населених пунктах;</w:t>
      </w:r>
    </w:p>
    <w:p w14:paraId="62F9142D" w14:textId="77777777" w:rsidR="00762CB7" w:rsidRPr="002B40F8" w:rsidRDefault="00762CB7" w:rsidP="00762CB7">
      <w:pPr>
        <w:pStyle w:val="a7"/>
        <w:widowControl w:val="0"/>
        <w:numPr>
          <w:ilvl w:val="0"/>
          <w:numId w:val="20"/>
        </w:numPr>
        <w:tabs>
          <w:tab w:val="left" w:pos="1080"/>
        </w:tabs>
        <w:spacing w:after="0"/>
        <w:ind w:left="993" w:firstLine="0"/>
        <w:jc w:val="both"/>
        <w:rPr>
          <w:rFonts w:ascii="Times New Roman" w:hAnsi="Times New Roman"/>
          <w:b/>
          <w:bCs/>
          <w:sz w:val="24"/>
          <w:szCs w:val="24"/>
          <w:lang w:val="uk-UA"/>
        </w:rPr>
      </w:pPr>
      <w:r w:rsidRPr="002B40F8">
        <w:rPr>
          <w:rFonts w:ascii="Times New Roman" w:hAnsi="Times New Roman"/>
          <w:sz w:val="24"/>
          <w:szCs w:val="24"/>
          <w:lang w:val="uk-UA"/>
        </w:rPr>
        <w:t>забезпечення реалізації вимог техногенної та пожежної безпеки на суб’єктах господарювання, що належать до сфери управління сільської ради та приватної власності.</w:t>
      </w:r>
    </w:p>
    <w:p w14:paraId="38FED866" w14:textId="77777777" w:rsidR="00B81E88" w:rsidRPr="002B40F8" w:rsidRDefault="00B81E88" w:rsidP="00B81E88">
      <w:pPr>
        <w:shd w:val="clear" w:color="auto" w:fill="FFFFFF"/>
        <w:spacing w:after="0"/>
        <w:jc w:val="both"/>
        <w:rPr>
          <w:rFonts w:ascii="Times New Roman" w:hAnsi="Times New Roman"/>
          <w:color w:val="000000"/>
          <w:sz w:val="24"/>
          <w:szCs w:val="24"/>
          <w:highlight w:val="green"/>
          <w:lang w:val="uk-UA"/>
        </w:rPr>
      </w:pPr>
    </w:p>
    <w:p w14:paraId="23C08E9C" w14:textId="77777777" w:rsidR="00762CB7" w:rsidRPr="00A52A91" w:rsidRDefault="00762CB7" w:rsidP="004B49D3">
      <w:pPr>
        <w:widowControl w:val="0"/>
        <w:tabs>
          <w:tab w:val="left" w:pos="748"/>
        </w:tabs>
        <w:jc w:val="both"/>
        <w:rPr>
          <w:rFonts w:ascii="Times New Roman" w:hAnsi="Times New Roman" w:cs="Times New Roman"/>
          <w:b/>
          <w:sz w:val="28"/>
          <w:szCs w:val="28"/>
          <w:lang w:val="uk-UA"/>
        </w:rPr>
      </w:pPr>
      <w:r w:rsidRPr="00A52A91">
        <w:rPr>
          <w:rFonts w:ascii="Times New Roman" w:hAnsi="Times New Roman" w:cs="Times New Roman"/>
          <w:b/>
          <w:sz w:val="28"/>
          <w:szCs w:val="28"/>
          <w:lang w:val="uk-UA"/>
        </w:rPr>
        <w:t>4.2.6.  Підтримка сім’ї, дітей та молоді</w:t>
      </w:r>
    </w:p>
    <w:p w14:paraId="2D2BAA13" w14:textId="77777777" w:rsidR="00762CB7" w:rsidRPr="002B40F8" w:rsidRDefault="00762CB7" w:rsidP="00762CB7">
      <w:pPr>
        <w:ind w:firstLine="567"/>
        <w:jc w:val="both"/>
        <w:rPr>
          <w:rFonts w:ascii="Times New Roman" w:hAnsi="Times New Roman"/>
          <w:sz w:val="24"/>
          <w:szCs w:val="24"/>
          <w:lang w:val="uk-UA"/>
        </w:rPr>
      </w:pPr>
      <w:r w:rsidRPr="002B40F8">
        <w:rPr>
          <w:rFonts w:ascii="Times New Roman" w:hAnsi="Times New Roman"/>
          <w:b/>
          <w:i/>
          <w:spacing w:val="-6"/>
          <w:sz w:val="24"/>
          <w:szCs w:val="24"/>
          <w:u w:val="single"/>
          <w:lang w:val="uk-UA"/>
        </w:rPr>
        <w:t>основні пріоритетні напрямки та завдання</w:t>
      </w:r>
      <w:r w:rsidRPr="002B40F8">
        <w:rPr>
          <w:rFonts w:ascii="Times New Roman" w:hAnsi="Times New Roman"/>
          <w:sz w:val="24"/>
          <w:szCs w:val="24"/>
          <w:lang w:val="uk-UA"/>
        </w:rPr>
        <w:t xml:space="preserve"> :</w:t>
      </w:r>
    </w:p>
    <w:p w14:paraId="7F28659A" w14:textId="77777777" w:rsidR="00C24EE5" w:rsidRPr="002B40F8" w:rsidRDefault="00C24EE5" w:rsidP="00717968">
      <w:pPr>
        <w:pStyle w:val="a7"/>
        <w:numPr>
          <w:ilvl w:val="0"/>
          <w:numId w:val="16"/>
        </w:numPr>
        <w:jc w:val="both"/>
        <w:rPr>
          <w:rFonts w:ascii="Times New Roman" w:hAnsi="Times New Roman"/>
          <w:sz w:val="24"/>
          <w:szCs w:val="24"/>
          <w:lang w:val="uk-UA"/>
        </w:rPr>
      </w:pPr>
      <w:r w:rsidRPr="002B40F8">
        <w:rPr>
          <w:rFonts w:ascii="Times New Roman" w:hAnsi="Times New Roman"/>
          <w:sz w:val="24"/>
          <w:szCs w:val="24"/>
          <w:lang w:val="uk-UA"/>
        </w:rPr>
        <w:t xml:space="preserve">Реалізація заходів Програми надання одноразової допомоги дітям-сиротам і дітям, позбавлених батьківського піклування, після досягнення 18-річного віку, які проживають на території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на 2022-2024 роки, затвердженої рішенням сесії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від </w:t>
      </w:r>
      <w:r w:rsidR="00717968" w:rsidRPr="002B40F8">
        <w:rPr>
          <w:rFonts w:ascii="Times New Roman" w:hAnsi="Times New Roman"/>
          <w:sz w:val="24"/>
          <w:szCs w:val="24"/>
          <w:lang w:val="uk-UA"/>
        </w:rPr>
        <w:t>24.12.2021 р. № 535-12-VІІІ;</w:t>
      </w:r>
    </w:p>
    <w:p w14:paraId="4BCEC8D2" w14:textId="77777777" w:rsidR="00717968" w:rsidRPr="002B40F8" w:rsidRDefault="000319D7" w:rsidP="000319D7">
      <w:pPr>
        <w:pStyle w:val="a7"/>
        <w:numPr>
          <w:ilvl w:val="0"/>
          <w:numId w:val="16"/>
        </w:numPr>
        <w:jc w:val="both"/>
        <w:rPr>
          <w:rFonts w:ascii="Times New Roman" w:hAnsi="Times New Roman"/>
          <w:sz w:val="24"/>
          <w:szCs w:val="24"/>
          <w:lang w:val="uk-UA"/>
        </w:rPr>
      </w:pPr>
      <w:r w:rsidRPr="002B40F8">
        <w:rPr>
          <w:rFonts w:ascii="Times New Roman" w:hAnsi="Times New Roman"/>
          <w:sz w:val="24"/>
          <w:szCs w:val="24"/>
          <w:lang w:val="uk-UA"/>
        </w:rPr>
        <w:t xml:space="preserve">Реалізація заходів Програми захисту прав дітей, подолання дитячої безпритульності та бездоглядності  служби у справах дітей  виконавчого комітету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на 2022-2024 роки, затвердженої рішенням сесії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від 24.12.2021 р. № 53</w:t>
      </w:r>
      <w:r w:rsidR="00D26301" w:rsidRPr="002B40F8">
        <w:rPr>
          <w:rFonts w:ascii="Times New Roman" w:hAnsi="Times New Roman"/>
          <w:sz w:val="24"/>
          <w:szCs w:val="24"/>
          <w:lang w:val="uk-UA"/>
        </w:rPr>
        <w:t>6</w:t>
      </w:r>
      <w:r w:rsidRPr="002B40F8">
        <w:rPr>
          <w:rFonts w:ascii="Times New Roman" w:hAnsi="Times New Roman"/>
          <w:sz w:val="24"/>
          <w:szCs w:val="24"/>
          <w:lang w:val="uk-UA"/>
        </w:rPr>
        <w:t>-12-VІІІ;</w:t>
      </w:r>
    </w:p>
    <w:p w14:paraId="56FAEE23" w14:textId="77777777" w:rsidR="00762CB7" w:rsidRPr="002B40F8" w:rsidRDefault="00762CB7" w:rsidP="0054223D">
      <w:pPr>
        <w:pStyle w:val="a7"/>
        <w:numPr>
          <w:ilvl w:val="0"/>
          <w:numId w:val="21"/>
        </w:numPr>
        <w:spacing w:after="160"/>
        <w:ind w:left="1276"/>
        <w:jc w:val="both"/>
        <w:rPr>
          <w:rFonts w:ascii="Times New Roman" w:hAnsi="Times New Roman"/>
          <w:color w:val="000000"/>
          <w:sz w:val="24"/>
          <w:szCs w:val="24"/>
          <w:lang w:val="uk-UA"/>
        </w:rPr>
      </w:pPr>
      <w:r w:rsidRPr="002B40F8">
        <w:rPr>
          <w:rFonts w:ascii="Times New Roman" w:hAnsi="Times New Roman"/>
          <w:color w:val="000000"/>
          <w:sz w:val="24"/>
          <w:szCs w:val="24"/>
          <w:lang w:val="uk-UA"/>
        </w:rPr>
        <w:t>надання соціальної допомоги:</w:t>
      </w:r>
      <w:r w:rsidRPr="002B40F8">
        <w:rPr>
          <w:rFonts w:ascii="Times New Roman" w:hAnsi="Times New Roman"/>
          <w:color w:val="000000"/>
          <w:sz w:val="24"/>
          <w:szCs w:val="24"/>
        </w:rPr>
        <w:t> </w:t>
      </w:r>
      <w:r w:rsidRPr="002B40F8">
        <w:rPr>
          <w:rFonts w:ascii="Times New Roman" w:hAnsi="Times New Roman"/>
          <w:color w:val="000000"/>
          <w:sz w:val="24"/>
          <w:szCs w:val="24"/>
          <w:lang w:val="uk-UA"/>
        </w:rPr>
        <w:t xml:space="preserve"> сім’ям, які опинилися у складних життєвих обставинах, багатодітним, малозабезпеченим, неповним сім’ям, прийомним сім’ям, дитячим будинкам сімейного типу, дітям – сиротам, дітям, позбавленим батьківського піклування та особам з їх числа;</w:t>
      </w:r>
      <w:r w:rsidRPr="002B40F8">
        <w:rPr>
          <w:rFonts w:ascii="Times New Roman" w:hAnsi="Times New Roman"/>
          <w:color w:val="000000"/>
          <w:sz w:val="24"/>
          <w:szCs w:val="24"/>
        </w:rPr>
        <w:t> </w:t>
      </w:r>
      <w:r w:rsidRPr="002B40F8">
        <w:rPr>
          <w:rFonts w:ascii="Times New Roman" w:hAnsi="Times New Roman"/>
          <w:color w:val="000000"/>
          <w:sz w:val="24"/>
          <w:szCs w:val="24"/>
          <w:lang w:val="uk-UA"/>
        </w:rPr>
        <w:t xml:space="preserve"> дітям та молоді з інвалідністю,</w:t>
      </w:r>
      <w:r w:rsidRPr="002B40F8">
        <w:rPr>
          <w:rFonts w:ascii="Times New Roman" w:hAnsi="Times New Roman"/>
          <w:color w:val="000000"/>
          <w:sz w:val="24"/>
          <w:szCs w:val="24"/>
        </w:rPr>
        <w:t> </w:t>
      </w:r>
      <w:r w:rsidRPr="002B40F8">
        <w:rPr>
          <w:rFonts w:ascii="Times New Roman" w:hAnsi="Times New Roman"/>
          <w:color w:val="000000"/>
          <w:sz w:val="24"/>
          <w:szCs w:val="24"/>
          <w:lang w:val="uk-UA"/>
        </w:rPr>
        <w:t xml:space="preserve"> молоді та неповнолітнім, що повертаються з місць позбавлення волі та умовно засудженим;</w:t>
      </w:r>
    </w:p>
    <w:p w14:paraId="65FA0F78" w14:textId="77777777" w:rsidR="00762CB7" w:rsidRPr="002B40F8" w:rsidRDefault="00762CB7" w:rsidP="00762CB7">
      <w:pPr>
        <w:pStyle w:val="a5"/>
        <w:numPr>
          <w:ilvl w:val="0"/>
          <w:numId w:val="21"/>
        </w:numPr>
        <w:spacing w:before="0" w:beforeAutospacing="0" w:after="160" w:afterAutospacing="0" w:line="276" w:lineRule="auto"/>
        <w:jc w:val="both"/>
        <w:rPr>
          <w:color w:val="000000"/>
          <w:lang w:val="uk-UA"/>
        </w:rPr>
      </w:pPr>
      <w:r w:rsidRPr="002B40F8">
        <w:rPr>
          <w:color w:val="000000"/>
          <w:lang w:val="uk-UA"/>
        </w:rPr>
        <w:t>активізація громади (громадських, благодійних, релігійних організацій) щодо підтримки проектів, заходів з метою підвищення потенціалу сімей, дітей, молоді;</w:t>
      </w:r>
    </w:p>
    <w:p w14:paraId="45305A6A" w14:textId="77777777" w:rsidR="00762CB7" w:rsidRPr="002B40F8" w:rsidRDefault="00762CB7" w:rsidP="00762CB7">
      <w:pPr>
        <w:widowControl w:val="0"/>
        <w:tabs>
          <w:tab w:val="left" w:pos="1080"/>
        </w:tabs>
        <w:ind w:firstLine="720"/>
        <w:jc w:val="center"/>
        <w:rPr>
          <w:rFonts w:ascii="Times New Roman" w:hAnsi="Times New Roman" w:cs="Times New Roman"/>
          <w:b/>
          <w:sz w:val="24"/>
          <w:szCs w:val="24"/>
          <w:lang w:val="uk-UA"/>
        </w:rPr>
      </w:pPr>
      <w:r w:rsidRPr="002B40F8">
        <w:rPr>
          <w:rFonts w:ascii="Times New Roman" w:hAnsi="Times New Roman" w:cs="Times New Roman"/>
          <w:b/>
          <w:sz w:val="24"/>
          <w:szCs w:val="24"/>
          <w:lang w:val="uk-UA"/>
        </w:rPr>
        <w:t>Основні заходи, що плануються для їх виконання:</w:t>
      </w:r>
    </w:p>
    <w:p w14:paraId="6B097CF5" w14:textId="77777777" w:rsidR="00762CB7" w:rsidRPr="002B40F8" w:rsidRDefault="00762CB7" w:rsidP="00762CB7">
      <w:pPr>
        <w:pStyle w:val="a7"/>
        <w:widowControl w:val="0"/>
        <w:numPr>
          <w:ilvl w:val="0"/>
          <w:numId w:val="22"/>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проведення заходів щодо попередження насильства в сім’ї та запобігання торгівлі людьми;</w:t>
      </w:r>
    </w:p>
    <w:p w14:paraId="660BA4C9" w14:textId="77777777" w:rsidR="00762CB7" w:rsidRPr="002B40F8" w:rsidRDefault="00762CB7" w:rsidP="00762CB7">
      <w:pPr>
        <w:pStyle w:val="a7"/>
        <w:widowControl w:val="0"/>
        <w:numPr>
          <w:ilvl w:val="0"/>
          <w:numId w:val="22"/>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облік сімей з дітьми, які потребують соціальної підтримки;</w:t>
      </w:r>
    </w:p>
    <w:p w14:paraId="67BD8E81" w14:textId="77777777" w:rsidR="00762CB7" w:rsidRPr="002B40F8" w:rsidRDefault="00762CB7" w:rsidP="00762CB7">
      <w:pPr>
        <w:pStyle w:val="a7"/>
        <w:widowControl w:val="0"/>
        <w:numPr>
          <w:ilvl w:val="0"/>
          <w:numId w:val="22"/>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здійснення обліку дітей, які залишились без батьківського піклування,  дітей-сиріт, дітей, позбавлених батьківського піклування, та дітей, які перебувають у складних життєвих обставинах;</w:t>
      </w:r>
    </w:p>
    <w:p w14:paraId="18D7AB35" w14:textId="77777777" w:rsidR="00762CB7" w:rsidRPr="002B40F8" w:rsidRDefault="00762CB7" w:rsidP="00762CB7">
      <w:pPr>
        <w:pStyle w:val="a7"/>
        <w:widowControl w:val="0"/>
        <w:numPr>
          <w:ilvl w:val="0"/>
          <w:numId w:val="22"/>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забезпечення здійснення соціального супроводження дитячих будинків сімейного типу, прийомних сімей, опікунів, піклувальників, усиновителів;</w:t>
      </w:r>
    </w:p>
    <w:p w14:paraId="24CFC06F" w14:textId="77777777" w:rsidR="00762CB7" w:rsidRPr="002B40F8" w:rsidRDefault="00762CB7" w:rsidP="00762CB7">
      <w:pPr>
        <w:pStyle w:val="a7"/>
        <w:widowControl w:val="0"/>
        <w:numPr>
          <w:ilvl w:val="0"/>
          <w:numId w:val="22"/>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проведення засідань консультаційної-методичної ради з питань організації соціальної роботи з сім’ями, дітьми та молоддю;</w:t>
      </w:r>
    </w:p>
    <w:p w14:paraId="5116344C" w14:textId="77777777" w:rsidR="00762CB7" w:rsidRPr="002B40F8" w:rsidRDefault="00762CB7" w:rsidP="00762CB7">
      <w:pPr>
        <w:pStyle w:val="a7"/>
        <w:widowControl w:val="0"/>
        <w:numPr>
          <w:ilvl w:val="0"/>
          <w:numId w:val="22"/>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t>забезпечення соціального інспектування та надання соціальних послуг учасникам антитерористичної операції та членам їхніх сімей;</w:t>
      </w:r>
    </w:p>
    <w:p w14:paraId="17F7FD3F" w14:textId="77777777" w:rsidR="00762CB7" w:rsidRPr="002B40F8" w:rsidRDefault="00762CB7" w:rsidP="00762CB7">
      <w:pPr>
        <w:pStyle w:val="a7"/>
        <w:widowControl w:val="0"/>
        <w:numPr>
          <w:ilvl w:val="0"/>
          <w:numId w:val="22"/>
        </w:numPr>
        <w:tabs>
          <w:tab w:val="left" w:pos="1080"/>
        </w:tabs>
        <w:spacing w:after="0"/>
        <w:jc w:val="both"/>
        <w:rPr>
          <w:rFonts w:ascii="Times New Roman" w:hAnsi="Times New Roman"/>
          <w:sz w:val="24"/>
          <w:szCs w:val="24"/>
          <w:lang w:val="uk-UA"/>
        </w:rPr>
      </w:pPr>
      <w:r w:rsidRPr="002B40F8">
        <w:rPr>
          <w:rFonts w:ascii="Times New Roman" w:hAnsi="Times New Roman"/>
          <w:sz w:val="24"/>
          <w:szCs w:val="24"/>
          <w:lang w:val="uk-UA"/>
        </w:rPr>
        <w:lastRenderedPageBreak/>
        <w:t>забезпечення якісними послугами з оздоровлення та відпочинку дітей в дитячих оздоровчих закладах</w:t>
      </w:r>
      <w:r w:rsidRPr="002B40F8">
        <w:rPr>
          <w:rFonts w:ascii="Times New Roman" w:hAnsi="Times New Roman"/>
          <w:sz w:val="24"/>
          <w:szCs w:val="24"/>
        </w:rPr>
        <w:t>.</w:t>
      </w:r>
    </w:p>
    <w:p w14:paraId="1FBB0EDD" w14:textId="77777777" w:rsidR="00762CB7" w:rsidRPr="002B40F8" w:rsidRDefault="00762CB7" w:rsidP="00762CB7">
      <w:pPr>
        <w:pStyle w:val="a7"/>
        <w:widowControl w:val="0"/>
        <w:tabs>
          <w:tab w:val="left" w:pos="1080"/>
        </w:tabs>
        <w:spacing w:after="0" w:line="240" w:lineRule="auto"/>
        <w:ind w:left="1440"/>
        <w:jc w:val="both"/>
        <w:rPr>
          <w:rFonts w:ascii="Times New Roman" w:hAnsi="Times New Roman"/>
          <w:sz w:val="24"/>
          <w:szCs w:val="24"/>
        </w:rPr>
      </w:pPr>
    </w:p>
    <w:p w14:paraId="6635F7DE" w14:textId="77777777" w:rsidR="00762CB7" w:rsidRPr="00A52A91" w:rsidRDefault="00762CB7" w:rsidP="00762CB7">
      <w:pPr>
        <w:rPr>
          <w:rFonts w:ascii="Times New Roman" w:hAnsi="Times New Roman" w:cs="Times New Roman"/>
          <w:b/>
          <w:sz w:val="28"/>
          <w:szCs w:val="28"/>
          <w:lang w:val="uk-UA"/>
        </w:rPr>
      </w:pPr>
      <w:r w:rsidRPr="00A52A91">
        <w:rPr>
          <w:rFonts w:ascii="Times New Roman" w:hAnsi="Times New Roman" w:cs="Times New Roman"/>
          <w:b/>
          <w:sz w:val="28"/>
          <w:szCs w:val="28"/>
          <w:lang w:val="uk-UA"/>
        </w:rPr>
        <w:t>4.1.7 Соціальний захист населення</w:t>
      </w:r>
    </w:p>
    <w:p w14:paraId="3F72F9B5" w14:textId="77777777" w:rsidR="00762CB7" w:rsidRPr="002B40F8" w:rsidRDefault="00762CB7" w:rsidP="00762CB7">
      <w:pPr>
        <w:rPr>
          <w:rFonts w:ascii="Times New Roman" w:hAnsi="Times New Roman" w:cs="Times New Roman"/>
          <w:b/>
          <w:i/>
          <w:sz w:val="24"/>
          <w:szCs w:val="24"/>
          <w:u w:val="single"/>
          <w:lang w:val="uk-UA"/>
        </w:rPr>
      </w:pPr>
      <w:r w:rsidRPr="002B40F8">
        <w:rPr>
          <w:rFonts w:ascii="Times New Roman" w:hAnsi="Times New Roman" w:cs="Times New Roman"/>
          <w:b/>
          <w:i/>
          <w:sz w:val="24"/>
          <w:szCs w:val="24"/>
          <w:u w:val="single"/>
          <w:lang w:val="uk-UA"/>
        </w:rPr>
        <w:t xml:space="preserve"> Основні </w:t>
      </w:r>
      <w:proofErr w:type="spellStart"/>
      <w:r w:rsidRPr="002B40F8">
        <w:rPr>
          <w:rFonts w:ascii="Times New Roman" w:hAnsi="Times New Roman" w:cs="Times New Roman"/>
          <w:b/>
          <w:i/>
          <w:sz w:val="24"/>
          <w:szCs w:val="24"/>
          <w:u w:val="single"/>
          <w:lang w:val="uk-UA"/>
        </w:rPr>
        <w:t>пріорітетні</w:t>
      </w:r>
      <w:proofErr w:type="spellEnd"/>
      <w:r w:rsidRPr="002B40F8">
        <w:rPr>
          <w:rFonts w:ascii="Times New Roman" w:hAnsi="Times New Roman" w:cs="Times New Roman"/>
          <w:b/>
          <w:i/>
          <w:sz w:val="24"/>
          <w:szCs w:val="24"/>
          <w:u w:val="single"/>
          <w:lang w:val="uk-UA"/>
        </w:rPr>
        <w:t xml:space="preserve"> напрямки та завдання </w:t>
      </w:r>
      <w:r w:rsidRPr="002B40F8">
        <w:rPr>
          <w:rFonts w:ascii="Times New Roman" w:hAnsi="Times New Roman" w:cs="Times New Roman"/>
          <w:b/>
          <w:i/>
          <w:sz w:val="24"/>
          <w:szCs w:val="24"/>
          <w:u w:val="single"/>
        </w:rPr>
        <w:t>:</w:t>
      </w:r>
      <w:r w:rsidR="000703F0" w:rsidRPr="002B40F8">
        <w:rPr>
          <w:rFonts w:ascii="Times New Roman" w:hAnsi="Times New Roman" w:cs="Times New Roman"/>
          <w:b/>
          <w:i/>
          <w:sz w:val="24"/>
          <w:szCs w:val="24"/>
          <w:u w:val="single"/>
          <w:lang w:val="uk-UA"/>
        </w:rPr>
        <w:t xml:space="preserve">       </w:t>
      </w:r>
    </w:p>
    <w:p w14:paraId="38E26A79" w14:textId="77777777" w:rsidR="000703F0" w:rsidRPr="002B40F8" w:rsidRDefault="000703F0" w:rsidP="000703F0">
      <w:pPr>
        <w:pStyle w:val="a7"/>
        <w:numPr>
          <w:ilvl w:val="0"/>
          <w:numId w:val="23"/>
        </w:numPr>
        <w:jc w:val="both"/>
        <w:rPr>
          <w:rFonts w:ascii="Times New Roman" w:hAnsi="Times New Roman"/>
          <w:sz w:val="24"/>
          <w:szCs w:val="24"/>
          <w:lang w:val="uk-UA"/>
        </w:rPr>
      </w:pPr>
      <w:r w:rsidRPr="002B40F8">
        <w:rPr>
          <w:rFonts w:ascii="Times New Roman" w:hAnsi="Times New Roman"/>
          <w:sz w:val="24"/>
          <w:szCs w:val="24"/>
          <w:lang w:val="uk-UA"/>
        </w:rPr>
        <w:t xml:space="preserve">Реалізація заходів Комплексної програми «ТУРБОТА»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Бориспільського району Київської області на 2021-2026 роки, затвердженої рішенням сесії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від 12.12.2023р. № 1029-28-VІІІ;</w:t>
      </w:r>
    </w:p>
    <w:p w14:paraId="611B7600" w14:textId="77777777" w:rsidR="00762CB7" w:rsidRPr="002B40F8" w:rsidRDefault="00762CB7" w:rsidP="00762CB7">
      <w:pPr>
        <w:numPr>
          <w:ilvl w:val="0"/>
          <w:numId w:val="23"/>
        </w:numPr>
        <w:shd w:val="clear" w:color="auto" w:fill="FFFFFF"/>
        <w:spacing w:after="0"/>
        <w:ind w:right="-1"/>
        <w:jc w:val="both"/>
        <w:rPr>
          <w:rFonts w:ascii="Times New Roman" w:eastAsia="Times New Roman" w:hAnsi="Times New Roman" w:cs="Times New Roman"/>
          <w:sz w:val="24"/>
          <w:szCs w:val="24"/>
          <w:lang w:val="uk-UA"/>
        </w:rPr>
      </w:pPr>
      <w:r w:rsidRPr="002B40F8">
        <w:rPr>
          <w:rFonts w:ascii="Times New Roman" w:eastAsia="Times New Roman" w:hAnsi="Times New Roman" w:cs="Times New Roman"/>
          <w:sz w:val="24"/>
          <w:szCs w:val="24"/>
          <w:lang w:val="uk-UA"/>
        </w:rPr>
        <w:t>забезпечення належного соціального рівня, якості життя та соціального захисту малозабезпечених верств населення, осіб похилого віку, інвалідів, ветеранів війни та осіб, які постраждали від наслідків аварії на Чорнобильській АЕС, учасників бойових та членів їх сімей, внутрішньо переміщених осіб ;</w:t>
      </w:r>
    </w:p>
    <w:p w14:paraId="758ADA3A" w14:textId="08989F50" w:rsidR="00762CB7" w:rsidRPr="002B40F8" w:rsidRDefault="00762CB7" w:rsidP="00762CB7">
      <w:pPr>
        <w:pStyle w:val="a7"/>
        <w:numPr>
          <w:ilvl w:val="0"/>
          <w:numId w:val="23"/>
        </w:numPr>
        <w:suppressAutoHyphens w:val="0"/>
        <w:overflowPunct/>
        <w:autoSpaceDE/>
        <w:spacing w:after="160"/>
        <w:ind w:right="-1"/>
        <w:jc w:val="both"/>
        <w:rPr>
          <w:rFonts w:ascii="Times New Roman" w:hAnsi="Times New Roman"/>
          <w:sz w:val="24"/>
          <w:szCs w:val="24"/>
          <w:lang w:val="uk-UA"/>
        </w:rPr>
      </w:pPr>
      <w:r w:rsidRPr="002B40F8">
        <w:rPr>
          <w:rFonts w:ascii="Times New Roman" w:hAnsi="Times New Roman"/>
          <w:sz w:val="24"/>
          <w:szCs w:val="24"/>
          <w:lang w:val="uk-UA"/>
        </w:rPr>
        <w:t>вирішення нагальних питань соціального захисту і реабілітації учасників бойових дій,</w:t>
      </w:r>
      <w:r w:rsidR="004B49D3" w:rsidRPr="002B40F8">
        <w:rPr>
          <w:rFonts w:ascii="Times New Roman" w:hAnsi="Times New Roman"/>
          <w:sz w:val="24"/>
          <w:szCs w:val="24"/>
          <w:lang w:val="uk-UA"/>
        </w:rPr>
        <w:t xml:space="preserve"> ветеранів та </w:t>
      </w:r>
      <w:r w:rsidRPr="002B40F8">
        <w:rPr>
          <w:rFonts w:ascii="Times New Roman" w:hAnsi="Times New Roman"/>
          <w:sz w:val="24"/>
          <w:szCs w:val="24"/>
          <w:lang w:val="uk-UA"/>
        </w:rPr>
        <w:t xml:space="preserve"> членів їх сімей</w:t>
      </w:r>
      <w:r w:rsidR="004B49D3" w:rsidRPr="002B40F8">
        <w:rPr>
          <w:rFonts w:ascii="Times New Roman" w:hAnsi="Times New Roman"/>
          <w:sz w:val="24"/>
          <w:szCs w:val="24"/>
          <w:lang w:val="uk-UA"/>
        </w:rPr>
        <w:t xml:space="preserve">, </w:t>
      </w:r>
      <w:r w:rsidRPr="002B40F8">
        <w:rPr>
          <w:rFonts w:ascii="Times New Roman" w:hAnsi="Times New Roman"/>
          <w:sz w:val="24"/>
          <w:szCs w:val="24"/>
          <w:lang w:val="uk-UA"/>
        </w:rPr>
        <w:t>член</w:t>
      </w:r>
      <w:r w:rsidR="004B49D3" w:rsidRPr="002B40F8">
        <w:rPr>
          <w:rFonts w:ascii="Times New Roman" w:hAnsi="Times New Roman"/>
          <w:sz w:val="24"/>
          <w:szCs w:val="24"/>
          <w:lang w:val="uk-UA"/>
        </w:rPr>
        <w:t>ів родини</w:t>
      </w:r>
      <w:r w:rsidRPr="002B40F8">
        <w:rPr>
          <w:rFonts w:ascii="Times New Roman" w:hAnsi="Times New Roman"/>
          <w:sz w:val="24"/>
          <w:szCs w:val="24"/>
          <w:lang w:val="uk-UA"/>
        </w:rPr>
        <w:t xml:space="preserve"> заги</w:t>
      </w:r>
      <w:r w:rsidR="004B49D3" w:rsidRPr="002B40F8">
        <w:rPr>
          <w:rFonts w:ascii="Times New Roman" w:hAnsi="Times New Roman"/>
          <w:sz w:val="24"/>
          <w:szCs w:val="24"/>
          <w:lang w:val="uk-UA"/>
        </w:rPr>
        <w:t>блих</w:t>
      </w:r>
      <w:r w:rsidRPr="002B40F8">
        <w:rPr>
          <w:rFonts w:ascii="Times New Roman" w:hAnsi="Times New Roman"/>
          <w:sz w:val="24"/>
          <w:szCs w:val="24"/>
          <w:lang w:val="uk-UA"/>
        </w:rPr>
        <w:t xml:space="preserve"> під час бойових дій, підтримання їх належного морально-психологічного стану;</w:t>
      </w:r>
    </w:p>
    <w:p w14:paraId="6AE2E96A" w14:textId="77777777" w:rsidR="00762CB7" w:rsidRPr="002B40F8" w:rsidRDefault="00762CB7" w:rsidP="00762CB7">
      <w:pPr>
        <w:numPr>
          <w:ilvl w:val="0"/>
          <w:numId w:val="23"/>
        </w:numPr>
        <w:shd w:val="clear" w:color="auto" w:fill="FFFFFF"/>
        <w:spacing w:after="0"/>
        <w:ind w:right="-1"/>
        <w:jc w:val="both"/>
        <w:rPr>
          <w:rFonts w:ascii="Times New Roman" w:eastAsia="Times New Roman" w:hAnsi="Times New Roman" w:cs="Times New Roman"/>
          <w:sz w:val="24"/>
          <w:szCs w:val="24"/>
        </w:rPr>
      </w:pPr>
      <w:r w:rsidRPr="002B40F8">
        <w:rPr>
          <w:rFonts w:ascii="Times New Roman" w:eastAsia="Times New Roman" w:hAnsi="Times New Roman" w:cs="Times New Roman"/>
          <w:sz w:val="24"/>
          <w:szCs w:val="24"/>
          <w:lang w:val="uk-UA"/>
        </w:rPr>
        <w:t>посилення адресності соціальних виплат та спрощення процедури їх надання;</w:t>
      </w:r>
    </w:p>
    <w:p w14:paraId="1E217B93" w14:textId="77777777" w:rsidR="00762CB7" w:rsidRPr="002B40F8" w:rsidRDefault="00762CB7" w:rsidP="00762CB7">
      <w:pPr>
        <w:pStyle w:val="a7"/>
        <w:numPr>
          <w:ilvl w:val="0"/>
          <w:numId w:val="23"/>
        </w:numPr>
        <w:suppressAutoHyphens w:val="0"/>
        <w:overflowPunct/>
        <w:autoSpaceDE/>
        <w:spacing w:after="160"/>
        <w:ind w:right="-1"/>
        <w:jc w:val="both"/>
        <w:rPr>
          <w:rFonts w:ascii="Times New Roman" w:hAnsi="Times New Roman"/>
          <w:sz w:val="24"/>
          <w:szCs w:val="24"/>
          <w:lang w:val="uk-UA"/>
        </w:rPr>
      </w:pPr>
      <w:r w:rsidRPr="002B40F8">
        <w:rPr>
          <w:rFonts w:ascii="Times New Roman" w:hAnsi="Times New Roman"/>
          <w:sz w:val="24"/>
          <w:szCs w:val="24"/>
          <w:lang w:val="uk-UA"/>
        </w:rPr>
        <w:t>створення необхідних умов для забезпечення підтримки внутрішньо переміщеним особам;</w:t>
      </w:r>
    </w:p>
    <w:p w14:paraId="058E77D2" w14:textId="77777777" w:rsidR="00762CB7" w:rsidRPr="002B40F8" w:rsidRDefault="00762CB7" w:rsidP="00762CB7">
      <w:pPr>
        <w:numPr>
          <w:ilvl w:val="0"/>
          <w:numId w:val="23"/>
        </w:numPr>
        <w:shd w:val="clear" w:color="auto" w:fill="FFFFFF"/>
        <w:spacing w:after="0"/>
        <w:ind w:right="225"/>
        <w:jc w:val="both"/>
        <w:rPr>
          <w:rFonts w:ascii="Times New Roman" w:eastAsia="Times New Roman" w:hAnsi="Times New Roman" w:cs="Times New Roman"/>
          <w:color w:val="333333"/>
          <w:sz w:val="24"/>
          <w:szCs w:val="24"/>
        </w:rPr>
      </w:pPr>
      <w:r w:rsidRPr="002B40F8">
        <w:rPr>
          <w:rFonts w:ascii="Times New Roman" w:eastAsia="Times New Roman" w:hAnsi="Times New Roman" w:cs="Times New Roman"/>
          <w:sz w:val="24"/>
          <w:szCs w:val="24"/>
          <w:lang w:val="uk-UA"/>
        </w:rPr>
        <w:t>підвищення рівня поінформованості населення щодо можливості отримання державних соціальних допомог.</w:t>
      </w:r>
    </w:p>
    <w:p w14:paraId="4A2FD2E7" w14:textId="77777777" w:rsidR="0029137F" w:rsidRPr="002B40F8" w:rsidRDefault="0029137F" w:rsidP="0029137F">
      <w:pPr>
        <w:numPr>
          <w:ilvl w:val="0"/>
          <w:numId w:val="23"/>
        </w:numPr>
        <w:shd w:val="clear" w:color="auto" w:fill="FFFFFF"/>
        <w:spacing w:after="0"/>
        <w:ind w:right="225"/>
        <w:jc w:val="both"/>
        <w:rPr>
          <w:rFonts w:ascii="Times New Roman" w:eastAsia="Times New Roman" w:hAnsi="Times New Roman" w:cs="Times New Roman"/>
          <w:color w:val="333333"/>
          <w:sz w:val="24"/>
          <w:szCs w:val="24"/>
        </w:rPr>
      </w:pPr>
      <w:proofErr w:type="spellStart"/>
      <w:r w:rsidRPr="002B40F8">
        <w:rPr>
          <w:rFonts w:ascii="Times New Roman" w:eastAsia="Times New Roman" w:hAnsi="Times New Roman" w:cs="Times New Roman"/>
          <w:color w:val="333333"/>
          <w:sz w:val="24"/>
          <w:szCs w:val="24"/>
        </w:rPr>
        <w:t>Співпраця</w:t>
      </w:r>
      <w:proofErr w:type="spellEnd"/>
      <w:r w:rsidRPr="002B40F8">
        <w:rPr>
          <w:rFonts w:ascii="Times New Roman" w:eastAsia="Times New Roman" w:hAnsi="Times New Roman" w:cs="Times New Roman"/>
          <w:color w:val="333333"/>
          <w:sz w:val="24"/>
          <w:szCs w:val="24"/>
        </w:rPr>
        <w:t xml:space="preserve"> з </w:t>
      </w:r>
      <w:proofErr w:type="spellStart"/>
      <w:r w:rsidRPr="002B40F8">
        <w:rPr>
          <w:rFonts w:ascii="Times New Roman" w:eastAsia="Times New Roman" w:hAnsi="Times New Roman" w:cs="Times New Roman"/>
          <w:color w:val="333333"/>
          <w:sz w:val="24"/>
          <w:szCs w:val="24"/>
        </w:rPr>
        <w:t>громадськими</w:t>
      </w:r>
      <w:proofErr w:type="spellEnd"/>
      <w:r w:rsidRPr="002B40F8">
        <w:rPr>
          <w:rFonts w:ascii="Times New Roman" w:eastAsia="Times New Roman" w:hAnsi="Times New Roman" w:cs="Times New Roman"/>
          <w:color w:val="333333"/>
          <w:sz w:val="24"/>
          <w:szCs w:val="24"/>
        </w:rPr>
        <w:t xml:space="preserve"> та </w:t>
      </w:r>
      <w:proofErr w:type="spellStart"/>
      <w:r w:rsidRPr="002B40F8">
        <w:rPr>
          <w:rFonts w:ascii="Times New Roman" w:eastAsia="Times New Roman" w:hAnsi="Times New Roman" w:cs="Times New Roman"/>
          <w:color w:val="333333"/>
          <w:sz w:val="24"/>
          <w:szCs w:val="24"/>
        </w:rPr>
        <w:t>благодійні</w:t>
      </w:r>
      <w:proofErr w:type="spellEnd"/>
      <w:r w:rsidRPr="002B40F8">
        <w:rPr>
          <w:rFonts w:ascii="Times New Roman" w:eastAsia="Times New Roman" w:hAnsi="Times New Roman" w:cs="Times New Roman"/>
          <w:color w:val="333333"/>
          <w:sz w:val="24"/>
          <w:szCs w:val="24"/>
        </w:rPr>
        <w:t xml:space="preserve"> </w:t>
      </w:r>
      <w:proofErr w:type="spellStart"/>
      <w:r w:rsidRPr="002B40F8">
        <w:rPr>
          <w:rFonts w:ascii="Times New Roman" w:eastAsia="Times New Roman" w:hAnsi="Times New Roman" w:cs="Times New Roman"/>
          <w:color w:val="333333"/>
          <w:sz w:val="24"/>
          <w:szCs w:val="24"/>
        </w:rPr>
        <w:t>організаціями</w:t>
      </w:r>
      <w:proofErr w:type="spellEnd"/>
      <w:r w:rsidRPr="002B40F8">
        <w:rPr>
          <w:rFonts w:ascii="Times New Roman" w:eastAsia="Times New Roman" w:hAnsi="Times New Roman" w:cs="Times New Roman"/>
          <w:color w:val="333333"/>
          <w:sz w:val="24"/>
          <w:szCs w:val="24"/>
        </w:rPr>
        <w:t xml:space="preserve">, </w:t>
      </w:r>
      <w:proofErr w:type="spellStart"/>
      <w:r w:rsidRPr="002B40F8">
        <w:rPr>
          <w:rFonts w:ascii="Times New Roman" w:eastAsia="Times New Roman" w:hAnsi="Times New Roman" w:cs="Times New Roman"/>
          <w:color w:val="333333"/>
          <w:sz w:val="24"/>
          <w:szCs w:val="24"/>
        </w:rPr>
        <w:t>що</w:t>
      </w:r>
      <w:proofErr w:type="spellEnd"/>
      <w:r w:rsidRPr="002B40F8">
        <w:rPr>
          <w:rFonts w:ascii="Times New Roman" w:eastAsia="Times New Roman" w:hAnsi="Times New Roman" w:cs="Times New Roman"/>
          <w:color w:val="333333"/>
          <w:sz w:val="24"/>
          <w:szCs w:val="24"/>
        </w:rPr>
        <w:t xml:space="preserve"> </w:t>
      </w:r>
      <w:proofErr w:type="spellStart"/>
      <w:r w:rsidRPr="002B40F8">
        <w:rPr>
          <w:rFonts w:ascii="Times New Roman" w:eastAsia="Times New Roman" w:hAnsi="Times New Roman" w:cs="Times New Roman"/>
          <w:color w:val="333333"/>
          <w:sz w:val="24"/>
          <w:szCs w:val="24"/>
        </w:rPr>
        <w:t>опікуються</w:t>
      </w:r>
      <w:proofErr w:type="spellEnd"/>
      <w:r w:rsidRPr="002B40F8">
        <w:rPr>
          <w:rFonts w:ascii="Times New Roman" w:eastAsia="Times New Roman" w:hAnsi="Times New Roman" w:cs="Times New Roman"/>
          <w:color w:val="333333"/>
          <w:sz w:val="24"/>
          <w:szCs w:val="24"/>
        </w:rPr>
        <w:t xml:space="preserve"> </w:t>
      </w:r>
      <w:proofErr w:type="spellStart"/>
      <w:r w:rsidRPr="002B40F8">
        <w:rPr>
          <w:rFonts w:ascii="Times New Roman" w:eastAsia="Times New Roman" w:hAnsi="Times New Roman" w:cs="Times New Roman"/>
          <w:color w:val="333333"/>
          <w:sz w:val="24"/>
          <w:szCs w:val="24"/>
        </w:rPr>
        <w:t>соціальною</w:t>
      </w:r>
      <w:proofErr w:type="spellEnd"/>
      <w:r w:rsidRPr="002B40F8">
        <w:rPr>
          <w:rFonts w:ascii="Times New Roman" w:eastAsia="Times New Roman" w:hAnsi="Times New Roman" w:cs="Times New Roman"/>
          <w:color w:val="333333"/>
          <w:sz w:val="24"/>
          <w:szCs w:val="24"/>
        </w:rPr>
        <w:t xml:space="preserve"> сферою та </w:t>
      </w:r>
      <w:proofErr w:type="spellStart"/>
      <w:r w:rsidRPr="002B40F8">
        <w:rPr>
          <w:rFonts w:ascii="Times New Roman" w:eastAsia="Times New Roman" w:hAnsi="Times New Roman" w:cs="Times New Roman"/>
          <w:color w:val="333333"/>
          <w:sz w:val="24"/>
          <w:szCs w:val="24"/>
        </w:rPr>
        <w:t>волонтерів</w:t>
      </w:r>
      <w:proofErr w:type="spellEnd"/>
    </w:p>
    <w:p w14:paraId="442EEF8F" w14:textId="77777777" w:rsidR="0019789C" w:rsidRPr="002B40F8" w:rsidRDefault="0019789C" w:rsidP="0019789C">
      <w:pPr>
        <w:shd w:val="clear" w:color="auto" w:fill="FFFFFF"/>
        <w:spacing w:after="0"/>
        <w:ind w:left="720" w:right="225"/>
        <w:jc w:val="both"/>
        <w:rPr>
          <w:rFonts w:ascii="Times New Roman" w:eastAsia="Times New Roman" w:hAnsi="Times New Roman" w:cs="Times New Roman"/>
          <w:color w:val="333333"/>
          <w:sz w:val="24"/>
          <w:szCs w:val="24"/>
          <w:highlight w:val="green"/>
        </w:rPr>
      </w:pPr>
    </w:p>
    <w:p w14:paraId="57A92953" w14:textId="77777777" w:rsidR="00762CB7" w:rsidRPr="002B40F8" w:rsidRDefault="00762CB7" w:rsidP="00762CB7">
      <w:pPr>
        <w:shd w:val="clear" w:color="auto" w:fill="FFFFFF"/>
        <w:spacing w:after="0" w:line="240" w:lineRule="auto"/>
        <w:ind w:left="720" w:right="225"/>
        <w:jc w:val="both"/>
        <w:rPr>
          <w:rFonts w:ascii="Times New Roman" w:eastAsia="Times New Roman" w:hAnsi="Times New Roman" w:cs="Times New Roman"/>
          <w:b/>
          <w:sz w:val="24"/>
          <w:szCs w:val="24"/>
          <w:lang w:val="uk-UA"/>
        </w:rPr>
      </w:pPr>
    </w:p>
    <w:p w14:paraId="0FA32FF8" w14:textId="77777777" w:rsidR="00762CB7" w:rsidRPr="002B40F8" w:rsidRDefault="00762CB7" w:rsidP="00762CB7">
      <w:pPr>
        <w:shd w:val="clear" w:color="auto" w:fill="FFFFFF"/>
        <w:spacing w:after="0" w:line="240" w:lineRule="auto"/>
        <w:ind w:left="720" w:right="225" w:hanging="720"/>
        <w:jc w:val="center"/>
        <w:rPr>
          <w:rFonts w:ascii="Times New Roman" w:eastAsia="Times New Roman" w:hAnsi="Times New Roman" w:cs="Times New Roman"/>
          <w:b/>
          <w:sz w:val="24"/>
          <w:szCs w:val="24"/>
          <w:lang w:val="uk-UA"/>
        </w:rPr>
      </w:pPr>
      <w:r w:rsidRPr="002B40F8">
        <w:rPr>
          <w:rFonts w:ascii="Times New Roman" w:eastAsia="Times New Roman" w:hAnsi="Times New Roman" w:cs="Times New Roman"/>
          <w:b/>
          <w:sz w:val="24"/>
          <w:szCs w:val="24"/>
          <w:lang w:val="uk-UA"/>
        </w:rPr>
        <w:t>Основні заходи, що плануються для їх виконання:</w:t>
      </w:r>
    </w:p>
    <w:p w14:paraId="0273F645" w14:textId="77777777" w:rsidR="00762CB7" w:rsidRPr="002B40F8" w:rsidRDefault="00762CB7" w:rsidP="00762CB7">
      <w:pPr>
        <w:shd w:val="clear" w:color="auto" w:fill="FFFFFF"/>
        <w:spacing w:after="0" w:line="240" w:lineRule="auto"/>
        <w:ind w:left="720" w:right="225" w:hanging="720"/>
        <w:jc w:val="both"/>
        <w:rPr>
          <w:rFonts w:ascii="Times New Roman" w:eastAsia="Times New Roman" w:hAnsi="Times New Roman" w:cs="Times New Roman"/>
          <w:sz w:val="24"/>
          <w:szCs w:val="24"/>
          <w:lang w:val="uk-UA"/>
        </w:rPr>
      </w:pPr>
    </w:p>
    <w:p w14:paraId="35BB58E2" w14:textId="77777777" w:rsidR="00762CB7" w:rsidRPr="002B40F8" w:rsidRDefault="00762CB7" w:rsidP="00762CB7">
      <w:pPr>
        <w:pStyle w:val="a7"/>
        <w:numPr>
          <w:ilvl w:val="0"/>
          <w:numId w:val="24"/>
        </w:numPr>
        <w:shd w:val="clear" w:color="auto" w:fill="FFFFFF"/>
        <w:suppressAutoHyphens w:val="0"/>
        <w:overflowPunct/>
        <w:autoSpaceDE/>
        <w:spacing w:after="0"/>
        <w:ind w:right="225"/>
        <w:jc w:val="both"/>
        <w:rPr>
          <w:rFonts w:ascii="Times New Roman" w:hAnsi="Times New Roman"/>
          <w:sz w:val="24"/>
          <w:szCs w:val="24"/>
          <w:lang w:val="uk-UA"/>
        </w:rPr>
      </w:pPr>
      <w:r w:rsidRPr="002B40F8">
        <w:rPr>
          <w:rFonts w:ascii="Times New Roman" w:hAnsi="Times New Roman"/>
          <w:sz w:val="24"/>
          <w:szCs w:val="24"/>
          <w:lang w:val="uk-UA"/>
        </w:rPr>
        <w:t>удосконалення функцій контролю за правомірністю надання соціальної допомоги;</w:t>
      </w:r>
    </w:p>
    <w:p w14:paraId="6F4DA932" w14:textId="77777777" w:rsidR="00762CB7" w:rsidRPr="002B40F8" w:rsidRDefault="00762CB7" w:rsidP="00762CB7">
      <w:pPr>
        <w:pStyle w:val="a7"/>
        <w:numPr>
          <w:ilvl w:val="0"/>
          <w:numId w:val="24"/>
        </w:numPr>
        <w:shd w:val="clear" w:color="auto" w:fill="FFFFFF"/>
        <w:suppressAutoHyphens w:val="0"/>
        <w:overflowPunct/>
        <w:autoSpaceDE/>
        <w:spacing w:after="0"/>
        <w:ind w:right="225"/>
        <w:jc w:val="both"/>
        <w:rPr>
          <w:rFonts w:ascii="Times New Roman" w:hAnsi="Times New Roman"/>
          <w:sz w:val="24"/>
          <w:szCs w:val="24"/>
          <w:lang w:val="uk-UA"/>
        </w:rPr>
      </w:pPr>
      <w:r w:rsidRPr="002B40F8">
        <w:rPr>
          <w:rFonts w:ascii="Times New Roman" w:hAnsi="Times New Roman"/>
          <w:sz w:val="24"/>
          <w:szCs w:val="24"/>
          <w:lang w:val="uk-UA"/>
        </w:rPr>
        <w:t xml:space="preserve"> реалізація заходів комплексної програми „Турбота“;</w:t>
      </w:r>
    </w:p>
    <w:p w14:paraId="1160E4DE" w14:textId="77777777" w:rsidR="00762CB7" w:rsidRPr="002B40F8" w:rsidRDefault="00762CB7" w:rsidP="00762CB7">
      <w:pPr>
        <w:pStyle w:val="a7"/>
        <w:numPr>
          <w:ilvl w:val="0"/>
          <w:numId w:val="24"/>
        </w:numPr>
        <w:shd w:val="clear" w:color="auto" w:fill="FFFFFF"/>
        <w:suppressAutoHyphens w:val="0"/>
        <w:overflowPunct/>
        <w:autoSpaceDE/>
        <w:spacing w:after="0"/>
        <w:ind w:right="225"/>
        <w:jc w:val="both"/>
        <w:rPr>
          <w:rFonts w:ascii="Times New Roman" w:hAnsi="Times New Roman"/>
          <w:sz w:val="24"/>
          <w:szCs w:val="24"/>
          <w:lang w:val="uk-UA"/>
        </w:rPr>
      </w:pPr>
      <w:r w:rsidRPr="002B40F8">
        <w:rPr>
          <w:rFonts w:ascii="Times New Roman" w:hAnsi="Times New Roman"/>
          <w:sz w:val="24"/>
          <w:szCs w:val="24"/>
          <w:lang w:val="uk-UA"/>
        </w:rPr>
        <w:t>забезпечення правового, соціального, медичного, побутового напрямків захисту осіб з інвалідністю, ветеранів та осіб, постраждалих від наслідків аварії на Чорнобильській АЕС, учасників бойових дій;</w:t>
      </w:r>
    </w:p>
    <w:p w14:paraId="4D38DC4F" w14:textId="237B2022" w:rsidR="00762CB7" w:rsidRPr="002B40F8" w:rsidRDefault="00762CB7" w:rsidP="00762CB7">
      <w:pPr>
        <w:pStyle w:val="a7"/>
        <w:numPr>
          <w:ilvl w:val="0"/>
          <w:numId w:val="24"/>
        </w:numPr>
        <w:shd w:val="clear" w:color="auto" w:fill="FFFFFF"/>
        <w:suppressAutoHyphens w:val="0"/>
        <w:overflowPunct/>
        <w:autoSpaceDE/>
        <w:spacing w:after="0"/>
        <w:ind w:right="225"/>
        <w:jc w:val="both"/>
        <w:rPr>
          <w:rFonts w:ascii="Times New Roman" w:hAnsi="Times New Roman"/>
          <w:sz w:val="24"/>
          <w:szCs w:val="24"/>
          <w:lang w:val="uk-UA"/>
        </w:rPr>
      </w:pPr>
      <w:r w:rsidRPr="002B40F8">
        <w:rPr>
          <w:rFonts w:ascii="Times New Roman" w:hAnsi="Times New Roman"/>
          <w:sz w:val="24"/>
          <w:szCs w:val="24"/>
          <w:lang w:val="uk-UA"/>
        </w:rPr>
        <w:t>забезпечення виконання заходів щодо соціального захисту населення згідно з</w:t>
      </w:r>
      <w:r w:rsidR="004B49D3" w:rsidRPr="002B40F8">
        <w:rPr>
          <w:rFonts w:ascii="Times New Roman" w:hAnsi="Times New Roman"/>
          <w:sz w:val="24"/>
          <w:szCs w:val="24"/>
          <w:lang w:val="uk-UA"/>
        </w:rPr>
        <w:t xml:space="preserve"> </w:t>
      </w:r>
      <w:r w:rsidRPr="002B40F8">
        <w:rPr>
          <w:rFonts w:ascii="Times New Roman" w:hAnsi="Times New Roman"/>
          <w:sz w:val="24"/>
          <w:szCs w:val="24"/>
          <w:lang w:val="uk-UA"/>
        </w:rPr>
        <w:t>державними програмами;</w:t>
      </w:r>
    </w:p>
    <w:p w14:paraId="5D69CA61" w14:textId="77777777" w:rsidR="00052C3B" w:rsidRPr="002B40F8" w:rsidRDefault="00052C3B" w:rsidP="00052C3B">
      <w:pPr>
        <w:pStyle w:val="a7"/>
        <w:numPr>
          <w:ilvl w:val="0"/>
          <w:numId w:val="24"/>
        </w:numPr>
        <w:rPr>
          <w:rFonts w:ascii="Times New Roman" w:hAnsi="Times New Roman"/>
          <w:sz w:val="24"/>
          <w:szCs w:val="24"/>
          <w:lang w:val="uk-UA"/>
        </w:rPr>
      </w:pPr>
      <w:r w:rsidRPr="002B40F8">
        <w:rPr>
          <w:rFonts w:ascii="Times New Roman" w:hAnsi="Times New Roman"/>
          <w:sz w:val="24"/>
          <w:szCs w:val="24"/>
          <w:lang w:val="uk-UA"/>
        </w:rPr>
        <w:t>Створення центру надання соціальних послуг</w:t>
      </w:r>
    </w:p>
    <w:p w14:paraId="3E85E406" w14:textId="77777777" w:rsidR="00052C3B" w:rsidRPr="002B40F8" w:rsidRDefault="00052C3B" w:rsidP="00052C3B">
      <w:pPr>
        <w:pStyle w:val="a7"/>
        <w:numPr>
          <w:ilvl w:val="0"/>
          <w:numId w:val="24"/>
        </w:numPr>
        <w:rPr>
          <w:rFonts w:ascii="Times New Roman" w:hAnsi="Times New Roman"/>
          <w:sz w:val="24"/>
          <w:szCs w:val="24"/>
          <w:lang w:val="uk-UA"/>
        </w:rPr>
      </w:pPr>
      <w:r w:rsidRPr="002B40F8">
        <w:rPr>
          <w:rFonts w:ascii="Times New Roman" w:hAnsi="Times New Roman"/>
          <w:sz w:val="24"/>
          <w:szCs w:val="24"/>
          <w:lang w:val="uk-UA"/>
        </w:rPr>
        <w:t xml:space="preserve">Придбання транспорту для охоплення жителів </w:t>
      </w:r>
      <w:proofErr w:type="spellStart"/>
      <w:r w:rsidRPr="002B40F8">
        <w:rPr>
          <w:rFonts w:ascii="Times New Roman" w:hAnsi="Times New Roman"/>
          <w:sz w:val="24"/>
          <w:szCs w:val="24"/>
          <w:lang w:val="uk-UA"/>
        </w:rPr>
        <w:t>старостинських</w:t>
      </w:r>
      <w:proofErr w:type="spellEnd"/>
      <w:r w:rsidRPr="002B40F8">
        <w:rPr>
          <w:rFonts w:ascii="Times New Roman" w:hAnsi="Times New Roman"/>
          <w:sz w:val="24"/>
          <w:szCs w:val="24"/>
          <w:lang w:val="uk-UA"/>
        </w:rPr>
        <w:t xml:space="preserve"> округів послугою «Соціальне таксі»</w:t>
      </w:r>
    </w:p>
    <w:p w14:paraId="04E0E26D" w14:textId="77777777" w:rsidR="00052C3B" w:rsidRPr="002B40F8" w:rsidRDefault="00052C3B" w:rsidP="00052C3B">
      <w:pPr>
        <w:pStyle w:val="a7"/>
        <w:numPr>
          <w:ilvl w:val="0"/>
          <w:numId w:val="24"/>
        </w:numPr>
        <w:rPr>
          <w:rFonts w:ascii="Times New Roman" w:hAnsi="Times New Roman"/>
          <w:sz w:val="24"/>
          <w:szCs w:val="24"/>
          <w:lang w:val="uk-UA"/>
        </w:rPr>
      </w:pPr>
      <w:r w:rsidRPr="002B40F8">
        <w:rPr>
          <w:rFonts w:ascii="Times New Roman" w:hAnsi="Times New Roman"/>
          <w:sz w:val="24"/>
          <w:szCs w:val="24"/>
          <w:lang w:val="uk-UA"/>
        </w:rPr>
        <w:t>Створення ветеранського хабу- центру підтримки захисників, захисниць та їх родин</w:t>
      </w:r>
    </w:p>
    <w:p w14:paraId="3652BD89" w14:textId="77777777" w:rsidR="00052C3B" w:rsidRDefault="00052C3B" w:rsidP="004B49D3">
      <w:pPr>
        <w:widowControl w:val="0"/>
        <w:tabs>
          <w:tab w:val="left" w:pos="748"/>
        </w:tabs>
        <w:spacing w:after="160"/>
        <w:jc w:val="both"/>
        <w:rPr>
          <w:rFonts w:ascii="Times New Roman" w:hAnsi="Times New Roman"/>
          <w:b/>
          <w:sz w:val="24"/>
          <w:szCs w:val="24"/>
          <w:lang w:val="uk-UA"/>
        </w:rPr>
      </w:pPr>
    </w:p>
    <w:p w14:paraId="2DE053A3" w14:textId="77777777" w:rsidR="00A52A91" w:rsidRPr="002B40F8" w:rsidRDefault="00A52A91" w:rsidP="004B49D3">
      <w:pPr>
        <w:widowControl w:val="0"/>
        <w:tabs>
          <w:tab w:val="left" w:pos="748"/>
        </w:tabs>
        <w:spacing w:after="160"/>
        <w:jc w:val="both"/>
        <w:rPr>
          <w:rFonts w:ascii="Times New Roman" w:hAnsi="Times New Roman"/>
          <w:b/>
          <w:sz w:val="24"/>
          <w:szCs w:val="24"/>
          <w:lang w:val="uk-UA"/>
        </w:rPr>
      </w:pPr>
    </w:p>
    <w:p w14:paraId="1F3DEEF6" w14:textId="77777777" w:rsidR="00762CB7" w:rsidRPr="00A52A91" w:rsidRDefault="00762CB7" w:rsidP="004B49D3">
      <w:pPr>
        <w:widowControl w:val="0"/>
        <w:tabs>
          <w:tab w:val="left" w:pos="748"/>
        </w:tabs>
        <w:jc w:val="both"/>
        <w:rPr>
          <w:rFonts w:ascii="Times New Roman" w:hAnsi="Times New Roman" w:cs="Times New Roman"/>
          <w:b/>
          <w:sz w:val="28"/>
          <w:szCs w:val="28"/>
          <w:lang w:val="uk-UA"/>
        </w:rPr>
      </w:pPr>
      <w:r w:rsidRPr="00A52A91">
        <w:rPr>
          <w:rFonts w:ascii="Times New Roman" w:hAnsi="Times New Roman" w:cs="Times New Roman"/>
          <w:b/>
          <w:sz w:val="28"/>
          <w:szCs w:val="28"/>
          <w:lang w:val="uk-UA"/>
        </w:rPr>
        <w:lastRenderedPageBreak/>
        <w:t>4.2.8.   Надання адміністративних послуг</w:t>
      </w:r>
    </w:p>
    <w:p w14:paraId="26052411" w14:textId="77777777" w:rsidR="00762CB7" w:rsidRPr="002B40F8" w:rsidRDefault="00762CB7" w:rsidP="00762CB7">
      <w:pPr>
        <w:ind w:firstLine="567"/>
        <w:jc w:val="both"/>
        <w:rPr>
          <w:rFonts w:ascii="Times New Roman" w:hAnsi="Times New Roman" w:cs="Times New Roman"/>
          <w:sz w:val="24"/>
          <w:szCs w:val="24"/>
          <w:lang w:val="uk-UA"/>
        </w:rPr>
      </w:pPr>
      <w:r w:rsidRPr="002B40F8">
        <w:rPr>
          <w:rFonts w:ascii="Times New Roman" w:hAnsi="Times New Roman" w:cs="Times New Roman"/>
          <w:b/>
          <w:i/>
          <w:spacing w:val="-6"/>
          <w:sz w:val="24"/>
          <w:szCs w:val="24"/>
          <w:u w:val="single"/>
          <w:lang w:val="uk-UA"/>
        </w:rPr>
        <w:t>основні пріоритетні напрямки та завдання</w:t>
      </w:r>
      <w:r w:rsidRPr="002B40F8">
        <w:rPr>
          <w:rFonts w:ascii="Times New Roman" w:hAnsi="Times New Roman" w:cs="Times New Roman"/>
          <w:sz w:val="24"/>
          <w:szCs w:val="24"/>
          <w:lang w:val="uk-UA"/>
        </w:rPr>
        <w:t xml:space="preserve"> :</w:t>
      </w:r>
    </w:p>
    <w:p w14:paraId="5037E6F3" w14:textId="77777777" w:rsidR="00623CF6" w:rsidRPr="002B40F8" w:rsidRDefault="00623CF6" w:rsidP="00623CF6">
      <w:pPr>
        <w:numPr>
          <w:ilvl w:val="0"/>
          <w:numId w:val="25"/>
        </w:numPr>
        <w:spacing w:before="100" w:beforeAutospacing="1" w:after="100" w:afterAutospacing="1"/>
        <w:jc w:val="both"/>
        <w:rPr>
          <w:rFonts w:ascii="Times New Roman" w:eastAsia="Times New Roman" w:hAnsi="Times New Roman" w:cs="Times New Roman"/>
          <w:sz w:val="24"/>
          <w:szCs w:val="24"/>
          <w:lang w:val="uk-UA" w:eastAsia="uk-UA"/>
        </w:rPr>
      </w:pPr>
      <w:r w:rsidRPr="002B40F8">
        <w:rPr>
          <w:rFonts w:ascii="Times New Roman" w:eastAsia="Times New Roman" w:hAnsi="Times New Roman" w:cs="Times New Roman"/>
          <w:sz w:val="24"/>
          <w:szCs w:val="24"/>
          <w:lang w:val="uk-UA" w:eastAsia="uk-UA"/>
        </w:rPr>
        <w:t>Розширення переліку адміністративних послуг</w:t>
      </w:r>
    </w:p>
    <w:p w14:paraId="0BA3D87D" w14:textId="77777777" w:rsidR="00623CF6" w:rsidRPr="002B40F8" w:rsidRDefault="00623CF6" w:rsidP="00623CF6">
      <w:pPr>
        <w:numPr>
          <w:ilvl w:val="0"/>
          <w:numId w:val="25"/>
        </w:numPr>
        <w:spacing w:before="100" w:beforeAutospacing="1" w:after="100" w:afterAutospacing="1"/>
        <w:jc w:val="both"/>
        <w:rPr>
          <w:rFonts w:ascii="Times New Roman" w:eastAsia="Times New Roman" w:hAnsi="Times New Roman" w:cs="Times New Roman"/>
          <w:sz w:val="24"/>
          <w:szCs w:val="24"/>
          <w:lang w:val="uk-UA" w:eastAsia="uk-UA"/>
        </w:rPr>
      </w:pPr>
      <w:r w:rsidRPr="002B40F8">
        <w:rPr>
          <w:rFonts w:ascii="Times New Roman" w:eastAsia="Times New Roman" w:hAnsi="Times New Roman" w:cs="Times New Roman"/>
          <w:sz w:val="24"/>
          <w:szCs w:val="24"/>
          <w:lang w:val="uk-UA" w:eastAsia="uk-UA"/>
        </w:rPr>
        <w:t xml:space="preserve">Доступність населення громади до адміністративних послуг  </w:t>
      </w:r>
    </w:p>
    <w:p w14:paraId="27B4EF94" w14:textId="77777777" w:rsidR="00623CF6" w:rsidRPr="002B40F8" w:rsidRDefault="00623CF6" w:rsidP="00623CF6">
      <w:pPr>
        <w:numPr>
          <w:ilvl w:val="0"/>
          <w:numId w:val="25"/>
        </w:numPr>
        <w:spacing w:before="100" w:beforeAutospacing="1" w:after="100" w:afterAutospacing="1"/>
        <w:jc w:val="both"/>
        <w:rPr>
          <w:rFonts w:ascii="Times New Roman" w:eastAsia="Times New Roman" w:hAnsi="Times New Roman" w:cs="Times New Roman"/>
          <w:sz w:val="24"/>
          <w:szCs w:val="24"/>
          <w:lang w:val="uk-UA" w:eastAsia="uk-UA"/>
        </w:rPr>
      </w:pPr>
      <w:r w:rsidRPr="002B40F8">
        <w:rPr>
          <w:rFonts w:ascii="Times New Roman" w:eastAsia="Times New Roman" w:hAnsi="Times New Roman" w:cs="Times New Roman"/>
          <w:sz w:val="24"/>
          <w:szCs w:val="24"/>
          <w:lang w:val="uk-UA" w:eastAsia="uk-UA"/>
        </w:rPr>
        <w:t>Покращення якості надання адміністративних послуг</w:t>
      </w:r>
    </w:p>
    <w:p w14:paraId="6357D522" w14:textId="77777777" w:rsidR="00762CB7" w:rsidRPr="002B40F8" w:rsidRDefault="00762CB7" w:rsidP="00762CB7">
      <w:pPr>
        <w:pStyle w:val="a7"/>
        <w:widowControl w:val="0"/>
        <w:tabs>
          <w:tab w:val="left" w:pos="1080"/>
        </w:tabs>
        <w:spacing w:after="0" w:line="240" w:lineRule="auto"/>
        <w:ind w:left="1440"/>
        <w:jc w:val="both"/>
        <w:rPr>
          <w:rFonts w:ascii="Times New Roman" w:hAnsi="Times New Roman"/>
          <w:b/>
          <w:sz w:val="24"/>
          <w:szCs w:val="24"/>
          <w:lang w:val="uk-UA"/>
        </w:rPr>
      </w:pPr>
      <w:r w:rsidRPr="002B40F8">
        <w:rPr>
          <w:rFonts w:ascii="Times New Roman" w:hAnsi="Times New Roman"/>
          <w:b/>
          <w:sz w:val="24"/>
          <w:szCs w:val="24"/>
          <w:lang w:val="uk-UA"/>
        </w:rPr>
        <w:t>Основні заходи, що плануються для їх виконання:</w:t>
      </w:r>
    </w:p>
    <w:p w14:paraId="3B98676C" w14:textId="77777777" w:rsidR="00762CB7" w:rsidRPr="002B40F8" w:rsidRDefault="00762CB7" w:rsidP="00762CB7">
      <w:pPr>
        <w:pStyle w:val="a7"/>
        <w:widowControl w:val="0"/>
        <w:tabs>
          <w:tab w:val="left" w:pos="1080"/>
        </w:tabs>
        <w:spacing w:after="0" w:line="240" w:lineRule="auto"/>
        <w:ind w:left="1440"/>
        <w:jc w:val="both"/>
        <w:rPr>
          <w:rFonts w:ascii="Times New Roman" w:hAnsi="Times New Roman"/>
          <w:b/>
          <w:sz w:val="24"/>
          <w:szCs w:val="24"/>
          <w:lang w:val="uk-UA"/>
        </w:rPr>
      </w:pPr>
    </w:p>
    <w:p w14:paraId="60C46D8E" w14:textId="77777777" w:rsidR="00762CB7" w:rsidRPr="002B40F8" w:rsidRDefault="00762CB7" w:rsidP="00762CB7">
      <w:pPr>
        <w:pStyle w:val="a5"/>
        <w:numPr>
          <w:ilvl w:val="0"/>
          <w:numId w:val="26"/>
        </w:numPr>
        <w:shd w:val="clear" w:color="auto" w:fill="FFFFFF"/>
        <w:spacing w:before="0" w:beforeAutospacing="0" w:after="225" w:afterAutospacing="0" w:line="276" w:lineRule="auto"/>
        <w:jc w:val="both"/>
        <w:textAlignment w:val="baseline"/>
        <w:rPr>
          <w:lang w:val="uk-UA"/>
        </w:rPr>
      </w:pPr>
      <w:r w:rsidRPr="002B40F8">
        <w:rPr>
          <w:lang w:val="uk-UA"/>
        </w:rPr>
        <w:t>відпрацювання дієвих механізмів надання якісних та доступних адміністративних послуг громадянам і суб’єктам господарювання, зниженні адміністративного навантаження на замовників послуг;</w:t>
      </w:r>
    </w:p>
    <w:p w14:paraId="6AABB9D3" w14:textId="77777777" w:rsidR="00762CB7" w:rsidRPr="002B40F8" w:rsidRDefault="00762CB7" w:rsidP="00762CB7">
      <w:pPr>
        <w:pStyle w:val="a5"/>
        <w:numPr>
          <w:ilvl w:val="0"/>
          <w:numId w:val="26"/>
        </w:numPr>
        <w:shd w:val="clear" w:color="auto" w:fill="FFFFFF"/>
        <w:spacing w:before="0" w:beforeAutospacing="0" w:after="225" w:afterAutospacing="0" w:line="276" w:lineRule="auto"/>
        <w:jc w:val="both"/>
        <w:textAlignment w:val="baseline"/>
      </w:pPr>
      <w:proofErr w:type="spellStart"/>
      <w:r w:rsidRPr="002B40F8">
        <w:t>впроваджен</w:t>
      </w:r>
      <w:proofErr w:type="spellEnd"/>
      <w:r w:rsidRPr="002B40F8">
        <w:rPr>
          <w:lang w:val="uk-UA"/>
        </w:rPr>
        <w:t>ня</w:t>
      </w:r>
      <w:r w:rsidRPr="002B40F8">
        <w:t xml:space="preserve"> </w:t>
      </w:r>
      <w:proofErr w:type="spellStart"/>
      <w:r w:rsidRPr="002B40F8">
        <w:t>сучасних</w:t>
      </w:r>
      <w:proofErr w:type="spellEnd"/>
      <w:r w:rsidRPr="002B40F8">
        <w:t xml:space="preserve"> </w:t>
      </w:r>
      <w:proofErr w:type="spellStart"/>
      <w:r w:rsidRPr="002B40F8">
        <w:t>інформаційно-комунікаційних</w:t>
      </w:r>
      <w:proofErr w:type="spellEnd"/>
      <w:r w:rsidRPr="002B40F8">
        <w:t xml:space="preserve"> </w:t>
      </w:r>
      <w:proofErr w:type="spellStart"/>
      <w:r w:rsidRPr="002B40F8">
        <w:t>технологій</w:t>
      </w:r>
      <w:proofErr w:type="spellEnd"/>
      <w:r w:rsidRPr="002B40F8">
        <w:t xml:space="preserve"> у </w:t>
      </w:r>
      <w:proofErr w:type="spellStart"/>
      <w:r w:rsidRPr="002B40F8">
        <w:t>процедури</w:t>
      </w:r>
      <w:proofErr w:type="spellEnd"/>
      <w:r w:rsidRPr="002B40F8">
        <w:t xml:space="preserve"> </w:t>
      </w:r>
      <w:proofErr w:type="spellStart"/>
      <w:r w:rsidRPr="002B40F8">
        <w:t>надання</w:t>
      </w:r>
      <w:proofErr w:type="spellEnd"/>
      <w:r w:rsidRPr="002B40F8">
        <w:t xml:space="preserve"> </w:t>
      </w:r>
      <w:proofErr w:type="spellStart"/>
      <w:r w:rsidRPr="002B40F8">
        <w:t>послуг</w:t>
      </w:r>
      <w:proofErr w:type="spellEnd"/>
      <w:r w:rsidRPr="002B40F8">
        <w:t>;</w:t>
      </w:r>
    </w:p>
    <w:p w14:paraId="5904BA4E" w14:textId="77777777" w:rsidR="00762CB7" w:rsidRPr="002B40F8" w:rsidRDefault="00762CB7" w:rsidP="00762CB7">
      <w:pPr>
        <w:pStyle w:val="a5"/>
        <w:numPr>
          <w:ilvl w:val="0"/>
          <w:numId w:val="26"/>
        </w:numPr>
        <w:shd w:val="clear" w:color="auto" w:fill="FFFFFF"/>
        <w:spacing w:before="0" w:beforeAutospacing="0" w:after="225" w:afterAutospacing="0" w:line="276" w:lineRule="auto"/>
        <w:jc w:val="both"/>
        <w:textAlignment w:val="baseline"/>
      </w:pPr>
      <w:proofErr w:type="spellStart"/>
      <w:r w:rsidRPr="002B40F8">
        <w:t>активн</w:t>
      </w:r>
      <w:r w:rsidRPr="002B40F8">
        <w:rPr>
          <w:lang w:val="uk-UA"/>
        </w:rPr>
        <w:t>ий</w:t>
      </w:r>
      <w:proofErr w:type="spellEnd"/>
      <w:r w:rsidRPr="002B40F8">
        <w:t xml:space="preserve"> </w:t>
      </w:r>
      <w:proofErr w:type="spellStart"/>
      <w:r w:rsidRPr="002B40F8">
        <w:t>розвит</w:t>
      </w:r>
      <w:r w:rsidRPr="002B40F8">
        <w:rPr>
          <w:lang w:val="uk-UA"/>
        </w:rPr>
        <w:t>ок</w:t>
      </w:r>
      <w:proofErr w:type="spellEnd"/>
      <w:r w:rsidRPr="002B40F8">
        <w:t xml:space="preserve"> та </w:t>
      </w:r>
      <w:proofErr w:type="spellStart"/>
      <w:r w:rsidRPr="002B40F8">
        <w:t>використанн</w:t>
      </w:r>
      <w:proofErr w:type="spellEnd"/>
      <w:r w:rsidRPr="002B40F8">
        <w:rPr>
          <w:lang w:val="uk-UA"/>
        </w:rPr>
        <w:t>я</w:t>
      </w:r>
      <w:r w:rsidRPr="002B40F8">
        <w:t xml:space="preserve"> </w:t>
      </w:r>
      <w:proofErr w:type="spellStart"/>
      <w:r w:rsidRPr="002B40F8">
        <w:t>затребуваних</w:t>
      </w:r>
      <w:proofErr w:type="spellEnd"/>
      <w:r w:rsidRPr="002B40F8">
        <w:t xml:space="preserve"> </w:t>
      </w:r>
      <w:proofErr w:type="spellStart"/>
      <w:r w:rsidRPr="002B40F8">
        <w:t>електронних</w:t>
      </w:r>
      <w:proofErr w:type="spellEnd"/>
      <w:r w:rsidRPr="002B40F8">
        <w:t xml:space="preserve"> </w:t>
      </w:r>
      <w:proofErr w:type="spellStart"/>
      <w:r w:rsidRPr="002B40F8">
        <w:t>сервісів</w:t>
      </w:r>
      <w:proofErr w:type="spellEnd"/>
      <w:r w:rsidRPr="002B40F8">
        <w:t>;</w:t>
      </w:r>
    </w:p>
    <w:p w14:paraId="256C1655" w14:textId="77777777" w:rsidR="00762CB7" w:rsidRPr="002B40F8" w:rsidRDefault="00762CB7" w:rsidP="00762CB7">
      <w:pPr>
        <w:pStyle w:val="a5"/>
        <w:numPr>
          <w:ilvl w:val="0"/>
          <w:numId w:val="26"/>
        </w:numPr>
        <w:shd w:val="clear" w:color="auto" w:fill="FFFFFF"/>
        <w:spacing w:before="0" w:beforeAutospacing="0" w:after="225" w:afterAutospacing="0" w:line="276" w:lineRule="auto"/>
        <w:jc w:val="both"/>
        <w:textAlignment w:val="baseline"/>
      </w:pPr>
      <w:proofErr w:type="spellStart"/>
      <w:r w:rsidRPr="002B40F8">
        <w:t>втілен</w:t>
      </w:r>
      <w:proofErr w:type="spellEnd"/>
      <w:r w:rsidRPr="002B40F8">
        <w:rPr>
          <w:lang w:val="uk-UA"/>
        </w:rPr>
        <w:t>ня</w:t>
      </w:r>
      <w:r w:rsidRPr="002B40F8">
        <w:t xml:space="preserve"> </w:t>
      </w:r>
      <w:proofErr w:type="spellStart"/>
      <w:r w:rsidRPr="002B40F8">
        <w:t>інноваційних</w:t>
      </w:r>
      <w:proofErr w:type="spellEnd"/>
      <w:r w:rsidRPr="002B40F8">
        <w:t xml:space="preserve"> </w:t>
      </w:r>
      <w:proofErr w:type="spellStart"/>
      <w:r w:rsidRPr="002B40F8">
        <w:t>підходів</w:t>
      </w:r>
      <w:proofErr w:type="spellEnd"/>
      <w:r w:rsidRPr="002B40F8">
        <w:t xml:space="preserve"> у </w:t>
      </w:r>
      <w:proofErr w:type="spellStart"/>
      <w:r w:rsidRPr="002B40F8">
        <w:t>діяльність</w:t>
      </w:r>
      <w:proofErr w:type="spellEnd"/>
      <w:r w:rsidRPr="002B40F8">
        <w:t xml:space="preserve"> ЦНАП, </w:t>
      </w:r>
      <w:proofErr w:type="spellStart"/>
      <w:r w:rsidRPr="002B40F8">
        <w:t>забезпеченн</w:t>
      </w:r>
      <w:proofErr w:type="spellEnd"/>
      <w:r w:rsidRPr="002B40F8">
        <w:rPr>
          <w:lang w:val="uk-UA"/>
        </w:rPr>
        <w:t>я</w:t>
      </w:r>
      <w:r w:rsidRPr="002B40F8">
        <w:t xml:space="preserve"> </w:t>
      </w:r>
      <w:proofErr w:type="spellStart"/>
      <w:r w:rsidRPr="002B40F8">
        <w:t>єдиних</w:t>
      </w:r>
      <w:proofErr w:type="spellEnd"/>
      <w:r w:rsidRPr="002B40F8">
        <w:t xml:space="preserve"> </w:t>
      </w:r>
      <w:proofErr w:type="spellStart"/>
      <w:r w:rsidRPr="002B40F8">
        <w:t>стандартів</w:t>
      </w:r>
      <w:proofErr w:type="spellEnd"/>
      <w:r w:rsidRPr="002B40F8">
        <w:t xml:space="preserve"> </w:t>
      </w:r>
      <w:proofErr w:type="spellStart"/>
      <w:r w:rsidRPr="002B40F8">
        <w:t>їх</w:t>
      </w:r>
      <w:proofErr w:type="spellEnd"/>
      <w:r w:rsidRPr="002B40F8">
        <w:t xml:space="preserve"> </w:t>
      </w:r>
      <w:proofErr w:type="spellStart"/>
      <w:r w:rsidRPr="002B40F8">
        <w:t>роботи</w:t>
      </w:r>
      <w:proofErr w:type="spellEnd"/>
      <w:r w:rsidRPr="002B40F8">
        <w:t xml:space="preserve"> на </w:t>
      </w:r>
      <w:proofErr w:type="spellStart"/>
      <w:r w:rsidRPr="002B40F8">
        <w:t>території</w:t>
      </w:r>
      <w:proofErr w:type="spellEnd"/>
      <w:r w:rsidRPr="002B40F8">
        <w:t xml:space="preserve"> </w:t>
      </w:r>
      <w:proofErr w:type="spellStart"/>
      <w:r w:rsidRPr="002B40F8">
        <w:t>громади</w:t>
      </w:r>
      <w:proofErr w:type="spellEnd"/>
      <w:r w:rsidRPr="002B40F8">
        <w:t>;</w:t>
      </w:r>
    </w:p>
    <w:p w14:paraId="3EA1861B" w14:textId="77777777" w:rsidR="00762CB7" w:rsidRPr="002B40F8" w:rsidRDefault="00762CB7" w:rsidP="00762CB7">
      <w:pPr>
        <w:pStyle w:val="a5"/>
        <w:numPr>
          <w:ilvl w:val="0"/>
          <w:numId w:val="26"/>
        </w:numPr>
        <w:shd w:val="clear" w:color="auto" w:fill="FFFFFF"/>
        <w:spacing w:before="0" w:beforeAutospacing="0" w:after="225" w:afterAutospacing="0" w:line="276" w:lineRule="auto"/>
        <w:jc w:val="both"/>
        <w:textAlignment w:val="baseline"/>
      </w:pPr>
      <w:proofErr w:type="spellStart"/>
      <w:r w:rsidRPr="002B40F8">
        <w:t>запровадженн</w:t>
      </w:r>
      <w:proofErr w:type="spellEnd"/>
      <w:r w:rsidRPr="002B40F8">
        <w:rPr>
          <w:lang w:val="uk-UA"/>
        </w:rPr>
        <w:t>я</w:t>
      </w:r>
      <w:r w:rsidRPr="002B40F8">
        <w:t xml:space="preserve"> </w:t>
      </w:r>
      <w:proofErr w:type="spellStart"/>
      <w:r w:rsidRPr="002B40F8">
        <w:t>ефективної</w:t>
      </w:r>
      <w:proofErr w:type="spellEnd"/>
      <w:r w:rsidRPr="002B40F8">
        <w:t xml:space="preserve"> </w:t>
      </w:r>
      <w:proofErr w:type="spellStart"/>
      <w:r w:rsidRPr="002B40F8">
        <w:t>системи</w:t>
      </w:r>
      <w:proofErr w:type="spellEnd"/>
      <w:r w:rsidRPr="002B40F8">
        <w:t xml:space="preserve"> </w:t>
      </w:r>
      <w:proofErr w:type="spellStart"/>
      <w:r w:rsidRPr="002B40F8">
        <w:t>громадського</w:t>
      </w:r>
      <w:proofErr w:type="spellEnd"/>
      <w:r w:rsidRPr="002B40F8">
        <w:t xml:space="preserve"> </w:t>
      </w:r>
      <w:proofErr w:type="spellStart"/>
      <w:r w:rsidRPr="002B40F8">
        <w:t>моніторингу</w:t>
      </w:r>
      <w:proofErr w:type="spellEnd"/>
      <w:r w:rsidRPr="002B40F8">
        <w:t xml:space="preserve"> </w:t>
      </w:r>
      <w:proofErr w:type="spellStart"/>
      <w:r w:rsidRPr="002B40F8">
        <w:t>якості</w:t>
      </w:r>
      <w:proofErr w:type="spellEnd"/>
      <w:r w:rsidRPr="002B40F8">
        <w:t xml:space="preserve"> </w:t>
      </w:r>
      <w:proofErr w:type="spellStart"/>
      <w:r w:rsidRPr="002B40F8">
        <w:t>надання</w:t>
      </w:r>
      <w:proofErr w:type="spellEnd"/>
      <w:r w:rsidRPr="002B40F8">
        <w:t xml:space="preserve"> </w:t>
      </w:r>
      <w:proofErr w:type="spellStart"/>
      <w:r w:rsidRPr="002B40F8">
        <w:t>адміністративних</w:t>
      </w:r>
      <w:proofErr w:type="spellEnd"/>
      <w:r w:rsidRPr="002B40F8">
        <w:t xml:space="preserve"> </w:t>
      </w:r>
      <w:proofErr w:type="spellStart"/>
      <w:r w:rsidRPr="002B40F8">
        <w:t>послуг</w:t>
      </w:r>
      <w:proofErr w:type="spellEnd"/>
      <w:r w:rsidRPr="002B40F8">
        <w:t>;</w:t>
      </w:r>
    </w:p>
    <w:p w14:paraId="55A2A1BC" w14:textId="77777777" w:rsidR="00623CF6" w:rsidRPr="002B40F8" w:rsidRDefault="00623CF6" w:rsidP="00623CF6">
      <w:pPr>
        <w:pStyle w:val="a5"/>
        <w:numPr>
          <w:ilvl w:val="0"/>
          <w:numId w:val="26"/>
        </w:numPr>
        <w:shd w:val="clear" w:color="auto" w:fill="FFFFFF"/>
        <w:spacing w:before="0" w:beforeAutospacing="0" w:after="225" w:afterAutospacing="0" w:line="276" w:lineRule="auto"/>
        <w:jc w:val="both"/>
        <w:textAlignment w:val="baseline"/>
      </w:pPr>
      <w:proofErr w:type="spellStart"/>
      <w:r w:rsidRPr="002B40F8">
        <w:t>Закупівля</w:t>
      </w:r>
      <w:proofErr w:type="spellEnd"/>
      <w:r w:rsidRPr="002B40F8">
        <w:t xml:space="preserve"> </w:t>
      </w:r>
      <w:proofErr w:type="spellStart"/>
      <w:r w:rsidRPr="002B40F8">
        <w:t>обладнання</w:t>
      </w:r>
      <w:proofErr w:type="spellEnd"/>
      <w:r w:rsidRPr="002B40F8">
        <w:t xml:space="preserve"> з метою </w:t>
      </w:r>
      <w:proofErr w:type="spellStart"/>
      <w:r w:rsidRPr="002B40F8">
        <w:t>розширення</w:t>
      </w:r>
      <w:proofErr w:type="spellEnd"/>
      <w:r w:rsidRPr="002B40F8">
        <w:t xml:space="preserve"> та </w:t>
      </w:r>
      <w:proofErr w:type="spellStart"/>
      <w:r w:rsidRPr="002B40F8">
        <w:t>покращення</w:t>
      </w:r>
      <w:proofErr w:type="spellEnd"/>
      <w:r w:rsidRPr="002B40F8">
        <w:t xml:space="preserve"> </w:t>
      </w:r>
      <w:proofErr w:type="spellStart"/>
      <w:r w:rsidRPr="002B40F8">
        <w:t>надання</w:t>
      </w:r>
      <w:proofErr w:type="spellEnd"/>
      <w:r w:rsidRPr="002B40F8">
        <w:t xml:space="preserve"> </w:t>
      </w:r>
      <w:proofErr w:type="spellStart"/>
      <w:r w:rsidRPr="002B40F8">
        <w:t>адміністративних</w:t>
      </w:r>
      <w:proofErr w:type="spellEnd"/>
      <w:r w:rsidRPr="002B40F8">
        <w:t xml:space="preserve"> </w:t>
      </w:r>
      <w:proofErr w:type="spellStart"/>
      <w:r w:rsidRPr="002B40F8">
        <w:t>послуг</w:t>
      </w:r>
      <w:proofErr w:type="spellEnd"/>
    </w:p>
    <w:p w14:paraId="7C0BCBA7" w14:textId="77777777" w:rsidR="00623CF6" w:rsidRPr="002B40F8" w:rsidRDefault="00623CF6" w:rsidP="00623CF6">
      <w:pPr>
        <w:pStyle w:val="a5"/>
        <w:numPr>
          <w:ilvl w:val="0"/>
          <w:numId w:val="26"/>
        </w:numPr>
        <w:shd w:val="clear" w:color="auto" w:fill="FFFFFF"/>
        <w:spacing w:before="0" w:beforeAutospacing="0" w:after="225" w:afterAutospacing="0" w:line="276" w:lineRule="auto"/>
        <w:jc w:val="both"/>
        <w:textAlignment w:val="baseline"/>
      </w:pPr>
      <w:proofErr w:type="spellStart"/>
      <w:r w:rsidRPr="002B40F8">
        <w:t>Відкриття</w:t>
      </w:r>
      <w:proofErr w:type="spellEnd"/>
      <w:r w:rsidRPr="002B40F8">
        <w:t xml:space="preserve"> </w:t>
      </w:r>
      <w:proofErr w:type="spellStart"/>
      <w:r w:rsidRPr="002B40F8">
        <w:t>віддалених</w:t>
      </w:r>
      <w:proofErr w:type="spellEnd"/>
      <w:r w:rsidRPr="002B40F8">
        <w:t xml:space="preserve"> (</w:t>
      </w:r>
      <w:proofErr w:type="spellStart"/>
      <w:r w:rsidRPr="002B40F8">
        <w:t>мобільних</w:t>
      </w:r>
      <w:proofErr w:type="spellEnd"/>
      <w:r w:rsidRPr="002B40F8">
        <w:t xml:space="preserve">) </w:t>
      </w:r>
      <w:proofErr w:type="spellStart"/>
      <w:r w:rsidRPr="002B40F8">
        <w:t>робочих</w:t>
      </w:r>
      <w:proofErr w:type="spellEnd"/>
      <w:r w:rsidRPr="002B40F8">
        <w:t xml:space="preserve"> </w:t>
      </w:r>
      <w:proofErr w:type="spellStart"/>
      <w:r w:rsidRPr="002B40F8">
        <w:t>місць</w:t>
      </w:r>
      <w:proofErr w:type="spellEnd"/>
      <w:r w:rsidRPr="002B40F8">
        <w:t xml:space="preserve"> ЦНАП у </w:t>
      </w:r>
      <w:proofErr w:type="spellStart"/>
      <w:r w:rsidRPr="002B40F8">
        <w:t>віддалених</w:t>
      </w:r>
      <w:proofErr w:type="spellEnd"/>
      <w:r w:rsidRPr="002B40F8">
        <w:t xml:space="preserve"> </w:t>
      </w:r>
      <w:proofErr w:type="spellStart"/>
      <w:r w:rsidRPr="002B40F8">
        <w:t>населених</w:t>
      </w:r>
      <w:proofErr w:type="spellEnd"/>
      <w:r w:rsidRPr="002B40F8">
        <w:t xml:space="preserve"> пунктах</w:t>
      </w:r>
    </w:p>
    <w:p w14:paraId="6B90B3F6" w14:textId="77777777" w:rsidR="00623CF6" w:rsidRPr="002B40F8" w:rsidRDefault="00623CF6" w:rsidP="00623CF6">
      <w:pPr>
        <w:pStyle w:val="a5"/>
        <w:numPr>
          <w:ilvl w:val="0"/>
          <w:numId w:val="26"/>
        </w:numPr>
        <w:shd w:val="clear" w:color="auto" w:fill="FFFFFF"/>
        <w:spacing w:before="0" w:beforeAutospacing="0" w:after="225" w:afterAutospacing="0" w:line="276" w:lineRule="auto"/>
        <w:jc w:val="both"/>
        <w:textAlignment w:val="baseline"/>
      </w:pPr>
      <w:proofErr w:type="spellStart"/>
      <w:r w:rsidRPr="002B40F8">
        <w:t>Створення</w:t>
      </w:r>
      <w:proofErr w:type="spellEnd"/>
      <w:r w:rsidRPr="002B40F8">
        <w:t xml:space="preserve"> </w:t>
      </w:r>
      <w:proofErr w:type="spellStart"/>
      <w:r w:rsidRPr="002B40F8">
        <w:t>місць</w:t>
      </w:r>
      <w:proofErr w:type="spellEnd"/>
      <w:r w:rsidRPr="002B40F8">
        <w:t xml:space="preserve"> для </w:t>
      </w:r>
      <w:proofErr w:type="spellStart"/>
      <w:r w:rsidRPr="002B40F8">
        <w:t>самообслуговування</w:t>
      </w:r>
      <w:proofErr w:type="spellEnd"/>
    </w:p>
    <w:p w14:paraId="2954CC98" w14:textId="77777777" w:rsidR="00623CF6" w:rsidRPr="002B40F8" w:rsidRDefault="00623CF6" w:rsidP="00623CF6">
      <w:pPr>
        <w:pStyle w:val="a5"/>
        <w:numPr>
          <w:ilvl w:val="0"/>
          <w:numId w:val="26"/>
        </w:numPr>
        <w:shd w:val="clear" w:color="auto" w:fill="FFFFFF"/>
        <w:spacing w:before="0" w:beforeAutospacing="0" w:after="225" w:afterAutospacing="0" w:line="276" w:lineRule="auto"/>
        <w:jc w:val="both"/>
        <w:textAlignment w:val="baseline"/>
      </w:pPr>
      <w:proofErr w:type="spellStart"/>
      <w:r w:rsidRPr="002B40F8">
        <w:t>Забезпечення</w:t>
      </w:r>
      <w:proofErr w:type="spellEnd"/>
      <w:r w:rsidRPr="002B40F8">
        <w:t xml:space="preserve"> умов для </w:t>
      </w:r>
      <w:proofErr w:type="spellStart"/>
      <w:r w:rsidRPr="002B40F8">
        <w:t>перебування</w:t>
      </w:r>
      <w:proofErr w:type="spellEnd"/>
      <w:r w:rsidRPr="002B40F8">
        <w:t xml:space="preserve"> та </w:t>
      </w:r>
      <w:proofErr w:type="spellStart"/>
      <w:r w:rsidRPr="002B40F8">
        <w:t>обслуговування</w:t>
      </w:r>
      <w:proofErr w:type="spellEnd"/>
      <w:r w:rsidRPr="002B40F8">
        <w:t xml:space="preserve"> в </w:t>
      </w:r>
      <w:proofErr w:type="spellStart"/>
      <w:r w:rsidRPr="002B40F8">
        <w:t>центрі</w:t>
      </w:r>
      <w:proofErr w:type="spellEnd"/>
      <w:r w:rsidRPr="002B40F8">
        <w:t xml:space="preserve"> </w:t>
      </w:r>
      <w:proofErr w:type="spellStart"/>
      <w:r w:rsidRPr="002B40F8">
        <w:t>осіб</w:t>
      </w:r>
      <w:proofErr w:type="spellEnd"/>
      <w:r w:rsidRPr="002B40F8">
        <w:t xml:space="preserve"> з </w:t>
      </w:r>
      <w:proofErr w:type="spellStart"/>
      <w:r w:rsidRPr="002B40F8">
        <w:t>інвалідністю</w:t>
      </w:r>
      <w:proofErr w:type="spellEnd"/>
      <w:r w:rsidRPr="002B40F8">
        <w:t xml:space="preserve"> та </w:t>
      </w:r>
      <w:proofErr w:type="spellStart"/>
      <w:r w:rsidRPr="002B40F8">
        <w:t>інших</w:t>
      </w:r>
      <w:proofErr w:type="spellEnd"/>
      <w:r w:rsidRPr="002B40F8">
        <w:t xml:space="preserve"> </w:t>
      </w:r>
      <w:proofErr w:type="spellStart"/>
      <w:r w:rsidRPr="002B40F8">
        <w:t>маломобільних</w:t>
      </w:r>
      <w:proofErr w:type="spellEnd"/>
      <w:r w:rsidRPr="002B40F8">
        <w:t xml:space="preserve"> </w:t>
      </w:r>
      <w:proofErr w:type="spellStart"/>
      <w:r w:rsidRPr="002B40F8">
        <w:t>груп</w:t>
      </w:r>
      <w:proofErr w:type="spellEnd"/>
      <w:r w:rsidRPr="002B40F8">
        <w:t xml:space="preserve"> </w:t>
      </w:r>
      <w:proofErr w:type="spellStart"/>
      <w:r w:rsidRPr="002B40F8">
        <w:t>населення</w:t>
      </w:r>
      <w:proofErr w:type="spellEnd"/>
    </w:p>
    <w:p w14:paraId="0128505F" w14:textId="32827316" w:rsidR="00762CB7" w:rsidRPr="002B40F8" w:rsidRDefault="00623CF6" w:rsidP="004B49D3">
      <w:pPr>
        <w:pStyle w:val="a5"/>
        <w:numPr>
          <w:ilvl w:val="0"/>
          <w:numId w:val="26"/>
        </w:numPr>
        <w:shd w:val="clear" w:color="auto" w:fill="FFFFFF"/>
        <w:spacing w:before="0" w:beforeAutospacing="0" w:after="225" w:afterAutospacing="0" w:line="276" w:lineRule="auto"/>
        <w:jc w:val="both"/>
        <w:textAlignment w:val="baseline"/>
      </w:pPr>
      <w:proofErr w:type="spellStart"/>
      <w:r w:rsidRPr="002B40F8">
        <w:t>Встановлення</w:t>
      </w:r>
      <w:proofErr w:type="spellEnd"/>
      <w:r w:rsidRPr="002B40F8">
        <w:t xml:space="preserve"> </w:t>
      </w:r>
      <w:proofErr w:type="spellStart"/>
      <w:r w:rsidRPr="002B40F8">
        <w:t>сучасних</w:t>
      </w:r>
      <w:proofErr w:type="spellEnd"/>
      <w:r w:rsidRPr="002B40F8">
        <w:t xml:space="preserve"> </w:t>
      </w:r>
      <w:proofErr w:type="spellStart"/>
      <w:r w:rsidRPr="002B40F8">
        <w:t>програм</w:t>
      </w:r>
      <w:proofErr w:type="spellEnd"/>
      <w:r w:rsidRPr="002B40F8">
        <w:t xml:space="preserve">, </w:t>
      </w:r>
      <w:proofErr w:type="spellStart"/>
      <w:r w:rsidRPr="002B40F8">
        <w:t>підключення</w:t>
      </w:r>
      <w:proofErr w:type="spellEnd"/>
      <w:r w:rsidRPr="002B40F8">
        <w:t xml:space="preserve"> до </w:t>
      </w:r>
      <w:proofErr w:type="spellStart"/>
      <w:r w:rsidRPr="002B40F8">
        <w:t>державних</w:t>
      </w:r>
      <w:proofErr w:type="spellEnd"/>
      <w:r w:rsidRPr="002B40F8">
        <w:t xml:space="preserve"> </w:t>
      </w:r>
      <w:proofErr w:type="spellStart"/>
      <w:r w:rsidRPr="002B40F8">
        <w:t>реєстрів</w:t>
      </w:r>
      <w:proofErr w:type="spellEnd"/>
      <w:r w:rsidRPr="002B40F8">
        <w:t xml:space="preserve">, </w:t>
      </w:r>
      <w:proofErr w:type="spellStart"/>
      <w:r w:rsidRPr="002B40F8">
        <w:t>інформаційних</w:t>
      </w:r>
      <w:proofErr w:type="spellEnd"/>
      <w:r w:rsidRPr="002B40F8">
        <w:t xml:space="preserve"> баз (</w:t>
      </w:r>
      <w:proofErr w:type="spellStart"/>
      <w:r w:rsidRPr="002B40F8">
        <w:t>системи</w:t>
      </w:r>
      <w:proofErr w:type="spellEnd"/>
      <w:r w:rsidRPr="002B40F8">
        <w:t xml:space="preserve">) </w:t>
      </w:r>
      <w:proofErr w:type="spellStart"/>
      <w:r w:rsidRPr="002B40F8">
        <w:t>даних</w:t>
      </w:r>
      <w:proofErr w:type="spellEnd"/>
      <w:r w:rsidRPr="002B40F8">
        <w:t xml:space="preserve">, </w:t>
      </w:r>
      <w:proofErr w:type="spellStart"/>
      <w:r w:rsidRPr="002B40F8">
        <w:t>перехід</w:t>
      </w:r>
      <w:proofErr w:type="spellEnd"/>
      <w:r w:rsidRPr="002B40F8">
        <w:t xml:space="preserve"> на </w:t>
      </w:r>
      <w:proofErr w:type="spellStart"/>
      <w:r w:rsidRPr="002B40F8">
        <w:t>електронні</w:t>
      </w:r>
      <w:proofErr w:type="spellEnd"/>
      <w:r w:rsidRPr="002B40F8">
        <w:t xml:space="preserve"> </w:t>
      </w:r>
      <w:proofErr w:type="spellStart"/>
      <w:r w:rsidRPr="002B40F8">
        <w:t>сервіси</w:t>
      </w:r>
      <w:proofErr w:type="spellEnd"/>
      <w:r w:rsidRPr="002B40F8">
        <w:t xml:space="preserve"> </w:t>
      </w:r>
      <w:proofErr w:type="spellStart"/>
      <w:r w:rsidRPr="002B40F8">
        <w:t>щодо</w:t>
      </w:r>
      <w:proofErr w:type="spellEnd"/>
      <w:r w:rsidRPr="002B40F8">
        <w:t xml:space="preserve"> </w:t>
      </w:r>
      <w:proofErr w:type="spellStart"/>
      <w:r w:rsidRPr="002B40F8">
        <w:t>отримання</w:t>
      </w:r>
      <w:proofErr w:type="spellEnd"/>
      <w:r w:rsidRPr="002B40F8">
        <w:t xml:space="preserve"> </w:t>
      </w:r>
      <w:proofErr w:type="spellStart"/>
      <w:r w:rsidRPr="002B40F8">
        <w:t>адміністративних</w:t>
      </w:r>
      <w:proofErr w:type="spellEnd"/>
      <w:r w:rsidRPr="002B40F8">
        <w:t xml:space="preserve"> </w:t>
      </w:r>
      <w:proofErr w:type="spellStart"/>
      <w:r w:rsidRPr="002B40F8">
        <w:t>послуг</w:t>
      </w:r>
      <w:proofErr w:type="spellEnd"/>
    </w:p>
    <w:p w14:paraId="17299817" w14:textId="77777777" w:rsidR="004B49D3" w:rsidRPr="00A52A91" w:rsidRDefault="004B49D3" w:rsidP="004B49D3">
      <w:pPr>
        <w:pStyle w:val="a5"/>
        <w:shd w:val="clear" w:color="auto" w:fill="FFFFFF"/>
        <w:spacing w:before="0" w:beforeAutospacing="0" w:after="225" w:afterAutospacing="0" w:line="276" w:lineRule="auto"/>
        <w:ind w:left="720"/>
        <w:jc w:val="both"/>
        <w:textAlignment w:val="baseline"/>
        <w:rPr>
          <w:sz w:val="28"/>
          <w:szCs w:val="28"/>
        </w:rPr>
      </w:pPr>
    </w:p>
    <w:p w14:paraId="029FEB76" w14:textId="77777777" w:rsidR="00762CB7" w:rsidRPr="00A52A91" w:rsidRDefault="00762CB7" w:rsidP="004B49D3">
      <w:pPr>
        <w:pStyle w:val="a5"/>
        <w:shd w:val="clear" w:color="auto" w:fill="FFFFFF"/>
        <w:spacing w:before="0" w:beforeAutospacing="0" w:after="225" w:afterAutospacing="0"/>
        <w:ind w:left="720" w:hanging="720"/>
        <w:jc w:val="both"/>
        <w:textAlignment w:val="baseline"/>
        <w:rPr>
          <w:b/>
          <w:bCs/>
          <w:color w:val="000000"/>
          <w:sz w:val="28"/>
          <w:szCs w:val="28"/>
        </w:rPr>
      </w:pPr>
      <w:r w:rsidRPr="00A52A91">
        <w:rPr>
          <w:b/>
          <w:sz w:val="28"/>
          <w:szCs w:val="28"/>
          <w:lang w:val="uk-UA"/>
        </w:rPr>
        <w:t>4</w:t>
      </w:r>
      <w:r w:rsidRPr="00A52A91">
        <w:rPr>
          <w:b/>
          <w:sz w:val="28"/>
          <w:szCs w:val="28"/>
        </w:rPr>
        <w:t xml:space="preserve">.2.9. </w:t>
      </w:r>
      <w:r w:rsidRPr="00A52A91">
        <w:rPr>
          <w:b/>
          <w:sz w:val="28"/>
          <w:szCs w:val="28"/>
          <w:lang w:val="uk-UA"/>
        </w:rPr>
        <w:t>Забезпечення правопорядку та публічної безпеки</w:t>
      </w:r>
    </w:p>
    <w:p w14:paraId="4C18C205" w14:textId="77777777" w:rsidR="00762CB7" w:rsidRPr="002B40F8" w:rsidRDefault="00762CB7" w:rsidP="00762CB7">
      <w:pPr>
        <w:shd w:val="clear" w:color="auto" w:fill="FFFFFF"/>
        <w:spacing w:after="0" w:line="240" w:lineRule="auto"/>
        <w:rPr>
          <w:rFonts w:ascii="Times New Roman" w:eastAsia="Times New Roman" w:hAnsi="Times New Roman" w:cs="Times New Roman"/>
          <w:b/>
          <w:i/>
          <w:color w:val="000000"/>
          <w:sz w:val="24"/>
          <w:szCs w:val="24"/>
          <w:u w:val="single"/>
          <w:lang w:val="uk-UA"/>
        </w:rPr>
      </w:pPr>
      <w:proofErr w:type="spellStart"/>
      <w:r w:rsidRPr="002B40F8">
        <w:rPr>
          <w:rFonts w:ascii="Times New Roman" w:eastAsia="Times New Roman" w:hAnsi="Times New Roman" w:cs="Times New Roman"/>
          <w:b/>
          <w:i/>
          <w:color w:val="000000"/>
          <w:sz w:val="24"/>
          <w:szCs w:val="24"/>
          <w:u w:val="single"/>
        </w:rPr>
        <w:t>Основні</w:t>
      </w:r>
      <w:proofErr w:type="spellEnd"/>
      <w:r w:rsidRPr="002B40F8">
        <w:rPr>
          <w:rFonts w:ascii="Times New Roman" w:eastAsia="Times New Roman" w:hAnsi="Times New Roman" w:cs="Times New Roman"/>
          <w:b/>
          <w:i/>
          <w:color w:val="000000"/>
          <w:sz w:val="24"/>
          <w:szCs w:val="24"/>
          <w:u w:val="single"/>
        </w:rPr>
        <w:t xml:space="preserve"> </w:t>
      </w:r>
      <w:proofErr w:type="spellStart"/>
      <w:r w:rsidRPr="002B40F8">
        <w:rPr>
          <w:rFonts w:ascii="Times New Roman" w:eastAsia="Times New Roman" w:hAnsi="Times New Roman" w:cs="Times New Roman"/>
          <w:b/>
          <w:i/>
          <w:color w:val="000000"/>
          <w:sz w:val="24"/>
          <w:szCs w:val="24"/>
          <w:u w:val="single"/>
        </w:rPr>
        <w:t>пріоритетні</w:t>
      </w:r>
      <w:proofErr w:type="spellEnd"/>
      <w:r w:rsidRPr="002B40F8">
        <w:rPr>
          <w:rFonts w:ascii="Times New Roman" w:eastAsia="Times New Roman" w:hAnsi="Times New Roman" w:cs="Times New Roman"/>
          <w:b/>
          <w:i/>
          <w:color w:val="000000"/>
          <w:sz w:val="24"/>
          <w:szCs w:val="24"/>
          <w:u w:val="single"/>
        </w:rPr>
        <w:t xml:space="preserve"> напрямки та </w:t>
      </w:r>
      <w:proofErr w:type="spellStart"/>
      <w:r w:rsidRPr="002B40F8">
        <w:rPr>
          <w:rFonts w:ascii="Times New Roman" w:eastAsia="Times New Roman" w:hAnsi="Times New Roman" w:cs="Times New Roman"/>
          <w:b/>
          <w:i/>
          <w:color w:val="000000"/>
          <w:sz w:val="24"/>
          <w:szCs w:val="24"/>
          <w:u w:val="single"/>
        </w:rPr>
        <w:t>завдання</w:t>
      </w:r>
      <w:proofErr w:type="spellEnd"/>
      <w:r w:rsidRPr="002B40F8">
        <w:rPr>
          <w:rFonts w:ascii="Times New Roman" w:eastAsia="Times New Roman" w:hAnsi="Times New Roman" w:cs="Times New Roman"/>
          <w:b/>
          <w:i/>
          <w:color w:val="000000"/>
          <w:sz w:val="24"/>
          <w:szCs w:val="24"/>
          <w:u w:val="single"/>
        </w:rPr>
        <w:t>: </w:t>
      </w:r>
    </w:p>
    <w:p w14:paraId="6CD808F9" w14:textId="77777777" w:rsidR="00762CB7" w:rsidRPr="002B40F8" w:rsidRDefault="00762CB7" w:rsidP="00762CB7">
      <w:pPr>
        <w:shd w:val="clear" w:color="auto" w:fill="FFFFFF"/>
        <w:spacing w:after="0" w:line="240" w:lineRule="auto"/>
        <w:rPr>
          <w:rFonts w:ascii="Times New Roman" w:eastAsia="Times New Roman" w:hAnsi="Times New Roman" w:cs="Times New Roman"/>
          <w:b/>
          <w:i/>
          <w:color w:val="000000"/>
          <w:sz w:val="24"/>
          <w:szCs w:val="24"/>
          <w:u w:val="single"/>
          <w:lang w:val="uk-UA"/>
        </w:rPr>
      </w:pPr>
    </w:p>
    <w:p w14:paraId="00857485" w14:textId="77777777" w:rsidR="00E152F7" w:rsidRPr="002B40F8" w:rsidRDefault="00E152F7" w:rsidP="00E152F7">
      <w:pPr>
        <w:pStyle w:val="a7"/>
        <w:numPr>
          <w:ilvl w:val="0"/>
          <w:numId w:val="27"/>
        </w:numPr>
        <w:shd w:val="clear" w:color="auto" w:fill="FFFFFF"/>
        <w:spacing w:after="0"/>
        <w:jc w:val="both"/>
        <w:rPr>
          <w:rFonts w:ascii="Times New Roman" w:hAnsi="Times New Roman"/>
          <w:color w:val="000000"/>
          <w:sz w:val="24"/>
          <w:szCs w:val="24"/>
          <w:lang w:val="uk-UA"/>
        </w:rPr>
      </w:pPr>
      <w:r w:rsidRPr="002B40F8">
        <w:rPr>
          <w:rFonts w:ascii="Times New Roman" w:hAnsi="Times New Roman"/>
          <w:color w:val="000000"/>
          <w:sz w:val="24"/>
          <w:szCs w:val="24"/>
          <w:lang w:val="uk-UA"/>
        </w:rPr>
        <w:t>Забезпечення правової та криміногенної безпеки життя та здоров’я в громаді</w:t>
      </w:r>
    </w:p>
    <w:p w14:paraId="158F1FB7" w14:textId="77777777" w:rsidR="00E152F7" w:rsidRPr="002B40F8" w:rsidRDefault="00E152F7" w:rsidP="00E152F7">
      <w:pPr>
        <w:pStyle w:val="a7"/>
        <w:numPr>
          <w:ilvl w:val="0"/>
          <w:numId w:val="27"/>
        </w:numPr>
        <w:shd w:val="clear" w:color="auto" w:fill="FFFFFF"/>
        <w:spacing w:after="0"/>
        <w:jc w:val="both"/>
        <w:rPr>
          <w:rFonts w:ascii="Times New Roman" w:hAnsi="Times New Roman"/>
          <w:color w:val="000000"/>
          <w:sz w:val="24"/>
          <w:szCs w:val="24"/>
          <w:lang w:val="uk-UA"/>
        </w:rPr>
      </w:pPr>
      <w:r w:rsidRPr="002B40F8">
        <w:rPr>
          <w:rFonts w:ascii="Times New Roman" w:hAnsi="Times New Roman"/>
          <w:color w:val="000000"/>
          <w:sz w:val="24"/>
          <w:szCs w:val="24"/>
          <w:lang w:val="uk-UA"/>
        </w:rPr>
        <w:t>Матеріально-технічне забезпечення об’єктів безпеки та захисту населення</w:t>
      </w:r>
    </w:p>
    <w:p w14:paraId="2EC06A3A" w14:textId="77777777" w:rsidR="00E152F7" w:rsidRPr="002B40F8" w:rsidRDefault="00E152F7" w:rsidP="00E152F7">
      <w:pPr>
        <w:pStyle w:val="a7"/>
        <w:shd w:val="clear" w:color="auto" w:fill="FFFFFF"/>
        <w:spacing w:after="0"/>
        <w:jc w:val="both"/>
        <w:rPr>
          <w:rFonts w:ascii="Times New Roman" w:hAnsi="Times New Roman"/>
          <w:color w:val="000000"/>
          <w:sz w:val="24"/>
          <w:szCs w:val="24"/>
          <w:lang w:val="uk-UA"/>
        </w:rPr>
      </w:pPr>
    </w:p>
    <w:p w14:paraId="26B7F622" w14:textId="77777777" w:rsidR="00762CB7" w:rsidRPr="002B40F8" w:rsidRDefault="00762CB7" w:rsidP="00762CB7">
      <w:pPr>
        <w:shd w:val="clear" w:color="auto" w:fill="FFFFFF"/>
        <w:spacing w:after="0" w:line="240" w:lineRule="auto"/>
        <w:rPr>
          <w:rFonts w:ascii="Arial" w:eastAsia="Times New Roman" w:hAnsi="Arial" w:cs="Arial"/>
          <w:color w:val="000000"/>
          <w:sz w:val="24"/>
          <w:szCs w:val="24"/>
          <w:lang w:val="uk-UA"/>
        </w:rPr>
      </w:pPr>
    </w:p>
    <w:p w14:paraId="7A6A3FA1" w14:textId="77777777" w:rsidR="00762CB7" w:rsidRPr="002B40F8" w:rsidRDefault="00762CB7" w:rsidP="00762CB7">
      <w:pPr>
        <w:shd w:val="clear" w:color="auto" w:fill="FFFFFF"/>
        <w:spacing w:after="0" w:line="240" w:lineRule="auto"/>
        <w:jc w:val="center"/>
        <w:rPr>
          <w:rFonts w:ascii="Times New Roman" w:eastAsia="Times New Roman" w:hAnsi="Times New Roman" w:cs="Times New Roman"/>
          <w:b/>
          <w:color w:val="000000"/>
          <w:sz w:val="24"/>
          <w:szCs w:val="24"/>
          <w:lang w:val="uk-UA"/>
        </w:rPr>
      </w:pPr>
      <w:proofErr w:type="spellStart"/>
      <w:r w:rsidRPr="002B40F8">
        <w:rPr>
          <w:rFonts w:ascii="Times New Roman" w:eastAsia="Times New Roman" w:hAnsi="Times New Roman" w:cs="Times New Roman"/>
          <w:b/>
          <w:color w:val="000000"/>
          <w:sz w:val="24"/>
          <w:szCs w:val="24"/>
        </w:rPr>
        <w:lastRenderedPageBreak/>
        <w:t>Основні</w:t>
      </w:r>
      <w:proofErr w:type="spellEnd"/>
      <w:r w:rsidRPr="002B40F8">
        <w:rPr>
          <w:rFonts w:ascii="Times New Roman" w:eastAsia="Times New Roman" w:hAnsi="Times New Roman" w:cs="Times New Roman"/>
          <w:b/>
          <w:color w:val="000000"/>
          <w:sz w:val="24"/>
          <w:szCs w:val="24"/>
        </w:rPr>
        <w:t xml:space="preserve"> заходи, </w:t>
      </w:r>
      <w:proofErr w:type="spellStart"/>
      <w:r w:rsidRPr="002B40F8">
        <w:rPr>
          <w:rFonts w:ascii="Times New Roman" w:eastAsia="Times New Roman" w:hAnsi="Times New Roman" w:cs="Times New Roman"/>
          <w:b/>
          <w:color w:val="000000"/>
          <w:sz w:val="24"/>
          <w:szCs w:val="24"/>
        </w:rPr>
        <w:t>що</w:t>
      </w:r>
      <w:proofErr w:type="spellEnd"/>
      <w:r w:rsidRPr="002B40F8">
        <w:rPr>
          <w:rFonts w:ascii="Times New Roman" w:eastAsia="Times New Roman" w:hAnsi="Times New Roman" w:cs="Times New Roman"/>
          <w:b/>
          <w:color w:val="000000"/>
          <w:sz w:val="24"/>
          <w:szCs w:val="24"/>
        </w:rPr>
        <w:t xml:space="preserve"> </w:t>
      </w:r>
      <w:proofErr w:type="spellStart"/>
      <w:r w:rsidRPr="002B40F8">
        <w:rPr>
          <w:rFonts w:ascii="Times New Roman" w:eastAsia="Times New Roman" w:hAnsi="Times New Roman" w:cs="Times New Roman"/>
          <w:b/>
          <w:color w:val="000000"/>
          <w:sz w:val="24"/>
          <w:szCs w:val="24"/>
        </w:rPr>
        <w:t>плануються</w:t>
      </w:r>
      <w:proofErr w:type="spellEnd"/>
      <w:r w:rsidRPr="002B40F8">
        <w:rPr>
          <w:rFonts w:ascii="Times New Roman" w:eastAsia="Times New Roman" w:hAnsi="Times New Roman" w:cs="Times New Roman"/>
          <w:b/>
          <w:color w:val="000000"/>
          <w:sz w:val="24"/>
          <w:szCs w:val="24"/>
        </w:rPr>
        <w:t xml:space="preserve"> для </w:t>
      </w:r>
      <w:proofErr w:type="spellStart"/>
      <w:r w:rsidRPr="002B40F8">
        <w:rPr>
          <w:rFonts w:ascii="Times New Roman" w:eastAsia="Times New Roman" w:hAnsi="Times New Roman" w:cs="Times New Roman"/>
          <w:b/>
          <w:color w:val="000000"/>
          <w:sz w:val="24"/>
          <w:szCs w:val="24"/>
        </w:rPr>
        <w:t>їх</w:t>
      </w:r>
      <w:proofErr w:type="spellEnd"/>
      <w:r w:rsidRPr="002B40F8">
        <w:rPr>
          <w:rFonts w:ascii="Times New Roman" w:eastAsia="Times New Roman" w:hAnsi="Times New Roman" w:cs="Times New Roman"/>
          <w:b/>
          <w:color w:val="000000"/>
          <w:sz w:val="24"/>
          <w:szCs w:val="24"/>
        </w:rPr>
        <w:t xml:space="preserve"> </w:t>
      </w:r>
      <w:proofErr w:type="spellStart"/>
      <w:r w:rsidRPr="002B40F8">
        <w:rPr>
          <w:rFonts w:ascii="Times New Roman" w:eastAsia="Times New Roman" w:hAnsi="Times New Roman" w:cs="Times New Roman"/>
          <w:b/>
          <w:color w:val="000000"/>
          <w:sz w:val="24"/>
          <w:szCs w:val="24"/>
        </w:rPr>
        <w:t>виконання</w:t>
      </w:r>
      <w:proofErr w:type="spellEnd"/>
      <w:r w:rsidRPr="002B40F8">
        <w:rPr>
          <w:rFonts w:ascii="Times New Roman" w:eastAsia="Times New Roman" w:hAnsi="Times New Roman" w:cs="Times New Roman"/>
          <w:b/>
          <w:color w:val="000000"/>
          <w:sz w:val="24"/>
          <w:szCs w:val="24"/>
        </w:rPr>
        <w:t>:</w:t>
      </w:r>
    </w:p>
    <w:p w14:paraId="5917F60D" w14:textId="77777777" w:rsidR="00762CB7" w:rsidRPr="002B40F8" w:rsidRDefault="00762CB7" w:rsidP="00762CB7">
      <w:pPr>
        <w:pStyle w:val="a7"/>
        <w:shd w:val="clear" w:color="auto" w:fill="FFFFFF"/>
        <w:spacing w:after="0" w:line="240" w:lineRule="auto"/>
        <w:jc w:val="both"/>
        <w:rPr>
          <w:rFonts w:ascii="Times New Roman" w:hAnsi="Times New Roman"/>
          <w:b/>
          <w:color w:val="000000"/>
          <w:sz w:val="24"/>
          <w:szCs w:val="24"/>
          <w:lang w:val="uk-UA"/>
        </w:rPr>
      </w:pPr>
    </w:p>
    <w:p w14:paraId="07474697" w14:textId="77777777" w:rsidR="00762CB7" w:rsidRPr="002B40F8" w:rsidRDefault="00762CB7" w:rsidP="00762CB7">
      <w:pPr>
        <w:pStyle w:val="a7"/>
        <w:numPr>
          <w:ilvl w:val="0"/>
          <w:numId w:val="28"/>
        </w:numPr>
        <w:shd w:val="clear" w:color="auto" w:fill="FFFFFF"/>
        <w:spacing w:after="0"/>
        <w:jc w:val="both"/>
        <w:rPr>
          <w:rFonts w:ascii="Times New Roman" w:hAnsi="Times New Roman"/>
          <w:b/>
          <w:color w:val="000000"/>
          <w:sz w:val="24"/>
          <w:szCs w:val="24"/>
          <w:lang w:val="uk-UA"/>
        </w:rPr>
      </w:pPr>
      <w:r w:rsidRPr="002B40F8">
        <w:rPr>
          <w:rFonts w:ascii="Times New Roman" w:hAnsi="Times New Roman"/>
          <w:color w:val="000000"/>
          <w:sz w:val="24"/>
          <w:szCs w:val="24"/>
          <w:lang w:val="uk-UA"/>
        </w:rPr>
        <w:t xml:space="preserve"> розширення інтерактивної системи відеоспостереження по всій території громади та інтегрування в єдину цифрову систему </w:t>
      </w:r>
      <w:proofErr w:type="spellStart"/>
      <w:r w:rsidRPr="002B40F8">
        <w:rPr>
          <w:rFonts w:ascii="Times New Roman" w:hAnsi="Times New Roman"/>
          <w:color w:val="000000"/>
          <w:sz w:val="24"/>
          <w:szCs w:val="24"/>
          <w:lang w:val="uk-UA"/>
        </w:rPr>
        <w:t>відеомоніторингу</w:t>
      </w:r>
      <w:proofErr w:type="spellEnd"/>
      <w:r w:rsidRPr="002B40F8">
        <w:rPr>
          <w:rFonts w:ascii="Times New Roman" w:hAnsi="Times New Roman"/>
          <w:color w:val="000000"/>
          <w:sz w:val="24"/>
          <w:szCs w:val="24"/>
          <w:lang w:val="uk-UA"/>
        </w:rPr>
        <w:t xml:space="preserve"> на базі програми «Безпечна </w:t>
      </w:r>
      <w:proofErr w:type="spellStart"/>
      <w:r w:rsidRPr="002B40F8">
        <w:rPr>
          <w:rFonts w:ascii="Times New Roman" w:hAnsi="Times New Roman"/>
          <w:color w:val="000000"/>
          <w:sz w:val="24"/>
          <w:szCs w:val="24"/>
          <w:lang w:val="uk-UA"/>
        </w:rPr>
        <w:t>Бориспільщина</w:t>
      </w:r>
      <w:proofErr w:type="spellEnd"/>
      <w:r w:rsidRPr="002B40F8">
        <w:rPr>
          <w:rFonts w:ascii="Times New Roman" w:hAnsi="Times New Roman"/>
          <w:color w:val="000000"/>
          <w:sz w:val="24"/>
          <w:szCs w:val="24"/>
          <w:lang w:val="uk-UA"/>
        </w:rPr>
        <w:t>»;</w:t>
      </w:r>
    </w:p>
    <w:p w14:paraId="436FFB0B" w14:textId="77777777" w:rsidR="00762CB7" w:rsidRPr="002B40F8" w:rsidRDefault="00762CB7" w:rsidP="00762CB7">
      <w:pPr>
        <w:pStyle w:val="a7"/>
        <w:numPr>
          <w:ilvl w:val="0"/>
          <w:numId w:val="28"/>
        </w:numPr>
        <w:shd w:val="clear" w:color="auto" w:fill="FFFFFF"/>
        <w:spacing w:after="0"/>
        <w:jc w:val="both"/>
        <w:rPr>
          <w:rFonts w:ascii="Times New Roman" w:hAnsi="Times New Roman"/>
          <w:b/>
          <w:color w:val="000000"/>
          <w:sz w:val="24"/>
          <w:szCs w:val="24"/>
          <w:lang w:val="uk-UA"/>
        </w:rPr>
      </w:pPr>
      <w:r w:rsidRPr="002B40F8">
        <w:rPr>
          <w:rFonts w:ascii="Times New Roman" w:hAnsi="Times New Roman"/>
          <w:color w:val="000000"/>
          <w:sz w:val="24"/>
          <w:szCs w:val="24"/>
          <w:lang w:val="uk-UA"/>
        </w:rPr>
        <w:t>профілактичні заходи в закладах освіти щодо попередження правопорушень.</w:t>
      </w:r>
    </w:p>
    <w:p w14:paraId="39FEBC3F" w14:textId="77777777" w:rsidR="00E152F7" w:rsidRPr="002B40F8" w:rsidRDefault="00E152F7" w:rsidP="00E152F7">
      <w:pPr>
        <w:pStyle w:val="a7"/>
        <w:numPr>
          <w:ilvl w:val="0"/>
          <w:numId w:val="28"/>
        </w:numPr>
        <w:shd w:val="clear" w:color="auto" w:fill="FFFFFF"/>
        <w:spacing w:after="0"/>
        <w:jc w:val="both"/>
        <w:rPr>
          <w:rFonts w:ascii="Times New Roman" w:hAnsi="Times New Roman"/>
          <w:color w:val="000000"/>
          <w:sz w:val="24"/>
          <w:szCs w:val="24"/>
          <w:lang w:val="uk-UA"/>
        </w:rPr>
      </w:pPr>
      <w:r w:rsidRPr="002B40F8">
        <w:rPr>
          <w:rFonts w:ascii="Times New Roman" w:hAnsi="Times New Roman"/>
          <w:color w:val="000000"/>
          <w:sz w:val="24"/>
          <w:szCs w:val="24"/>
          <w:lang w:val="uk-UA"/>
        </w:rPr>
        <w:t>Встановлення камер   відеоспостережень в населених пунктах громади, на території закладів освіти, культури, охорони здоров’я.</w:t>
      </w:r>
    </w:p>
    <w:p w14:paraId="7C88A243" w14:textId="77777777" w:rsidR="00E152F7" w:rsidRPr="002B40F8" w:rsidRDefault="006813A5" w:rsidP="006813A5">
      <w:pPr>
        <w:pStyle w:val="a7"/>
        <w:numPr>
          <w:ilvl w:val="0"/>
          <w:numId w:val="28"/>
        </w:numPr>
        <w:shd w:val="clear" w:color="auto" w:fill="FFFFFF"/>
        <w:spacing w:after="0"/>
        <w:jc w:val="both"/>
        <w:rPr>
          <w:rFonts w:ascii="Times New Roman" w:hAnsi="Times New Roman"/>
          <w:color w:val="000000"/>
          <w:sz w:val="24"/>
          <w:szCs w:val="24"/>
          <w:lang w:val="uk-UA"/>
        </w:rPr>
      </w:pPr>
      <w:r w:rsidRPr="002B40F8">
        <w:rPr>
          <w:rFonts w:ascii="Times New Roman" w:hAnsi="Times New Roman"/>
          <w:color w:val="000000"/>
          <w:sz w:val="24"/>
          <w:szCs w:val="24"/>
          <w:lang w:val="uk-UA"/>
        </w:rPr>
        <w:t xml:space="preserve">Підтримка діяльності Поліцейського офіцера громади </w:t>
      </w:r>
      <w:proofErr w:type="spellStart"/>
      <w:r w:rsidRPr="002B40F8">
        <w:rPr>
          <w:rFonts w:ascii="Times New Roman" w:hAnsi="Times New Roman"/>
          <w:color w:val="000000"/>
          <w:sz w:val="24"/>
          <w:szCs w:val="24"/>
          <w:lang w:val="uk-UA"/>
        </w:rPr>
        <w:t>проєкту</w:t>
      </w:r>
      <w:proofErr w:type="spellEnd"/>
      <w:r w:rsidRPr="002B40F8">
        <w:rPr>
          <w:rFonts w:ascii="Times New Roman" w:hAnsi="Times New Roman"/>
          <w:color w:val="000000"/>
          <w:sz w:val="24"/>
          <w:szCs w:val="24"/>
          <w:lang w:val="uk-UA"/>
        </w:rPr>
        <w:t xml:space="preserve"> «Поліцейський офіцер громади».</w:t>
      </w:r>
    </w:p>
    <w:p w14:paraId="20C5DB54" w14:textId="77777777" w:rsidR="006813A5" w:rsidRPr="002B40F8" w:rsidRDefault="006813A5" w:rsidP="006813A5">
      <w:pPr>
        <w:pStyle w:val="a7"/>
        <w:numPr>
          <w:ilvl w:val="0"/>
          <w:numId w:val="28"/>
        </w:numPr>
        <w:shd w:val="clear" w:color="auto" w:fill="FFFFFF"/>
        <w:spacing w:after="0"/>
        <w:jc w:val="both"/>
        <w:rPr>
          <w:rFonts w:ascii="Times New Roman" w:hAnsi="Times New Roman"/>
          <w:color w:val="000000"/>
          <w:sz w:val="24"/>
          <w:szCs w:val="24"/>
          <w:lang w:val="uk-UA"/>
        </w:rPr>
      </w:pPr>
      <w:r w:rsidRPr="002B40F8">
        <w:rPr>
          <w:rFonts w:ascii="Times New Roman" w:hAnsi="Times New Roman"/>
          <w:color w:val="000000"/>
          <w:sz w:val="24"/>
          <w:szCs w:val="24"/>
          <w:lang w:val="uk-UA"/>
        </w:rPr>
        <w:t>Профілактика, попередження та розвиток системи реагування</w:t>
      </w:r>
    </w:p>
    <w:p w14:paraId="617BEA13" w14:textId="77777777" w:rsidR="00762CB7" w:rsidRPr="002B40F8" w:rsidRDefault="00762CB7" w:rsidP="00762CB7">
      <w:pPr>
        <w:pStyle w:val="a5"/>
        <w:shd w:val="clear" w:color="auto" w:fill="FFFFFF"/>
        <w:spacing w:before="0" w:beforeAutospacing="0" w:after="225" w:afterAutospacing="0"/>
        <w:ind w:left="720"/>
        <w:jc w:val="both"/>
        <w:textAlignment w:val="baseline"/>
        <w:rPr>
          <w:lang w:val="uk-UA"/>
        </w:rPr>
      </w:pPr>
    </w:p>
    <w:p w14:paraId="69CFBC75" w14:textId="77777777" w:rsidR="00762CB7" w:rsidRPr="00A52A91" w:rsidRDefault="00762CB7" w:rsidP="00762CB7">
      <w:pPr>
        <w:pStyle w:val="a7"/>
        <w:numPr>
          <w:ilvl w:val="2"/>
          <w:numId w:val="31"/>
        </w:numPr>
        <w:rPr>
          <w:rFonts w:ascii="Times New Roman" w:hAnsi="Times New Roman"/>
          <w:b/>
          <w:sz w:val="28"/>
          <w:szCs w:val="28"/>
          <w:lang w:val="uk-UA"/>
        </w:rPr>
      </w:pPr>
      <w:r w:rsidRPr="00A52A91">
        <w:rPr>
          <w:rFonts w:ascii="Times New Roman" w:hAnsi="Times New Roman"/>
          <w:b/>
          <w:sz w:val="28"/>
          <w:szCs w:val="28"/>
          <w:lang w:val="uk-UA"/>
        </w:rPr>
        <w:t xml:space="preserve"> Екологічна безпека</w:t>
      </w:r>
    </w:p>
    <w:p w14:paraId="617DC15F" w14:textId="77777777" w:rsidR="00762CB7" w:rsidRPr="002B40F8" w:rsidRDefault="00762CB7" w:rsidP="00762CB7">
      <w:pPr>
        <w:pStyle w:val="a7"/>
        <w:ind w:left="750"/>
        <w:rPr>
          <w:rFonts w:ascii="Times New Roman" w:hAnsi="Times New Roman"/>
          <w:b/>
          <w:sz w:val="24"/>
          <w:szCs w:val="24"/>
          <w:lang w:val="uk-UA"/>
        </w:rPr>
      </w:pPr>
    </w:p>
    <w:p w14:paraId="307056CB" w14:textId="056D2884" w:rsidR="00762CB7" w:rsidRDefault="004C2DDF" w:rsidP="00762CB7">
      <w:pPr>
        <w:pStyle w:val="a7"/>
        <w:ind w:left="750" w:hanging="750"/>
        <w:rPr>
          <w:rFonts w:ascii="Times New Roman" w:hAnsi="Times New Roman"/>
          <w:sz w:val="24"/>
          <w:szCs w:val="24"/>
          <w:lang w:val="uk-UA"/>
        </w:rPr>
      </w:pPr>
      <w:r w:rsidRPr="002B40F8">
        <w:rPr>
          <w:rFonts w:ascii="Times New Roman" w:hAnsi="Times New Roman"/>
          <w:b/>
          <w:i/>
          <w:spacing w:val="-6"/>
          <w:sz w:val="24"/>
          <w:szCs w:val="24"/>
          <w:u w:val="single"/>
          <w:lang w:val="uk-UA"/>
        </w:rPr>
        <w:t>О</w:t>
      </w:r>
      <w:r w:rsidR="00762CB7" w:rsidRPr="002B40F8">
        <w:rPr>
          <w:rFonts w:ascii="Times New Roman" w:hAnsi="Times New Roman"/>
          <w:b/>
          <w:i/>
          <w:spacing w:val="-6"/>
          <w:sz w:val="24"/>
          <w:szCs w:val="24"/>
          <w:u w:val="single"/>
          <w:lang w:val="uk-UA"/>
        </w:rPr>
        <w:t>сновні пріоритетні напрямки та завдання</w:t>
      </w:r>
      <w:r w:rsidR="00762CB7" w:rsidRPr="002B40F8">
        <w:rPr>
          <w:rFonts w:ascii="Times New Roman" w:hAnsi="Times New Roman"/>
          <w:sz w:val="24"/>
          <w:szCs w:val="24"/>
          <w:lang w:val="uk-UA"/>
        </w:rPr>
        <w:t xml:space="preserve"> :</w:t>
      </w:r>
    </w:p>
    <w:p w14:paraId="3926CB70" w14:textId="77777777" w:rsidR="00A52A91" w:rsidRPr="002B40F8" w:rsidRDefault="00A52A91" w:rsidP="00762CB7">
      <w:pPr>
        <w:pStyle w:val="a7"/>
        <w:ind w:left="750" w:hanging="750"/>
        <w:rPr>
          <w:rFonts w:ascii="Times New Roman" w:hAnsi="Times New Roman"/>
          <w:sz w:val="24"/>
          <w:szCs w:val="24"/>
          <w:lang w:val="uk-UA"/>
        </w:rPr>
      </w:pPr>
    </w:p>
    <w:p w14:paraId="60BE7832" w14:textId="77777777" w:rsidR="00995ED5" w:rsidRPr="002B40F8" w:rsidRDefault="00995ED5" w:rsidP="00C31E51">
      <w:pPr>
        <w:pStyle w:val="a7"/>
        <w:numPr>
          <w:ilvl w:val="0"/>
          <w:numId w:val="23"/>
        </w:numPr>
        <w:jc w:val="both"/>
        <w:rPr>
          <w:rFonts w:ascii="Times New Roman" w:hAnsi="Times New Roman"/>
          <w:sz w:val="24"/>
          <w:szCs w:val="24"/>
          <w:lang w:val="uk-UA"/>
        </w:rPr>
      </w:pPr>
      <w:r w:rsidRPr="002B40F8">
        <w:rPr>
          <w:rFonts w:ascii="Times New Roman" w:hAnsi="Times New Roman"/>
          <w:sz w:val="24"/>
          <w:szCs w:val="24"/>
          <w:lang w:val="uk-UA"/>
        </w:rPr>
        <w:t xml:space="preserve">Реалізація заходів Програми охорони навколишнього природного середовища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Бориспільського району Київської області на 2024-2026 роки, затвердженої рішенням сесії </w:t>
      </w:r>
      <w:proofErr w:type="spellStart"/>
      <w:r w:rsidRPr="002B40F8">
        <w:rPr>
          <w:rFonts w:ascii="Times New Roman" w:hAnsi="Times New Roman"/>
          <w:sz w:val="24"/>
          <w:szCs w:val="24"/>
          <w:lang w:val="uk-UA"/>
        </w:rPr>
        <w:t>Вороньківської</w:t>
      </w:r>
      <w:proofErr w:type="spellEnd"/>
      <w:r w:rsidRPr="002B40F8">
        <w:rPr>
          <w:rFonts w:ascii="Times New Roman" w:hAnsi="Times New Roman"/>
          <w:sz w:val="24"/>
          <w:szCs w:val="24"/>
          <w:lang w:val="uk-UA"/>
        </w:rPr>
        <w:t xml:space="preserve"> сільської ради від 1</w:t>
      </w:r>
      <w:r w:rsidR="00C31E51" w:rsidRPr="002B40F8">
        <w:rPr>
          <w:rFonts w:ascii="Times New Roman" w:hAnsi="Times New Roman"/>
          <w:sz w:val="24"/>
          <w:szCs w:val="24"/>
          <w:lang w:val="uk-UA"/>
        </w:rPr>
        <w:t>9</w:t>
      </w:r>
      <w:r w:rsidRPr="002B40F8">
        <w:rPr>
          <w:rFonts w:ascii="Times New Roman" w:hAnsi="Times New Roman"/>
          <w:sz w:val="24"/>
          <w:szCs w:val="24"/>
          <w:lang w:val="uk-UA"/>
        </w:rPr>
        <w:t xml:space="preserve">.12.2023р. № </w:t>
      </w:r>
      <w:r w:rsidR="00C31E51" w:rsidRPr="002B40F8">
        <w:rPr>
          <w:rFonts w:ascii="Times New Roman" w:hAnsi="Times New Roman"/>
          <w:sz w:val="24"/>
          <w:szCs w:val="24"/>
          <w:lang w:val="uk-UA"/>
        </w:rPr>
        <w:t>1025-28-VІІІ;</w:t>
      </w:r>
    </w:p>
    <w:p w14:paraId="0615F6D3" w14:textId="77777777" w:rsidR="00995ED5" w:rsidRPr="002B40F8" w:rsidRDefault="00995ED5" w:rsidP="00762CB7">
      <w:pPr>
        <w:pStyle w:val="a7"/>
        <w:ind w:left="750" w:hanging="750"/>
        <w:rPr>
          <w:rFonts w:ascii="Times New Roman" w:hAnsi="Times New Roman"/>
          <w:sz w:val="24"/>
          <w:szCs w:val="24"/>
          <w:lang w:val="uk-UA"/>
        </w:rPr>
      </w:pPr>
    </w:p>
    <w:p w14:paraId="13AABC45" w14:textId="77777777" w:rsidR="00762CB7" w:rsidRPr="002B40F8" w:rsidRDefault="00762CB7" w:rsidP="00762CB7">
      <w:pPr>
        <w:pStyle w:val="a7"/>
        <w:widowControl w:val="0"/>
        <w:numPr>
          <w:ilvl w:val="0"/>
          <w:numId w:val="29"/>
        </w:numPr>
        <w:suppressAutoHyphens w:val="0"/>
        <w:overflowPunct/>
        <w:autoSpaceDN w:val="0"/>
        <w:adjustRightInd w:val="0"/>
        <w:spacing w:after="0"/>
        <w:ind w:left="0"/>
        <w:jc w:val="both"/>
        <w:rPr>
          <w:rFonts w:ascii="Times New Roman" w:hAnsi="Times New Roman"/>
          <w:sz w:val="24"/>
          <w:szCs w:val="24"/>
          <w:lang w:val="uk-UA"/>
        </w:rPr>
      </w:pPr>
      <w:r w:rsidRPr="002B40F8">
        <w:rPr>
          <w:rFonts w:ascii="Times New Roman" w:hAnsi="Times New Roman"/>
          <w:sz w:val="24"/>
          <w:szCs w:val="24"/>
          <w:lang w:val="uk-UA"/>
        </w:rPr>
        <w:t>здійснення контролю за дотриманням вимог природоохоронного законодавства та Правил благоустрою території громади;</w:t>
      </w:r>
    </w:p>
    <w:p w14:paraId="18055EB6" w14:textId="77777777" w:rsidR="00762CB7" w:rsidRPr="002B40F8" w:rsidRDefault="00762CB7" w:rsidP="00762CB7">
      <w:pPr>
        <w:pStyle w:val="a7"/>
        <w:widowControl w:val="0"/>
        <w:numPr>
          <w:ilvl w:val="0"/>
          <w:numId w:val="29"/>
        </w:numPr>
        <w:suppressAutoHyphens w:val="0"/>
        <w:overflowPunct/>
        <w:autoSpaceDN w:val="0"/>
        <w:adjustRightInd w:val="0"/>
        <w:spacing w:after="0"/>
        <w:ind w:left="0"/>
        <w:jc w:val="both"/>
        <w:rPr>
          <w:rFonts w:ascii="Times New Roman" w:hAnsi="Times New Roman"/>
          <w:sz w:val="24"/>
          <w:szCs w:val="24"/>
          <w:lang w:val="uk-UA"/>
        </w:rPr>
      </w:pPr>
      <w:r w:rsidRPr="002B40F8">
        <w:rPr>
          <w:rFonts w:ascii="Times New Roman" w:hAnsi="Times New Roman"/>
          <w:sz w:val="24"/>
          <w:szCs w:val="24"/>
          <w:lang w:val="uk-UA"/>
        </w:rPr>
        <w:t>підвищення рівня екологічної свідомості громадян, забезпечення екологічно безпечного збирання, перевезення, зберігання, знешкодження і захоронення відходів;</w:t>
      </w:r>
    </w:p>
    <w:p w14:paraId="210F3613" w14:textId="77777777" w:rsidR="00762CB7" w:rsidRPr="002B40F8" w:rsidRDefault="00762CB7" w:rsidP="00762CB7">
      <w:pPr>
        <w:pStyle w:val="a7"/>
        <w:widowControl w:val="0"/>
        <w:numPr>
          <w:ilvl w:val="0"/>
          <w:numId w:val="29"/>
        </w:numPr>
        <w:suppressAutoHyphens w:val="0"/>
        <w:overflowPunct/>
        <w:autoSpaceDN w:val="0"/>
        <w:adjustRightInd w:val="0"/>
        <w:spacing w:after="0"/>
        <w:ind w:left="0"/>
        <w:jc w:val="both"/>
        <w:rPr>
          <w:rFonts w:ascii="Times New Roman" w:hAnsi="Times New Roman"/>
          <w:sz w:val="24"/>
          <w:szCs w:val="24"/>
          <w:lang w:val="uk-UA"/>
        </w:rPr>
      </w:pPr>
      <w:r w:rsidRPr="002B40F8">
        <w:rPr>
          <w:rFonts w:ascii="Times New Roman" w:hAnsi="Times New Roman"/>
          <w:sz w:val="24"/>
          <w:szCs w:val="24"/>
          <w:lang w:val="uk-UA"/>
        </w:rPr>
        <w:t>впровадження роздільного збирання твердих побутових відходів;</w:t>
      </w:r>
    </w:p>
    <w:p w14:paraId="5F9A3517" w14:textId="77777777" w:rsidR="00762CB7" w:rsidRPr="002B40F8" w:rsidRDefault="00762CB7" w:rsidP="00762CB7">
      <w:pPr>
        <w:pStyle w:val="a7"/>
        <w:widowControl w:val="0"/>
        <w:numPr>
          <w:ilvl w:val="0"/>
          <w:numId w:val="29"/>
        </w:numPr>
        <w:suppressAutoHyphens w:val="0"/>
        <w:overflowPunct/>
        <w:autoSpaceDN w:val="0"/>
        <w:adjustRightInd w:val="0"/>
        <w:spacing w:after="0"/>
        <w:ind w:left="0"/>
        <w:jc w:val="both"/>
        <w:rPr>
          <w:rFonts w:ascii="Times New Roman" w:hAnsi="Times New Roman"/>
          <w:sz w:val="24"/>
          <w:szCs w:val="24"/>
          <w:lang w:val="uk-UA"/>
        </w:rPr>
      </w:pPr>
      <w:r w:rsidRPr="002B40F8">
        <w:rPr>
          <w:rFonts w:ascii="Times New Roman" w:hAnsi="Times New Roman"/>
          <w:sz w:val="24"/>
          <w:szCs w:val="24"/>
          <w:lang w:val="uk-UA"/>
        </w:rPr>
        <w:t>поліпшення стану забезпечення населення якісною питною водою.</w:t>
      </w:r>
    </w:p>
    <w:p w14:paraId="487AE218" w14:textId="77777777" w:rsidR="00762CB7" w:rsidRPr="002B40F8" w:rsidRDefault="00762CB7" w:rsidP="00762CB7">
      <w:pPr>
        <w:rPr>
          <w:rFonts w:ascii="Times New Roman" w:hAnsi="Times New Roman" w:cs="Times New Roman"/>
          <w:sz w:val="24"/>
          <w:szCs w:val="24"/>
          <w:lang w:val="uk-UA"/>
        </w:rPr>
      </w:pPr>
    </w:p>
    <w:p w14:paraId="2D408AB0" w14:textId="77777777" w:rsidR="00762CB7" w:rsidRPr="002B40F8" w:rsidRDefault="00762CB7" w:rsidP="00762CB7">
      <w:pPr>
        <w:jc w:val="center"/>
        <w:rPr>
          <w:rFonts w:ascii="Times New Roman" w:hAnsi="Times New Roman" w:cs="Times New Roman"/>
          <w:b/>
          <w:sz w:val="24"/>
          <w:szCs w:val="24"/>
          <w:lang w:val="uk-UA"/>
        </w:rPr>
      </w:pPr>
      <w:r w:rsidRPr="002B40F8">
        <w:rPr>
          <w:rFonts w:ascii="Times New Roman" w:hAnsi="Times New Roman" w:cs="Times New Roman"/>
          <w:b/>
          <w:sz w:val="24"/>
          <w:szCs w:val="24"/>
          <w:lang w:val="uk-UA"/>
        </w:rPr>
        <w:t>Основні заходи, що плануються для їх виконання:</w:t>
      </w:r>
    </w:p>
    <w:p w14:paraId="20153EDB" w14:textId="77777777" w:rsidR="00762CB7" w:rsidRPr="002B40F8" w:rsidRDefault="00762CB7" w:rsidP="00762CB7">
      <w:pPr>
        <w:pStyle w:val="a7"/>
        <w:widowControl w:val="0"/>
        <w:numPr>
          <w:ilvl w:val="0"/>
          <w:numId w:val="30"/>
        </w:numPr>
        <w:suppressAutoHyphens w:val="0"/>
        <w:overflowPunct/>
        <w:autoSpaceDN w:val="0"/>
        <w:adjustRightInd w:val="0"/>
        <w:spacing w:after="0"/>
        <w:ind w:left="0" w:hanging="284"/>
        <w:jc w:val="both"/>
        <w:rPr>
          <w:rFonts w:ascii="Times New Roman" w:hAnsi="Times New Roman"/>
          <w:sz w:val="24"/>
          <w:szCs w:val="24"/>
          <w:lang w:val="uk-UA"/>
        </w:rPr>
      </w:pPr>
      <w:r w:rsidRPr="002B40F8">
        <w:rPr>
          <w:rFonts w:ascii="Times New Roman" w:hAnsi="Times New Roman"/>
          <w:sz w:val="24"/>
          <w:szCs w:val="24"/>
          <w:lang w:val="uk-UA"/>
        </w:rPr>
        <w:t xml:space="preserve"> належне утримання існуючих парків та скверів;</w:t>
      </w:r>
    </w:p>
    <w:p w14:paraId="61A8DD52" w14:textId="43B97EB4" w:rsidR="00762CB7" w:rsidRPr="002B40F8" w:rsidRDefault="004C2DDF" w:rsidP="00762CB7">
      <w:pPr>
        <w:pStyle w:val="a7"/>
        <w:widowControl w:val="0"/>
        <w:numPr>
          <w:ilvl w:val="0"/>
          <w:numId w:val="30"/>
        </w:numPr>
        <w:suppressAutoHyphens w:val="0"/>
        <w:overflowPunct/>
        <w:autoSpaceDN w:val="0"/>
        <w:adjustRightInd w:val="0"/>
        <w:spacing w:after="0"/>
        <w:ind w:left="0" w:hanging="284"/>
        <w:jc w:val="both"/>
        <w:rPr>
          <w:rFonts w:ascii="Times New Roman" w:hAnsi="Times New Roman"/>
          <w:sz w:val="24"/>
          <w:szCs w:val="24"/>
          <w:lang w:val="uk-UA"/>
        </w:rPr>
      </w:pPr>
      <w:r w:rsidRPr="002B40F8">
        <w:rPr>
          <w:rFonts w:ascii="Times New Roman" w:hAnsi="Times New Roman"/>
          <w:sz w:val="24"/>
          <w:szCs w:val="24"/>
          <w:lang w:val="uk-UA"/>
        </w:rPr>
        <w:t xml:space="preserve">  </w:t>
      </w:r>
      <w:r w:rsidR="00762CB7" w:rsidRPr="002B40F8">
        <w:rPr>
          <w:rFonts w:ascii="Times New Roman" w:hAnsi="Times New Roman"/>
          <w:sz w:val="24"/>
          <w:szCs w:val="24"/>
          <w:lang w:val="uk-UA"/>
        </w:rPr>
        <w:t>здійснення благоустрою кладовищ;</w:t>
      </w:r>
    </w:p>
    <w:p w14:paraId="263F9039" w14:textId="77777777" w:rsidR="00762CB7" w:rsidRPr="002B40F8" w:rsidRDefault="00762CB7" w:rsidP="00762CB7">
      <w:pPr>
        <w:pStyle w:val="a7"/>
        <w:numPr>
          <w:ilvl w:val="0"/>
          <w:numId w:val="30"/>
        </w:numPr>
        <w:suppressAutoHyphens w:val="0"/>
        <w:overflowPunct/>
        <w:autoSpaceDE/>
        <w:spacing w:after="0"/>
        <w:ind w:left="142" w:hanging="426"/>
        <w:rPr>
          <w:rFonts w:ascii="Times New Roman" w:hAnsi="Times New Roman"/>
          <w:sz w:val="24"/>
          <w:szCs w:val="24"/>
        </w:rPr>
      </w:pPr>
      <w:r w:rsidRPr="002B40F8">
        <w:rPr>
          <w:rFonts w:ascii="Times New Roman" w:hAnsi="Times New Roman"/>
          <w:color w:val="000000"/>
          <w:spacing w:val="-1"/>
          <w:sz w:val="24"/>
          <w:szCs w:val="24"/>
          <w:shd w:val="clear" w:color="auto" w:fill="FFFFFF"/>
          <w:lang w:val="uk-UA" w:eastAsia="uk-UA"/>
        </w:rPr>
        <w:t xml:space="preserve">Ліквідація аварійних та сухостійних зелених насаджень, </w:t>
      </w:r>
      <w:proofErr w:type="spellStart"/>
      <w:r w:rsidRPr="002B40F8">
        <w:rPr>
          <w:rFonts w:ascii="Times New Roman" w:hAnsi="Times New Roman"/>
          <w:color w:val="000000"/>
          <w:spacing w:val="-1"/>
          <w:sz w:val="24"/>
          <w:szCs w:val="24"/>
          <w:shd w:val="clear" w:color="auto" w:fill="FFFFFF"/>
          <w:lang w:val="uk-UA" w:eastAsia="uk-UA"/>
        </w:rPr>
        <w:t>кронування</w:t>
      </w:r>
      <w:proofErr w:type="spellEnd"/>
      <w:r w:rsidRPr="002B40F8">
        <w:rPr>
          <w:rFonts w:ascii="Times New Roman" w:hAnsi="Times New Roman"/>
          <w:color w:val="000000"/>
          <w:spacing w:val="-1"/>
          <w:sz w:val="24"/>
          <w:szCs w:val="24"/>
          <w:shd w:val="clear" w:color="auto" w:fill="FFFFFF"/>
          <w:lang w:val="uk-UA" w:eastAsia="uk-UA"/>
        </w:rPr>
        <w:t xml:space="preserve"> дерев;</w:t>
      </w:r>
    </w:p>
    <w:p w14:paraId="6F8C90BA" w14:textId="77777777" w:rsidR="00762CB7" w:rsidRPr="002B40F8" w:rsidRDefault="00762CB7" w:rsidP="00762CB7">
      <w:pPr>
        <w:pStyle w:val="a7"/>
        <w:widowControl w:val="0"/>
        <w:numPr>
          <w:ilvl w:val="0"/>
          <w:numId w:val="30"/>
        </w:numPr>
        <w:suppressAutoHyphens w:val="0"/>
        <w:overflowPunct/>
        <w:autoSpaceDN w:val="0"/>
        <w:adjustRightInd w:val="0"/>
        <w:spacing w:after="0"/>
        <w:ind w:left="0" w:hanging="284"/>
        <w:jc w:val="both"/>
        <w:rPr>
          <w:rFonts w:ascii="Times New Roman" w:hAnsi="Times New Roman"/>
          <w:sz w:val="24"/>
          <w:szCs w:val="24"/>
          <w:lang w:val="uk-UA"/>
        </w:rPr>
      </w:pPr>
      <w:r w:rsidRPr="002B40F8">
        <w:rPr>
          <w:rFonts w:ascii="Times New Roman" w:hAnsi="Times New Roman"/>
          <w:sz w:val="24"/>
          <w:szCs w:val="24"/>
          <w:lang w:val="uk-UA"/>
        </w:rPr>
        <w:t>ліквідація несанкціонованих сміттєзвалищ;</w:t>
      </w:r>
    </w:p>
    <w:p w14:paraId="7E992E58" w14:textId="77777777" w:rsidR="00762CB7" w:rsidRPr="002B40F8" w:rsidRDefault="00762CB7" w:rsidP="00762CB7">
      <w:pPr>
        <w:pStyle w:val="a7"/>
        <w:widowControl w:val="0"/>
        <w:numPr>
          <w:ilvl w:val="0"/>
          <w:numId w:val="30"/>
        </w:numPr>
        <w:suppressAutoHyphens w:val="0"/>
        <w:overflowPunct/>
        <w:autoSpaceDN w:val="0"/>
        <w:adjustRightInd w:val="0"/>
        <w:spacing w:after="0"/>
        <w:ind w:left="0" w:hanging="284"/>
        <w:jc w:val="both"/>
        <w:rPr>
          <w:rFonts w:ascii="Times New Roman" w:hAnsi="Times New Roman"/>
          <w:sz w:val="24"/>
          <w:szCs w:val="24"/>
          <w:lang w:val="uk-UA"/>
        </w:rPr>
      </w:pPr>
      <w:r w:rsidRPr="002B40F8">
        <w:rPr>
          <w:rFonts w:ascii="Times New Roman" w:hAnsi="Times New Roman"/>
          <w:sz w:val="24"/>
          <w:szCs w:val="24"/>
          <w:lang w:val="uk-UA"/>
        </w:rPr>
        <w:t>проведення роз’яснювальної роботи серед населення щодо необхідності дотримання правил благоустрою та відповідальність за їх порушення;</w:t>
      </w:r>
    </w:p>
    <w:p w14:paraId="5593F30F" w14:textId="77777777" w:rsidR="00762CB7" w:rsidRPr="002B40F8" w:rsidRDefault="00762CB7" w:rsidP="00762CB7">
      <w:pPr>
        <w:pStyle w:val="a7"/>
        <w:widowControl w:val="0"/>
        <w:numPr>
          <w:ilvl w:val="0"/>
          <w:numId w:val="30"/>
        </w:numPr>
        <w:suppressAutoHyphens w:val="0"/>
        <w:overflowPunct/>
        <w:autoSpaceDN w:val="0"/>
        <w:adjustRightInd w:val="0"/>
        <w:spacing w:after="0"/>
        <w:ind w:left="0" w:hanging="284"/>
        <w:jc w:val="both"/>
        <w:rPr>
          <w:rFonts w:ascii="Times New Roman" w:hAnsi="Times New Roman"/>
          <w:sz w:val="24"/>
          <w:szCs w:val="24"/>
          <w:lang w:val="uk-UA"/>
        </w:rPr>
      </w:pPr>
      <w:r w:rsidRPr="002B40F8">
        <w:rPr>
          <w:rFonts w:ascii="Times New Roman" w:hAnsi="Times New Roman"/>
          <w:sz w:val="24"/>
          <w:szCs w:val="24"/>
          <w:lang w:val="uk-UA"/>
        </w:rPr>
        <w:t>надання послуг зі збору, вивезення та утилізації побутових відходів на території громади;</w:t>
      </w:r>
    </w:p>
    <w:p w14:paraId="27E0617D" w14:textId="77777777" w:rsidR="00762CB7" w:rsidRPr="002B40F8" w:rsidRDefault="00762CB7" w:rsidP="00762CB7">
      <w:pPr>
        <w:pStyle w:val="a7"/>
        <w:widowControl w:val="0"/>
        <w:numPr>
          <w:ilvl w:val="0"/>
          <w:numId w:val="30"/>
        </w:numPr>
        <w:suppressAutoHyphens w:val="0"/>
        <w:overflowPunct/>
        <w:autoSpaceDN w:val="0"/>
        <w:adjustRightInd w:val="0"/>
        <w:spacing w:after="0"/>
        <w:ind w:left="0" w:hanging="284"/>
        <w:jc w:val="both"/>
        <w:rPr>
          <w:rFonts w:ascii="Times New Roman" w:hAnsi="Times New Roman"/>
          <w:sz w:val="24"/>
          <w:szCs w:val="24"/>
          <w:lang w:val="uk-UA"/>
        </w:rPr>
      </w:pPr>
      <w:r w:rsidRPr="002B40F8">
        <w:rPr>
          <w:rFonts w:ascii="Times New Roman" w:hAnsi="Times New Roman"/>
          <w:sz w:val="24"/>
          <w:szCs w:val="24"/>
          <w:lang w:val="uk-UA"/>
        </w:rPr>
        <w:t>проведення роз’яснювальної роботи про необхідність укладення договорів на вивезення ТПВ;</w:t>
      </w:r>
    </w:p>
    <w:p w14:paraId="31D1A909" w14:textId="77777777" w:rsidR="005B105F" w:rsidRPr="002B40F8" w:rsidRDefault="005B105F" w:rsidP="004C2DDF">
      <w:pPr>
        <w:pStyle w:val="a7"/>
        <w:widowControl w:val="0"/>
        <w:numPr>
          <w:ilvl w:val="0"/>
          <w:numId w:val="30"/>
        </w:numPr>
        <w:autoSpaceDN w:val="0"/>
        <w:adjustRightInd w:val="0"/>
        <w:spacing w:after="0"/>
        <w:ind w:left="0" w:hanging="284"/>
        <w:jc w:val="both"/>
        <w:rPr>
          <w:rFonts w:ascii="Times New Roman" w:hAnsi="Times New Roman"/>
          <w:sz w:val="24"/>
          <w:szCs w:val="24"/>
          <w:lang w:val="uk-UA"/>
        </w:rPr>
      </w:pPr>
      <w:r w:rsidRPr="002B40F8">
        <w:rPr>
          <w:rFonts w:ascii="Times New Roman" w:hAnsi="Times New Roman"/>
          <w:sz w:val="24"/>
          <w:szCs w:val="24"/>
          <w:lang w:val="uk-UA"/>
        </w:rPr>
        <w:t>Реалізація проекту «Екологія починається з тебе» в закладах освіти</w:t>
      </w:r>
    </w:p>
    <w:p w14:paraId="534E7B69" w14:textId="77777777" w:rsidR="005B105F" w:rsidRPr="002B40F8" w:rsidRDefault="005B105F" w:rsidP="004C2DDF">
      <w:pPr>
        <w:pStyle w:val="a7"/>
        <w:widowControl w:val="0"/>
        <w:numPr>
          <w:ilvl w:val="0"/>
          <w:numId w:val="30"/>
        </w:numPr>
        <w:autoSpaceDN w:val="0"/>
        <w:adjustRightInd w:val="0"/>
        <w:spacing w:after="0"/>
        <w:ind w:left="0" w:hanging="284"/>
        <w:jc w:val="both"/>
        <w:rPr>
          <w:rFonts w:ascii="Times New Roman" w:hAnsi="Times New Roman"/>
          <w:sz w:val="24"/>
          <w:szCs w:val="24"/>
          <w:lang w:val="uk-UA"/>
        </w:rPr>
      </w:pPr>
      <w:proofErr w:type="spellStart"/>
      <w:r w:rsidRPr="002B40F8">
        <w:rPr>
          <w:rFonts w:ascii="Times New Roman" w:hAnsi="Times New Roman"/>
          <w:sz w:val="24"/>
          <w:szCs w:val="24"/>
          <w:lang w:val="uk-UA"/>
        </w:rPr>
        <w:t>Челендж</w:t>
      </w:r>
      <w:proofErr w:type="spellEnd"/>
      <w:r w:rsidRPr="002B40F8">
        <w:rPr>
          <w:rFonts w:ascii="Times New Roman" w:hAnsi="Times New Roman"/>
          <w:sz w:val="24"/>
          <w:szCs w:val="24"/>
          <w:lang w:val="uk-UA"/>
        </w:rPr>
        <w:t xml:space="preserve"> «Чисте довкілля»</w:t>
      </w:r>
    </w:p>
    <w:p w14:paraId="04E14D61" w14:textId="77777777" w:rsidR="00762CB7" w:rsidRDefault="00762CB7" w:rsidP="00762CB7">
      <w:pPr>
        <w:pStyle w:val="a7"/>
        <w:rPr>
          <w:rFonts w:ascii="Times New Roman" w:hAnsi="Times New Roman"/>
          <w:sz w:val="28"/>
          <w:szCs w:val="28"/>
          <w:lang w:val="uk-UA"/>
        </w:rPr>
      </w:pPr>
    </w:p>
    <w:p w14:paraId="52623ABC" w14:textId="77777777" w:rsidR="00762CB7" w:rsidRDefault="00762CB7" w:rsidP="00762CB7">
      <w:pPr>
        <w:pStyle w:val="a7"/>
        <w:shd w:val="clear" w:color="auto" w:fill="FFFFFF"/>
        <w:spacing w:after="0" w:line="240" w:lineRule="auto"/>
        <w:ind w:left="1440"/>
        <w:jc w:val="both"/>
        <w:rPr>
          <w:rFonts w:ascii="Times New Roman" w:hAnsi="Times New Roman"/>
          <w:color w:val="333333"/>
          <w:sz w:val="28"/>
          <w:szCs w:val="28"/>
          <w:lang w:val="uk-UA"/>
        </w:rPr>
      </w:pPr>
    </w:p>
    <w:p w14:paraId="62DD3DC2" w14:textId="77777777" w:rsidR="00762CB7" w:rsidRDefault="00762CB7" w:rsidP="00762CB7">
      <w:pPr>
        <w:rPr>
          <w:lang w:val="uk-UA"/>
        </w:rPr>
      </w:pPr>
    </w:p>
    <w:p w14:paraId="5C9727D2" w14:textId="77777777" w:rsidR="00762CB7" w:rsidRDefault="00762CB7" w:rsidP="00762CB7">
      <w:pPr>
        <w:rPr>
          <w:lang w:val="uk-UA"/>
        </w:rPr>
      </w:pPr>
    </w:p>
    <w:p w14:paraId="2DDF9628" w14:textId="77777777" w:rsidR="00762CB7" w:rsidRDefault="00762CB7" w:rsidP="00762CB7">
      <w:pPr>
        <w:rPr>
          <w:lang w:val="uk-UA"/>
        </w:rPr>
      </w:pPr>
    </w:p>
    <w:p w14:paraId="75904176" w14:textId="77777777" w:rsidR="00762CB7" w:rsidRDefault="00762CB7" w:rsidP="00762CB7">
      <w:pPr>
        <w:widowControl w:val="0"/>
        <w:tabs>
          <w:tab w:val="left" w:pos="748"/>
        </w:tabs>
        <w:jc w:val="both"/>
        <w:rPr>
          <w:rFonts w:ascii="Times New Roman" w:hAnsi="Times New Roman"/>
          <w:b/>
          <w:sz w:val="28"/>
          <w:szCs w:val="28"/>
          <w:lang w:val="uk-UA"/>
        </w:rPr>
      </w:pPr>
    </w:p>
    <w:p w14:paraId="3A2C5044" w14:textId="77777777" w:rsidR="00FA3597" w:rsidRPr="00762CB7" w:rsidRDefault="00FA3597">
      <w:pPr>
        <w:rPr>
          <w:lang w:val="uk-UA"/>
        </w:rPr>
      </w:pPr>
    </w:p>
    <w:sectPr w:rsidR="00FA3597" w:rsidRPr="00762CB7" w:rsidSect="00CB7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imbus Roman No9 L">
    <w:altName w:val="MS Gothic"/>
    <w:charset w:val="80"/>
    <w:family w:val="roman"/>
    <w:pitch w:val="default"/>
  </w:font>
  <w:font w:name="DejaVu Sans">
    <w:altName w:val="Arial"/>
    <w:charset w:val="CC"/>
    <w:family w:val="swiss"/>
    <w:pitch w:val="default"/>
    <w:sig w:usb0="00000000" w:usb1="00000000" w:usb2="0A246029" w:usb3="00000000" w:csb0="0000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CFD"/>
    <w:multiLevelType w:val="multilevel"/>
    <w:tmpl w:val="00D80CFD"/>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61A31E7"/>
    <w:multiLevelType w:val="multilevel"/>
    <w:tmpl w:val="061A31E7"/>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93015EE"/>
    <w:multiLevelType w:val="hybridMultilevel"/>
    <w:tmpl w:val="DBE2F56C"/>
    <w:lvl w:ilvl="0" w:tplc="0422000B">
      <w:start w:val="1"/>
      <w:numFmt w:val="bullet"/>
      <w:lvlText w:val=""/>
      <w:lvlJc w:val="left"/>
      <w:pPr>
        <w:ind w:left="2232" w:hanging="360"/>
      </w:pPr>
      <w:rPr>
        <w:rFonts w:ascii="Wingdings" w:hAnsi="Wingdings" w:hint="default"/>
      </w:rPr>
    </w:lvl>
    <w:lvl w:ilvl="1" w:tplc="04220003" w:tentative="1">
      <w:start w:val="1"/>
      <w:numFmt w:val="bullet"/>
      <w:lvlText w:val="o"/>
      <w:lvlJc w:val="left"/>
      <w:pPr>
        <w:ind w:left="2952" w:hanging="360"/>
      </w:pPr>
      <w:rPr>
        <w:rFonts w:ascii="Courier New" w:hAnsi="Courier New" w:cs="Courier New" w:hint="default"/>
      </w:rPr>
    </w:lvl>
    <w:lvl w:ilvl="2" w:tplc="04220005" w:tentative="1">
      <w:start w:val="1"/>
      <w:numFmt w:val="bullet"/>
      <w:lvlText w:val=""/>
      <w:lvlJc w:val="left"/>
      <w:pPr>
        <w:ind w:left="3672" w:hanging="360"/>
      </w:pPr>
      <w:rPr>
        <w:rFonts w:ascii="Wingdings" w:hAnsi="Wingdings" w:hint="default"/>
      </w:rPr>
    </w:lvl>
    <w:lvl w:ilvl="3" w:tplc="04220001" w:tentative="1">
      <w:start w:val="1"/>
      <w:numFmt w:val="bullet"/>
      <w:lvlText w:val=""/>
      <w:lvlJc w:val="left"/>
      <w:pPr>
        <w:ind w:left="4392" w:hanging="360"/>
      </w:pPr>
      <w:rPr>
        <w:rFonts w:ascii="Symbol" w:hAnsi="Symbol" w:hint="default"/>
      </w:rPr>
    </w:lvl>
    <w:lvl w:ilvl="4" w:tplc="04220003" w:tentative="1">
      <w:start w:val="1"/>
      <w:numFmt w:val="bullet"/>
      <w:lvlText w:val="o"/>
      <w:lvlJc w:val="left"/>
      <w:pPr>
        <w:ind w:left="5112" w:hanging="360"/>
      </w:pPr>
      <w:rPr>
        <w:rFonts w:ascii="Courier New" w:hAnsi="Courier New" w:cs="Courier New" w:hint="default"/>
      </w:rPr>
    </w:lvl>
    <w:lvl w:ilvl="5" w:tplc="04220005" w:tentative="1">
      <w:start w:val="1"/>
      <w:numFmt w:val="bullet"/>
      <w:lvlText w:val=""/>
      <w:lvlJc w:val="left"/>
      <w:pPr>
        <w:ind w:left="5832" w:hanging="360"/>
      </w:pPr>
      <w:rPr>
        <w:rFonts w:ascii="Wingdings" w:hAnsi="Wingdings" w:hint="default"/>
      </w:rPr>
    </w:lvl>
    <w:lvl w:ilvl="6" w:tplc="04220001" w:tentative="1">
      <w:start w:val="1"/>
      <w:numFmt w:val="bullet"/>
      <w:lvlText w:val=""/>
      <w:lvlJc w:val="left"/>
      <w:pPr>
        <w:ind w:left="6552" w:hanging="360"/>
      </w:pPr>
      <w:rPr>
        <w:rFonts w:ascii="Symbol" w:hAnsi="Symbol" w:hint="default"/>
      </w:rPr>
    </w:lvl>
    <w:lvl w:ilvl="7" w:tplc="04220003" w:tentative="1">
      <w:start w:val="1"/>
      <w:numFmt w:val="bullet"/>
      <w:lvlText w:val="o"/>
      <w:lvlJc w:val="left"/>
      <w:pPr>
        <w:ind w:left="7272" w:hanging="360"/>
      </w:pPr>
      <w:rPr>
        <w:rFonts w:ascii="Courier New" w:hAnsi="Courier New" w:cs="Courier New" w:hint="default"/>
      </w:rPr>
    </w:lvl>
    <w:lvl w:ilvl="8" w:tplc="04220005" w:tentative="1">
      <w:start w:val="1"/>
      <w:numFmt w:val="bullet"/>
      <w:lvlText w:val=""/>
      <w:lvlJc w:val="left"/>
      <w:pPr>
        <w:ind w:left="7992" w:hanging="360"/>
      </w:pPr>
      <w:rPr>
        <w:rFonts w:ascii="Wingdings" w:hAnsi="Wingdings" w:hint="default"/>
      </w:rPr>
    </w:lvl>
  </w:abstractNum>
  <w:abstractNum w:abstractNumId="3" w15:restartNumberingAfterBreak="0">
    <w:nsid w:val="0B557BED"/>
    <w:multiLevelType w:val="multilevel"/>
    <w:tmpl w:val="0B557BED"/>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E24E4A"/>
    <w:multiLevelType w:val="multilevel"/>
    <w:tmpl w:val="0DE24E4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0382EED"/>
    <w:multiLevelType w:val="multilevel"/>
    <w:tmpl w:val="20382EE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E6362C"/>
    <w:multiLevelType w:val="multilevel"/>
    <w:tmpl w:val="21E6362C"/>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7" w15:restartNumberingAfterBreak="0">
    <w:nsid w:val="27244F80"/>
    <w:multiLevelType w:val="multilevel"/>
    <w:tmpl w:val="27244F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85627"/>
    <w:multiLevelType w:val="multilevel"/>
    <w:tmpl w:val="2738562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86B40AC"/>
    <w:multiLevelType w:val="multilevel"/>
    <w:tmpl w:val="286B40AC"/>
    <w:lvl w:ilvl="0">
      <w:start w:val="1"/>
      <w:numFmt w:val="bullet"/>
      <w:lvlText w:val=""/>
      <w:lvlJc w:val="left"/>
      <w:pPr>
        <w:ind w:left="1287" w:hanging="360"/>
      </w:pPr>
      <w:rPr>
        <w:rFonts w:ascii="Wingdings" w:hAnsi="Wingdings" w:hint="default"/>
        <w:lang w:val="hr-HR"/>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DDF10D9"/>
    <w:multiLevelType w:val="hybridMultilevel"/>
    <w:tmpl w:val="0BD41B96"/>
    <w:lvl w:ilvl="0" w:tplc="0422000D">
      <w:start w:val="1"/>
      <w:numFmt w:val="bullet"/>
      <w:lvlText w:val=""/>
      <w:lvlJc w:val="left"/>
      <w:pPr>
        <w:ind w:left="1512" w:hanging="360"/>
      </w:pPr>
      <w:rPr>
        <w:rFonts w:ascii="Wingdings" w:hAnsi="Wingdings" w:hint="default"/>
      </w:rPr>
    </w:lvl>
    <w:lvl w:ilvl="1" w:tplc="04220003" w:tentative="1">
      <w:start w:val="1"/>
      <w:numFmt w:val="bullet"/>
      <w:lvlText w:val="o"/>
      <w:lvlJc w:val="left"/>
      <w:pPr>
        <w:ind w:left="2232" w:hanging="360"/>
      </w:pPr>
      <w:rPr>
        <w:rFonts w:ascii="Courier New" w:hAnsi="Courier New" w:cs="Courier New" w:hint="default"/>
      </w:rPr>
    </w:lvl>
    <w:lvl w:ilvl="2" w:tplc="04220005" w:tentative="1">
      <w:start w:val="1"/>
      <w:numFmt w:val="bullet"/>
      <w:lvlText w:val=""/>
      <w:lvlJc w:val="left"/>
      <w:pPr>
        <w:ind w:left="2952" w:hanging="360"/>
      </w:pPr>
      <w:rPr>
        <w:rFonts w:ascii="Wingdings" w:hAnsi="Wingdings" w:hint="default"/>
      </w:rPr>
    </w:lvl>
    <w:lvl w:ilvl="3" w:tplc="04220001" w:tentative="1">
      <w:start w:val="1"/>
      <w:numFmt w:val="bullet"/>
      <w:lvlText w:val=""/>
      <w:lvlJc w:val="left"/>
      <w:pPr>
        <w:ind w:left="3672" w:hanging="360"/>
      </w:pPr>
      <w:rPr>
        <w:rFonts w:ascii="Symbol" w:hAnsi="Symbol" w:hint="default"/>
      </w:rPr>
    </w:lvl>
    <w:lvl w:ilvl="4" w:tplc="04220003" w:tentative="1">
      <w:start w:val="1"/>
      <w:numFmt w:val="bullet"/>
      <w:lvlText w:val="o"/>
      <w:lvlJc w:val="left"/>
      <w:pPr>
        <w:ind w:left="4392" w:hanging="360"/>
      </w:pPr>
      <w:rPr>
        <w:rFonts w:ascii="Courier New" w:hAnsi="Courier New" w:cs="Courier New" w:hint="default"/>
      </w:rPr>
    </w:lvl>
    <w:lvl w:ilvl="5" w:tplc="04220005" w:tentative="1">
      <w:start w:val="1"/>
      <w:numFmt w:val="bullet"/>
      <w:lvlText w:val=""/>
      <w:lvlJc w:val="left"/>
      <w:pPr>
        <w:ind w:left="5112" w:hanging="360"/>
      </w:pPr>
      <w:rPr>
        <w:rFonts w:ascii="Wingdings" w:hAnsi="Wingdings" w:hint="default"/>
      </w:rPr>
    </w:lvl>
    <w:lvl w:ilvl="6" w:tplc="04220001" w:tentative="1">
      <w:start w:val="1"/>
      <w:numFmt w:val="bullet"/>
      <w:lvlText w:val=""/>
      <w:lvlJc w:val="left"/>
      <w:pPr>
        <w:ind w:left="5832" w:hanging="360"/>
      </w:pPr>
      <w:rPr>
        <w:rFonts w:ascii="Symbol" w:hAnsi="Symbol" w:hint="default"/>
      </w:rPr>
    </w:lvl>
    <w:lvl w:ilvl="7" w:tplc="04220003" w:tentative="1">
      <w:start w:val="1"/>
      <w:numFmt w:val="bullet"/>
      <w:lvlText w:val="o"/>
      <w:lvlJc w:val="left"/>
      <w:pPr>
        <w:ind w:left="6552" w:hanging="360"/>
      </w:pPr>
      <w:rPr>
        <w:rFonts w:ascii="Courier New" w:hAnsi="Courier New" w:cs="Courier New" w:hint="default"/>
      </w:rPr>
    </w:lvl>
    <w:lvl w:ilvl="8" w:tplc="04220005" w:tentative="1">
      <w:start w:val="1"/>
      <w:numFmt w:val="bullet"/>
      <w:lvlText w:val=""/>
      <w:lvlJc w:val="left"/>
      <w:pPr>
        <w:ind w:left="7272" w:hanging="360"/>
      </w:pPr>
      <w:rPr>
        <w:rFonts w:ascii="Wingdings" w:hAnsi="Wingdings" w:hint="default"/>
      </w:rPr>
    </w:lvl>
  </w:abstractNum>
  <w:abstractNum w:abstractNumId="11" w15:restartNumberingAfterBreak="0">
    <w:nsid w:val="31401F42"/>
    <w:multiLevelType w:val="multilevel"/>
    <w:tmpl w:val="31401F42"/>
    <w:lvl w:ilvl="0">
      <w:start w:val="1"/>
      <w:numFmt w:val="bullet"/>
      <w:lvlText w:val=""/>
      <w:lvlJc w:val="left"/>
      <w:pPr>
        <w:ind w:left="80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E53B08"/>
    <w:multiLevelType w:val="multilevel"/>
    <w:tmpl w:val="32E53B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492063"/>
    <w:multiLevelType w:val="multilevel"/>
    <w:tmpl w:val="34492063"/>
    <w:lvl w:ilvl="0">
      <w:start w:val="1"/>
      <w:numFmt w:val="bullet"/>
      <w:lvlText w:val=""/>
      <w:lvlJc w:val="left"/>
      <w:pPr>
        <w:ind w:left="502"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4B3C49"/>
    <w:multiLevelType w:val="multilevel"/>
    <w:tmpl w:val="354B3C49"/>
    <w:lvl w:ilvl="0">
      <w:start w:val="1"/>
      <w:numFmt w:val="bullet"/>
      <w:lvlText w:val=""/>
      <w:lvlJc w:val="left"/>
      <w:pPr>
        <w:tabs>
          <w:tab w:val="left" w:pos="1440"/>
        </w:tabs>
        <w:ind w:left="14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5AF48AB"/>
    <w:multiLevelType w:val="multilevel"/>
    <w:tmpl w:val="35AF48A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370CC0"/>
    <w:multiLevelType w:val="multilevel"/>
    <w:tmpl w:val="36370CC0"/>
    <w:lvl w:ilvl="0">
      <w:start w:val="1"/>
      <w:numFmt w:val="bullet"/>
      <w:lvlText w:val=""/>
      <w:lvlJc w:val="left"/>
      <w:pPr>
        <w:tabs>
          <w:tab w:val="left" w:pos="1440"/>
        </w:tabs>
        <w:ind w:left="144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7BC6875"/>
    <w:multiLevelType w:val="multilevel"/>
    <w:tmpl w:val="37BC6875"/>
    <w:lvl w:ilvl="0">
      <w:start w:val="1"/>
      <w:numFmt w:val="bullet"/>
      <w:lvlText w:val=""/>
      <w:lvlJc w:val="left"/>
      <w:pPr>
        <w:ind w:left="720" w:hanging="360"/>
      </w:pPr>
      <w:rPr>
        <w:rFonts w:ascii="Wingdings" w:hAnsi="Wingdings" w:hint="default"/>
        <w:lang w:val="hr-H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B401A9"/>
    <w:multiLevelType w:val="multilevel"/>
    <w:tmpl w:val="38B401A9"/>
    <w:lvl w:ilvl="0">
      <w:start w:val="1"/>
      <w:numFmt w:val="bullet"/>
      <w:lvlText w:val=""/>
      <w:lvlJc w:val="left"/>
      <w:pPr>
        <w:ind w:left="1240"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3F7070CC"/>
    <w:multiLevelType w:val="multilevel"/>
    <w:tmpl w:val="3F7070CC"/>
    <w:lvl w:ilvl="0">
      <w:start w:val="1"/>
      <w:numFmt w:val="bullet"/>
      <w:lvlText w:val=""/>
      <w:lvlJc w:val="left"/>
      <w:pPr>
        <w:tabs>
          <w:tab w:val="left" w:pos="1440"/>
        </w:tabs>
        <w:ind w:left="144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38E5AC6"/>
    <w:multiLevelType w:val="multilevel"/>
    <w:tmpl w:val="438E5A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C55A87"/>
    <w:multiLevelType w:val="multilevel"/>
    <w:tmpl w:val="68C6E498"/>
    <w:lvl w:ilvl="0">
      <w:start w:val="4"/>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0"/>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A197168"/>
    <w:multiLevelType w:val="multilevel"/>
    <w:tmpl w:val="4A1971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8058D3"/>
    <w:multiLevelType w:val="multilevel"/>
    <w:tmpl w:val="4E8058D3"/>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50965E07"/>
    <w:multiLevelType w:val="multilevel"/>
    <w:tmpl w:val="50965E07"/>
    <w:lvl w:ilvl="0">
      <w:start w:val="1"/>
      <w:numFmt w:val="bullet"/>
      <w:lvlText w:val=""/>
      <w:lvlJc w:val="left"/>
      <w:pPr>
        <w:tabs>
          <w:tab w:val="left" w:pos="1080"/>
        </w:tabs>
        <w:ind w:left="1240" w:hanging="360"/>
      </w:pPr>
      <w:rPr>
        <w:rFonts w:ascii="Wingdings" w:hAnsi="Wingdings" w:hint="default"/>
        <w:lang w:val="hr-HR"/>
      </w:rPr>
    </w:lvl>
    <w:lvl w:ilvl="1">
      <w:start w:val="1"/>
      <w:numFmt w:val="bullet"/>
      <w:lvlText w:val="o"/>
      <w:lvlJc w:val="left"/>
      <w:pPr>
        <w:tabs>
          <w:tab w:val="left" w:pos="2160"/>
        </w:tabs>
        <w:ind w:left="2320" w:hanging="360"/>
      </w:pPr>
      <w:rPr>
        <w:rFonts w:ascii="Courier New" w:hAnsi="Courier New" w:hint="default"/>
      </w:rPr>
    </w:lvl>
    <w:lvl w:ilvl="2">
      <w:start w:val="1"/>
      <w:numFmt w:val="bullet"/>
      <w:lvlText w:val=""/>
      <w:lvlJc w:val="left"/>
      <w:pPr>
        <w:tabs>
          <w:tab w:val="left" w:pos="2880"/>
        </w:tabs>
        <w:ind w:left="3040" w:hanging="360"/>
      </w:pPr>
      <w:rPr>
        <w:rFonts w:ascii="Wingdings" w:hAnsi="Wingdings" w:hint="default"/>
      </w:rPr>
    </w:lvl>
    <w:lvl w:ilvl="3">
      <w:start w:val="1"/>
      <w:numFmt w:val="bullet"/>
      <w:lvlText w:val=""/>
      <w:lvlJc w:val="left"/>
      <w:pPr>
        <w:tabs>
          <w:tab w:val="left" w:pos="3600"/>
        </w:tabs>
        <w:ind w:left="3760" w:hanging="360"/>
      </w:pPr>
      <w:rPr>
        <w:rFonts w:ascii="Symbol" w:hAnsi="Symbol" w:hint="default"/>
      </w:rPr>
    </w:lvl>
    <w:lvl w:ilvl="4">
      <w:start w:val="1"/>
      <w:numFmt w:val="bullet"/>
      <w:lvlText w:val="o"/>
      <w:lvlJc w:val="left"/>
      <w:pPr>
        <w:tabs>
          <w:tab w:val="left" w:pos="4320"/>
        </w:tabs>
        <w:ind w:left="4480" w:hanging="360"/>
      </w:pPr>
      <w:rPr>
        <w:rFonts w:ascii="Courier New" w:hAnsi="Courier New" w:hint="default"/>
      </w:rPr>
    </w:lvl>
    <w:lvl w:ilvl="5">
      <w:start w:val="1"/>
      <w:numFmt w:val="bullet"/>
      <w:lvlText w:val=""/>
      <w:lvlJc w:val="left"/>
      <w:pPr>
        <w:tabs>
          <w:tab w:val="left" w:pos="5040"/>
        </w:tabs>
        <w:ind w:left="5200" w:hanging="360"/>
      </w:pPr>
      <w:rPr>
        <w:rFonts w:ascii="Wingdings" w:hAnsi="Wingdings" w:hint="default"/>
      </w:rPr>
    </w:lvl>
    <w:lvl w:ilvl="6">
      <w:start w:val="1"/>
      <w:numFmt w:val="bullet"/>
      <w:lvlText w:val=""/>
      <w:lvlJc w:val="left"/>
      <w:pPr>
        <w:tabs>
          <w:tab w:val="left" w:pos="5760"/>
        </w:tabs>
        <w:ind w:left="5920" w:hanging="360"/>
      </w:pPr>
      <w:rPr>
        <w:rFonts w:ascii="Symbol" w:hAnsi="Symbol" w:hint="default"/>
      </w:rPr>
    </w:lvl>
    <w:lvl w:ilvl="7">
      <w:start w:val="1"/>
      <w:numFmt w:val="bullet"/>
      <w:lvlText w:val="o"/>
      <w:lvlJc w:val="left"/>
      <w:pPr>
        <w:tabs>
          <w:tab w:val="left" w:pos="6480"/>
        </w:tabs>
        <w:ind w:left="6640" w:hanging="360"/>
      </w:pPr>
      <w:rPr>
        <w:rFonts w:ascii="Courier New" w:hAnsi="Courier New" w:hint="default"/>
      </w:rPr>
    </w:lvl>
    <w:lvl w:ilvl="8">
      <w:start w:val="1"/>
      <w:numFmt w:val="bullet"/>
      <w:lvlText w:val=""/>
      <w:lvlJc w:val="left"/>
      <w:pPr>
        <w:tabs>
          <w:tab w:val="left" w:pos="7200"/>
        </w:tabs>
        <w:ind w:left="7360" w:hanging="360"/>
      </w:pPr>
      <w:rPr>
        <w:rFonts w:ascii="Wingdings" w:hAnsi="Wingdings" w:hint="default"/>
      </w:rPr>
    </w:lvl>
  </w:abstractNum>
  <w:abstractNum w:abstractNumId="25" w15:restartNumberingAfterBreak="0">
    <w:nsid w:val="529C7A92"/>
    <w:multiLevelType w:val="multilevel"/>
    <w:tmpl w:val="529C7A92"/>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5813219F"/>
    <w:multiLevelType w:val="multilevel"/>
    <w:tmpl w:val="5813219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5D8743CF"/>
    <w:multiLevelType w:val="multilevel"/>
    <w:tmpl w:val="5D8743CF"/>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8" w15:restartNumberingAfterBreak="0">
    <w:nsid w:val="5DE56BF9"/>
    <w:multiLevelType w:val="multilevel"/>
    <w:tmpl w:val="5DE56BF9"/>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5F260AEA"/>
    <w:multiLevelType w:val="multilevel"/>
    <w:tmpl w:val="5F260AE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622618E7"/>
    <w:multiLevelType w:val="multilevel"/>
    <w:tmpl w:val="622618E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67E501EB"/>
    <w:multiLevelType w:val="multilevel"/>
    <w:tmpl w:val="67E501EB"/>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6F9A3C13"/>
    <w:multiLevelType w:val="multilevel"/>
    <w:tmpl w:val="6F9A3C13"/>
    <w:lvl w:ilvl="0">
      <w:start w:val="1"/>
      <w:numFmt w:val="bullet"/>
      <w:lvlText w:val=""/>
      <w:lvlJc w:val="left"/>
      <w:pPr>
        <w:ind w:left="747"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6723396">
    <w:abstractNumId w:val="16"/>
  </w:num>
  <w:num w:numId="2" w16cid:durableId="223294470">
    <w:abstractNumId w:val="19"/>
  </w:num>
  <w:num w:numId="3" w16cid:durableId="1446608683">
    <w:abstractNumId w:val="11"/>
  </w:num>
  <w:num w:numId="4" w16cid:durableId="1963150772">
    <w:abstractNumId w:val="13"/>
  </w:num>
  <w:num w:numId="5" w16cid:durableId="1575118963">
    <w:abstractNumId w:val="24"/>
  </w:num>
  <w:num w:numId="6" w16cid:durableId="285236244">
    <w:abstractNumId w:val="28"/>
  </w:num>
  <w:num w:numId="7" w16cid:durableId="743065204">
    <w:abstractNumId w:val="32"/>
  </w:num>
  <w:num w:numId="8" w16cid:durableId="1268583773">
    <w:abstractNumId w:val="18"/>
  </w:num>
  <w:num w:numId="9" w16cid:durableId="1817841649">
    <w:abstractNumId w:val="14"/>
  </w:num>
  <w:num w:numId="10" w16cid:durableId="931936124">
    <w:abstractNumId w:val="26"/>
  </w:num>
  <w:num w:numId="11" w16cid:durableId="73482085">
    <w:abstractNumId w:val="25"/>
  </w:num>
  <w:num w:numId="12" w16cid:durableId="1979409161">
    <w:abstractNumId w:val="4"/>
  </w:num>
  <w:num w:numId="13" w16cid:durableId="572275237">
    <w:abstractNumId w:val="27"/>
  </w:num>
  <w:num w:numId="14" w16cid:durableId="1196382937">
    <w:abstractNumId w:val="23"/>
  </w:num>
  <w:num w:numId="15" w16cid:durableId="800415607">
    <w:abstractNumId w:val="29"/>
  </w:num>
  <w:num w:numId="16" w16cid:durableId="1609267466">
    <w:abstractNumId w:val="8"/>
  </w:num>
  <w:num w:numId="17" w16cid:durableId="89086809">
    <w:abstractNumId w:val="31"/>
  </w:num>
  <w:num w:numId="18" w16cid:durableId="1715540406">
    <w:abstractNumId w:val="0"/>
  </w:num>
  <w:num w:numId="19" w16cid:durableId="531067053">
    <w:abstractNumId w:val="30"/>
  </w:num>
  <w:num w:numId="20" w16cid:durableId="1817607586">
    <w:abstractNumId w:val="6"/>
  </w:num>
  <w:num w:numId="21" w16cid:durableId="1001278235">
    <w:abstractNumId w:val="9"/>
  </w:num>
  <w:num w:numId="22" w16cid:durableId="824129287">
    <w:abstractNumId w:val="1"/>
  </w:num>
  <w:num w:numId="23" w16cid:durableId="48918606">
    <w:abstractNumId w:val="7"/>
  </w:num>
  <w:num w:numId="24" w16cid:durableId="1369720129">
    <w:abstractNumId w:val="5"/>
  </w:num>
  <w:num w:numId="25" w16cid:durableId="1242984170">
    <w:abstractNumId w:val="17"/>
  </w:num>
  <w:num w:numId="26" w16cid:durableId="611017925">
    <w:abstractNumId w:val="20"/>
  </w:num>
  <w:num w:numId="27" w16cid:durableId="1980307733">
    <w:abstractNumId w:val="15"/>
  </w:num>
  <w:num w:numId="28" w16cid:durableId="672030552">
    <w:abstractNumId w:val="22"/>
  </w:num>
  <w:num w:numId="29" w16cid:durableId="2137408662">
    <w:abstractNumId w:val="12"/>
  </w:num>
  <w:num w:numId="30" w16cid:durableId="2013221126">
    <w:abstractNumId w:val="3"/>
  </w:num>
  <w:num w:numId="31" w16cid:durableId="1656029730">
    <w:abstractNumId w:val="21"/>
  </w:num>
  <w:num w:numId="32" w16cid:durableId="1901747810">
    <w:abstractNumId w:val="10"/>
  </w:num>
  <w:num w:numId="33" w16cid:durableId="1193305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2CB7"/>
    <w:rsid w:val="000319D7"/>
    <w:rsid w:val="00052C3B"/>
    <w:rsid w:val="00067156"/>
    <w:rsid w:val="000703F0"/>
    <w:rsid w:val="000C75EF"/>
    <w:rsid w:val="000F16B6"/>
    <w:rsid w:val="00190715"/>
    <w:rsid w:val="0019789C"/>
    <w:rsid w:val="001D342D"/>
    <w:rsid w:val="001E5CE8"/>
    <w:rsid w:val="001F7F4D"/>
    <w:rsid w:val="002241F8"/>
    <w:rsid w:val="00275C9A"/>
    <w:rsid w:val="0029137F"/>
    <w:rsid w:val="00295B2F"/>
    <w:rsid w:val="0029645A"/>
    <w:rsid w:val="002B40F8"/>
    <w:rsid w:val="00337398"/>
    <w:rsid w:val="003647A5"/>
    <w:rsid w:val="00373C98"/>
    <w:rsid w:val="003A168D"/>
    <w:rsid w:val="003A7E72"/>
    <w:rsid w:val="003B5E8A"/>
    <w:rsid w:val="003C61CF"/>
    <w:rsid w:val="003F356C"/>
    <w:rsid w:val="003F5B0B"/>
    <w:rsid w:val="00467FFD"/>
    <w:rsid w:val="00487618"/>
    <w:rsid w:val="004909C7"/>
    <w:rsid w:val="004B49D3"/>
    <w:rsid w:val="004C2DDF"/>
    <w:rsid w:val="004E40B3"/>
    <w:rsid w:val="0050092A"/>
    <w:rsid w:val="00501E8D"/>
    <w:rsid w:val="00531978"/>
    <w:rsid w:val="00582D29"/>
    <w:rsid w:val="00587D04"/>
    <w:rsid w:val="00595172"/>
    <w:rsid w:val="005A71F5"/>
    <w:rsid w:val="005B105F"/>
    <w:rsid w:val="005E1DF9"/>
    <w:rsid w:val="005F6BF4"/>
    <w:rsid w:val="00606DB3"/>
    <w:rsid w:val="0061231A"/>
    <w:rsid w:val="00623CF6"/>
    <w:rsid w:val="0064106A"/>
    <w:rsid w:val="006813A5"/>
    <w:rsid w:val="006B2D42"/>
    <w:rsid w:val="006E2248"/>
    <w:rsid w:val="00717968"/>
    <w:rsid w:val="00731D2E"/>
    <w:rsid w:val="00762CB7"/>
    <w:rsid w:val="007A6853"/>
    <w:rsid w:val="007B5856"/>
    <w:rsid w:val="008A5E53"/>
    <w:rsid w:val="008D5675"/>
    <w:rsid w:val="00925705"/>
    <w:rsid w:val="00932929"/>
    <w:rsid w:val="0095733D"/>
    <w:rsid w:val="00995ED5"/>
    <w:rsid w:val="009F3AE6"/>
    <w:rsid w:val="00A1760A"/>
    <w:rsid w:val="00A52A91"/>
    <w:rsid w:val="00A96735"/>
    <w:rsid w:val="00AC2AFA"/>
    <w:rsid w:val="00AC3C02"/>
    <w:rsid w:val="00AE4245"/>
    <w:rsid w:val="00AF132F"/>
    <w:rsid w:val="00B06580"/>
    <w:rsid w:val="00B4005E"/>
    <w:rsid w:val="00B509E2"/>
    <w:rsid w:val="00B77873"/>
    <w:rsid w:val="00B81E88"/>
    <w:rsid w:val="00BD5666"/>
    <w:rsid w:val="00C24EE5"/>
    <w:rsid w:val="00C31E51"/>
    <w:rsid w:val="00C64A0C"/>
    <w:rsid w:val="00CB7461"/>
    <w:rsid w:val="00CE65AA"/>
    <w:rsid w:val="00D25E9D"/>
    <w:rsid w:val="00D26301"/>
    <w:rsid w:val="00D265DA"/>
    <w:rsid w:val="00D343EB"/>
    <w:rsid w:val="00D561F9"/>
    <w:rsid w:val="00D64E9F"/>
    <w:rsid w:val="00DD09B2"/>
    <w:rsid w:val="00E152F7"/>
    <w:rsid w:val="00E5209B"/>
    <w:rsid w:val="00E71101"/>
    <w:rsid w:val="00E74D3B"/>
    <w:rsid w:val="00E859B3"/>
    <w:rsid w:val="00EA43EE"/>
    <w:rsid w:val="00EF60B5"/>
    <w:rsid w:val="00F3416A"/>
    <w:rsid w:val="00F40B81"/>
    <w:rsid w:val="00F81FCA"/>
    <w:rsid w:val="00F93041"/>
    <w:rsid w:val="00FA2C7A"/>
    <w:rsid w:val="00FA3597"/>
    <w:rsid w:val="00FC7504"/>
    <w:rsid w:val="00FF5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BD32"/>
  <w15:docId w15:val="{4987F652-4FFA-417A-887E-DAE4509B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762CB7"/>
    <w:pPr>
      <w:spacing w:after="120" w:line="240" w:lineRule="auto"/>
      <w:ind w:left="283"/>
    </w:pPr>
    <w:rPr>
      <w:rFonts w:ascii="Times New Roman" w:eastAsia="Times New Roman" w:hAnsi="Times New Roman" w:cs="Times New Roman"/>
      <w:sz w:val="24"/>
      <w:szCs w:val="24"/>
      <w:lang w:val="uk-UA"/>
    </w:rPr>
  </w:style>
  <w:style w:type="character" w:customStyle="1" w:styleId="a4">
    <w:name w:val="Основний текст з відступом Знак"/>
    <w:basedOn w:val="a0"/>
    <w:link w:val="a3"/>
    <w:qFormat/>
    <w:rsid w:val="00762CB7"/>
    <w:rPr>
      <w:rFonts w:ascii="Times New Roman" w:eastAsia="Times New Roman" w:hAnsi="Times New Roman" w:cs="Times New Roman"/>
      <w:sz w:val="24"/>
      <w:szCs w:val="24"/>
      <w:lang w:val="uk-UA"/>
    </w:rPr>
  </w:style>
  <w:style w:type="paragraph" w:styleId="a5">
    <w:name w:val="Normal (Web)"/>
    <w:basedOn w:val="a"/>
    <w:link w:val="a6"/>
    <w:uiPriority w:val="99"/>
    <w:unhideWhenUsed/>
    <w:qFormat/>
    <w:rsid w:val="00762C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інтервалів1"/>
    <w:qFormat/>
    <w:rsid w:val="00762CB7"/>
    <w:pPr>
      <w:suppressAutoHyphens/>
      <w:spacing w:after="0" w:line="240" w:lineRule="auto"/>
    </w:pPr>
    <w:rPr>
      <w:rFonts w:ascii="Calibri" w:eastAsia="Calibri" w:hAnsi="Calibri" w:cs="Calibri"/>
      <w:lang w:val="uk-UA" w:eastAsia="zh-CN"/>
    </w:rPr>
  </w:style>
  <w:style w:type="paragraph" w:styleId="a7">
    <w:name w:val="List Paragraph"/>
    <w:basedOn w:val="a"/>
    <w:link w:val="a8"/>
    <w:uiPriority w:val="34"/>
    <w:qFormat/>
    <w:rsid w:val="00762CB7"/>
    <w:pPr>
      <w:suppressAutoHyphens/>
      <w:overflowPunct w:val="0"/>
      <w:autoSpaceDE w:val="0"/>
      <w:ind w:left="720"/>
      <w:contextualSpacing/>
    </w:pPr>
    <w:rPr>
      <w:rFonts w:ascii="Calibri" w:eastAsia="Times New Roman" w:hAnsi="Calibri" w:cs="Times New Roman"/>
      <w:lang w:eastAsia="zh-CN"/>
    </w:rPr>
  </w:style>
  <w:style w:type="character" w:customStyle="1" w:styleId="a8">
    <w:name w:val="Абзац списку Знак"/>
    <w:link w:val="a7"/>
    <w:uiPriority w:val="34"/>
    <w:qFormat/>
    <w:locked/>
    <w:rsid w:val="00762CB7"/>
    <w:rPr>
      <w:rFonts w:ascii="Calibri" w:eastAsia="Times New Roman" w:hAnsi="Calibri" w:cs="Times New Roman"/>
      <w:lang w:eastAsia="zh-CN"/>
    </w:rPr>
  </w:style>
  <w:style w:type="character" w:customStyle="1" w:styleId="a6">
    <w:name w:val="Звичайний (веб) Знак"/>
    <w:link w:val="a5"/>
    <w:uiPriority w:val="99"/>
    <w:rsid w:val="00762CB7"/>
    <w:rPr>
      <w:rFonts w:ascii="Times New Roman" w:eastAsia="Times New Roman" w:hAnsi="Times New Roman" w:cs="Times New Roman"/>
      <w:sz w:val="24"/>
      <w:szCs w:val="24"/>
    </w:rPr>
  </w:style>
  <w:style w:type="paragraph" w:customStyle="1" w:styleId="a9">
    <w:name w:val="Содержимое таблицы"/>
    <w:basedOn w:val="a"/>
    <w:qFormat/>
    <w:rsid w:val="00762CB7"/>
    <w:pPr>
      <w:widowControl w:val="0"/>
      <w:suppressLineNumbers/>
      <w:suppressAutoHyphens/>
      <w:spacing w:after="0" w:line="240" w:lineRule="auto"/>
    </w:pPr>
    <w:rPr>
      <w:rFonts w:ascii="Nimbus Roman No9 L" w:eastAsia="DejaVu Sans" w:hAnsi="Nimbus Roman No9 L" w:cs="Times New Roman"/>
      <w:kern w:val="1"/>
      <w:sz w:val="24"/>
      <w:szCs w:val="24"/>
      <w:lang w:val="uk-UA"/>
    </w:rPr>
  </w:style>
  <w:style w:type="paragraph" w:customStyle="1" w:styleId="Akapitzlist2">
    <w:name w:val="Akapit z listą2"/>
    <w:basedOn w:val="a"/>
    <w:uiPriority w:val="6"/>
    <w:qFormat/>
    <w:rsid w:val="00762CB7"/>
    <w:pPr>
      <w:ind w:left="720"/>
      <w:contextualSpacing/>
    </w:pPr>
    <w:rPr>
      <w:rFonts w:ascii="Segoe UI" w:eastAsia="Calibri" w:hAnsi="Segoe UI" w:cs="Segoe UI"/>
      <w:lang w:val="pl-PL" w:eastAsia="en-US"/>
    </w:rPr>
  </w:style>
  <w:style w:type="paragraph" w:customStyle="1" w:styleId="10">
    <w:name w:val="Абзац списка1"/>
    <w:basedOn w:val="a"/>
    <w:qFormat/>
    <w:rsid w:val="00762CB7"/>
    <w:pPr>
      <w:spacing w:after="0" w:line="240" w:lineRule="auto"/>
      <w:ind w:left="720"/>
      <w:contextualSpacing/>
    </w:pPr>
    <w:rPr>
      <w:rFonts w:ascii="Times New Roman" w:eastAsia="Calibri" w:hAnsi="Times New Roman" w:cs="Times New Roman"/>
      <w:sz w:val="24"/>
      <w:szCs w:val="24"/>
      <w:lang w:val="uk-UA"/>
    </w:rPr>
  </w:style>
  <w:style w:type="character" w:styleId="aa">
    <w:name w:val="Emphasis"/>
    <w:basedOn w:val="a0"/>
    <w:uiPriority w:val="20"/>
    <w:qFormat/>
    <w:rsid w:val="004876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1.rada.gov.ua/cgi-bin/laws/main.cgi?page=1&amp;nreg=n0001120-08&amp;text=%EA%F3%EB%FC%F2%F3%F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14709</Words>
  <Characters>8385</Characters>
  <Application>Microsoft Office Word</Application>
  <DocSecurity>0</DocSecurity>
  <Lines>69</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66</cp:revision>
  <dcterms:created xsi:type="dcterms:W3CDTF">2023-02-07T13:15:00Z</dcterms:created>
  <dcterms:modified xsi:type="dcterms:W3CDTF">2024-02-07T13:48:00Z</dcterms:modified>
</cp:coreProperties>
</file>