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750DC" w:rsidRPr="008750DC" w:rsidRDefault="008750DC" w:rsidP="008750DC">
      <w:pPr>
        <w:pStyle w:val="a4"/>
        <w:jc w:val="center"/>
        <w:outlineLvl w:val="0"/>
        <w:rPr>
          <w:rFonts w:ascii="Times New Roman" w:hAnsi="Times New Roman" w:cs="Times New Roman"/>
          <w:b/>
          <w:sz w:val="28"/>
          <w:szCs w:val="28"/>
          <w:lang w:val="uk-UA"/>
        </w:rPr>
      </w:pPr>
      <w:proofErr w:type="spellStart"/>
      <w:r w:rsidRPr="008750DC">
        <w:rPr>
          <w:rFonts w:ascii="Times New Roman" w:hAnsi="Times New Roman" w:cs="Times New Roman"/>
          <w:b/>
          <w:sz w:val="28"/>
          <w:szCs w:val="28"/>
        </w:rPr>
        <w:t>Пояснювальна</w:t>
      </w:r>
      <w:proofErr w:type="spellEnd"/>
      <w:r w:rsidRPr="008750DC">
        <w:rPr>
          <w:rFonts w:ascii="Times New Roman" w:hAnsi="Times New Roman" w:cs="Times New Roman"/>
          <w:b/>
          <w:sz w:val="28"/>
          <w:szCs w:val="28"/>
        </w:rPr>
        <w:t xml:space="preserve"> записка до </w:t>
      </w:r>
      <w:proofErr w:type="spellStart"/>
      <w:r w:rsidRPr="008750DC">
        <w:rPr>
          <w:rFonts w:ascii="Times New Roman" w:hAnsi="Times New Roman" w:cs="Times New Roman"/>
          <w:b/>
          <w:sz w:val="28"/>
          <w:szCs w:val="28"/>
        </w:rPr>
        <w:t>звіту</w:t>
      </w:r>
      <w:proofErr w:type="spellEnd"/>
      <w:r w:rsidRPr="008750DC">
        <w:rPr>
          <w:rFonts w:ascii="Times New Roman" w:hAnsi="Times New Roman" w:cs="Times New Roman"/>
          <w:b/>
          <w:sz w:val="28"/>
          <w:szCs w:val="28"/>
        </w:rPr>
        <w:t xml:space="preserve"> про </w:t>
      </w:r>
      <w:proofErr w:type="spellStart"/>
      <w:r w:rsidRPr="008750DC">
        <w:rPr>
          <w:rFonts w:ascii="Times New Roman" w:hAnsi="Times New Roman" w:cs="Times New Roman"/>
          <w:b/>
          <w:sz w:val="28"/>
          <w:szCs w:val="28"/>
        </w:rPr>
        <w:t>виконання</w:t>
      </w:r>
      <w:proofErr w:type="spellEnd"/>
      <w:r w:rsidRPr="008750DC">
        <w:rPr>
          <w:rFonts w:ascii="Times New Roman" w:hAnsi="Times New Roman" w:cs="Times New Roman"/>
          <w:b/>
          <w:sz w:val="28"/>
          <w:szCs w:val="28"/>
        </w:rPr>
        <w:t xml:space="preserve"> </w:t>
      </w:r>
      <w:r w:rsidRPr="008750DC">
        <w:rPr>
          <w:rFonts w:ascii="Times New Roman" w:hAnsi="Times New Roman" w:cs="Times New Roman"/>
          <w:b/>
          <w:sz w:val="28"/>
          <w:szCs w:val="28"/>
          <w:lang w:val="uk-UA"/>
        </w:rPr>
        <w:t xml:space="preserve"> бюджету </w:t>
      </w:r>
      <w:proofErr w:type="spellStart"/>
      <w:r w:rsidRPr="008750DC">
        <w:rPr>
          <w:rFonts w:ascii="Times New Roman" w:hAnsi="Times New Roman" w:cs="Times New Roman"/>
          <w:b/>
          <w:sz w:val="28"/>
          <w:szCs w:val="28"/>
          <w:lang w:val="uk-UA"/>
        </w:rPr>
        <w:t>Вороньківської</w:t>
      </w:r>
      <w:proofErr w:type="spellEnd"/>
      <w:r w:rsidRPr="008750DC">
        <w:rPr>
          <w:rFonts w:ascii="Times New Roman" w:hAnsi="Times New Roman" w:cs="Times New Roman"/>
          <w:b/>
          <w:sz w:val="28"/>
          <w:szCs w:val="28"/>
          <w:lang w:val="uk-UA"/>
        </w:rPr>
        <w:t xml:space="preserve"> сільської територіальної громади  за </w:t>
      </w:r>
      <w:r w:rsidRPr="008750DC">
        <w:rPr>
          <w:rFonts w:ascii="Times New Roman" w:hAnsi="Times New Roman" w:cs="Times New Roman"/>
          <w:b/>
          <w:sz w:val="28"/>
          <w:szCs w:val="28"/>
        </w:rPr>
        <w:t>1півріччя 2024</w:t>
      </w:r>
      <w:r w:rsidRPr="008750DC">
        <w:rPr>
          <w:rFonts w:ascii="Times New Roman" w:hAnsi="Times New Roman" w:cs="Times New Roman"/>
          <w:b/>
          <w:sz w:val="28"/>
          <w:szCs w:val="28"/>
          <w:lang w:val="uk-UA"/>
        </w:rPr>
        <w:t xml:space="preserve"> року</w:t>
      </w:r>
    </w:p>
    <w:p w:rsidR="008750DC" w:rsidRPr="008750DC" w:rsidRDefault="008750DC" w:rsidP="00AA6B89">
      <w:pPr>
        <w:ind w:firstLine="708"/>
        <w:jc w:val="both"/>
        <w:rPr>
          <w:rFonts w:ascii="Times New Roman" w:hAnsi="Times New Roman" w:cs="Times New Roman"/>
          <w:sz w:val="28"/>
          <w:szCs w:val="28"/>
          <w:lang w:val="uk-UA"/>
        </w:rPr>
      </w:pPr>
    </w:p>
    <w:p w:rsidR="00AA6B89" w:rsidRPr="00AA6B89" w:rsidRDefault="00AA6B89" w:rsidP="00AA6B89">
      <w:pPr>
        <w:ind w:firstLine="708"/>
        <w:jc w:val="both"/>
        <w:rPr>
          <w:rFonts w:ascii="Times New Roman" w:hAnsi="Times New Roman" w:cs="Times New Roman"/>
          <w:b/>
          <w:sz w:val="28"/>
          <w:szCs w:val="28"/>
          <w:lang w:val="uk-UA"/>
        </w:rPr>
      </w:pPr>
      <w:r w:rsidRPr="00AA6B89">
        <w:rPr>
          <w:rFonts w:ascii="Times New Roman" w:hAnsi="Times New Roman" w:cs="Times New Roman"/>
          <w:sz w:val="28"/>
          <w:szCs w:val="28"/>
          <w:lang w:val="uk-UA"/>
        </w:rPr>
        <w:t xml:space="preserve">Доходи загального фонду бюджету </w:t>
      </w:r>
      <w:proofErr w:type="spellStart"/>
      <w:r w:rsidRPr="00AA6B89">
        <w:rPr>
          <w:rFonts w:ascii="Times New Roman" w:hAnsi="Times New Roman" w:cs="Times New Roman"/>
          <w:sz w:val="28"/>
          <w:szCs w:val="28"/>
          <w:lang w:val="uk-UA"/>
        </w:rPr>
        <w:t>Вороньківської</w:t>
      </w:r>
      <w:proofErr w:type="spellEnd"/>
      <w:r w:rsidRPr="00AA6B89">
        <w:rPr>
          <w:rFonts w:ascii="Times New Roman" w:hAnsi="Times New Roman" w:cs="Times New Roman"/>
          <w:sz w:val="28"/>
          <w:szCs w:val="28"/>
          <w:lang w:val="uk-UA"/>
        </w:rPr>
        <w:t xml:space="preserve"> сільськ</w:t>
      </w:r>
      <w:r>
        <w:rPr>
          <w:rFonts w:ascii="Times New Roman" w:hAnsi="Times New Roman" w:cs="Times New Roman"/>
          <w:sz w:val="28"/>
          <w:szCs w:val="28"/>
          <w:lang w:val="uk-UA"/>
        </w:rPr>
        <w:t xml:space="preserve">ої  територіальної громади </w:t>
      </w:r>
      <w:r w:rsidRPr="00AA6B89">
        <w:rPr>
          <w:rFonts w:ascii="Times New Roman" w:hAnsi="Times New Roman" w:cs="Times New Roman"/>
          <w:sz w:val="28"/>
          <w:szCs w:val="28"/>
          <w:lang w:val="uk-UA"/>
        </w:rPr>
        <w:t xml:space="preserve">  за </w:t>
      </w:r>
      <w:r>
        <w:rPr>
          <w:rFonts w:ascii="Times New Roman" w:hAnsi="Times New Roman" w:cs="Times New Roman"/>
          <w:sz w:val="28"/>
          <w:szCs w:val="28"/>
          <w:lang w:val="uk-UA"/>
        </w:rPr>
        <w:t>1 півріччя</w:t>
      </w:r>
      <w:r w:rsidRPr="00AA6B89">
        <w:rPr>
          <w:rFonts w:ascii="Times New Roman" w:hAnsi="Times New Roman" w:cs="Times New Roman"/>
          <w:sz w:val="28"/>
          <w:szCs w:val="28"/>
          <w:lang w:val="uk-UA"/>
        </w:rPr>
        <w:t xml:space="preserve"> 2024 року становлять </w:t>
      </w:r>
      <w:r w:rsidR="00BC3AC7">
        <w:rPr>
          <w:rFonts w:ascii="Times New Roman" w:hAnsi="Times New Roman" w:cs="Times New Roman"/>
          <w:sz w:val="28"/>
          <w:szCs w:val="28"/>
          <w:lang w:val="uk-UA"/>
        </w:rPr>
        <w:t>97199,4</w:t>
      </w:r>
      <w:r w:rsidRPr="00AA6B89">
        <w:rPr>
          <w:rFonts w:ascii="Times New Roman" w:hAnsi="Times New Roman" w:cs="Times New Roman"/>
          <w:sz w:val="28"/>
          <w:szCs w:val="28"/>
          <w:lang w:val="uk-UA"/>
        </w:rPr>
        <w:t xml:space="preserve"> </w:t>
      </w:r>
      <w:proofErr w:type="spellStart"/>
      <w:r w:rsidRPr="00AA6B89">
        <w:rPr>
          <w:rFonts w:ascii="Times New Roman" w:hAnsi="Times New Roman" w:cs="Times New Roman"/>
          <w:sz w:val="28"/>
          <w:szCs w:val="28"/>
          <w:lang w:val="uk-UA"/>
        </w:rPr>
        <w:t>тис.грн</w:t>
      </w:r>
      <w:proofErr w:type="spellEnd"/>
      <w:r w:rsidRPr="00AA6B89">
        <w:rPr>
          <w:rFonts w:ascii="Times New Roman" w:hAnsi="Times New Roman" w:cs="Times New Roman"/>
          <w:sz w:val="28"/>
          <w:szCs w:val="28"/>
          <w:lang w:val="uk-UA"/>
        </w:rPr>
        <w:t xml:space="preserve">., виконання бюджету </w:t>
      </w:r>
      <w:r w:rsidR="00BC3AC7">
        <w:rPr>
          <w:rFonts w:ascii="Times New Roman" w:hAnsi="Times New Roman" w:cs="Times New Roman"/>
          <w:sz w:val="28"/>
          <w:szCs w:val="28"/>
          <w:lang w:val="uk-UA"/>
        </w:rPr>
        <w:t>111,38</w:t>
      </w:r>
      <w:r w:rsidRPr="00AA6B89">
        <w:rPr>
          <w:rFonts w:ascii="Times New Roman" w:hAnsi="Times New Roman" w:cs="Times New Roman"/>
          <w:sz w:val="28"/>
          <w:szCs w:val="28"/>
          <w:lang w:val="uk-UA"/>
        </w:rPr>
        <w:t xml:space="preserve"> відсотків</w:t>
      </w:r>
      <w:r w:rsidR="00BC3AC7">
        <w:rPr>
          <w:rFonts w:ascii="Times New Roman" w:hAnsi="Times New Roman" w:cs="Times New Roman"/>
          <w:sz w:val="28"/>
          <w:szCs w:val="28"/>
          <w:lang w:val="uk-UA"/>
        </w:rPr>
        <w:t xml:space="preserve"> до уточненого плану  за 1 півріччя 2024 року 87266,5 </w:t>
      </w:r>
      <w:proofErr w:type="spellStart"/>
      <w:r w:rsidR="00BC3AC7">
        <w:rPr>
          <w:rFonts w:ascii="Times New Roman" w:hAnsi="Times New Roman" w:cs="Times New Roman"/>
          <w:sz w:val="28"/>
          <w:szCs w:val="28"/>
          <w:lang w:val="uk-UA"/>
        </w:rPr>
        <w:t>тис.грн</w:t>
      </w:r>
      <w:proofErr w:type="spellEnd"/>
      <w:r w:rsidR="00BC3AC7">
        <w:rPr>
          <w:rFonts w:ascii="Times New Roman" w:hAnsi="Times New Roman" w:cs="Times New Roman"/>
          <w:sz w:val="28"/>
          <w:szCs w:val="28"/>
          <w:lang w:val="uk-UA"/>
        </w:rPr>
        <w:t>.</w:t>
      </w:r>
    </w:p>
    <w:p w:rsidR="00AA6B89" w:rsidRDefault="00653C1F" w:rsidP="00AA6B89">
      <w:pPr>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    </w:t>
      </w:r>
      <w:r w:rsidR="00AA6B89" w:rsidRPr="00AA6B89">
        <w:rPr>
          <w:rFonts w:ascii="Times New Roman" w:hAnsi="Times New Roman" w:cs="Times New Roman"/>
          <w:sz w:val="28"/>
          <w:szCs w:val="28"/>
          <w:lang w:val="uk-UA"/>
        </w:rPr>
        <w:t xml:space="preserve"> </w:t>
      </w:r>
      <w:r w:rsidR="00AA6B89" w:rsidRPr="00AA6B89">
        <w:rPr>
          <w:rFonts w:ascii="Times New Roman" w:hAnsi="Times New Roman" w:cs="Times New Roman"/>
          <w:color w:val="000000"/>
          <w:sz w:val="28"/>
          <w:szCs w:val="28"/>
          <w:lang w:val="uk-UA"/>
        </w:rPr>
        <w:t>Надходження до загального фонду місцевого  бюджету</w:t>
      </w:r>
      <w:r w:rsidR="00AA6B89" w:rsidRPr="00AA6B89">
        <w:rPr>
          <w:rFonts w:ascii="Times New Roman" w:hAnsi="Times New Roman" w:cs="Times New Roman"/>
          <w:b/>
          <w:sz w:val="28"/>
          <w:szCs w:val="28"/>
          <w:lang w:val="uk-UA"/>
        </w:rPr>
        <w:t xml:space="preserve"> </w:t>
      </w:r>
      <w:r w:rsidR="00AA6B89" w:rsidRPr="00AA6B89">
        <w:rPr>
          <w:rFonts w:ascii="Times New Roman" w:hAnsi="Times New Roman" w:cs="Times New Roman"/>
          <w:sz w:val="28"/>
          <w:szCs w:val="28"/>
          <w:lang w:val="uk-UA"/>
        </w:rPr>
        <w:t>громади</w:t>
      </w:r>
      <w:r w:rsidR="00AA6B89" w:rsidRPr="00AA6B89">
        <w:rPr>
          <w:rFonts w:ascii="Times New Roman" w:hAnsi="Times New Roman" w:cs="Times New Roman"/>
          <w:color w:val="000000"/>
          <w:sz w:val="28"/>
          <w:szCs w:val="28"/>
          <w:lang w:val="uk-UA"/>
        </w:rPr>
        <w:t xml:space="preserve"> за  </w:t>
      </w:r>
      <w:r>
        <w:rPr>
          <w:rFonts w:ascii="Times New Roman" w:hAnsi="Times New Roman" w:cs="Times New Roman"/>
          <w:color w:val="000000"/>
          <w:sz w:val="28"/>
          <w:szCs w:val="28"/>
          <w:lang w:val="uk-UA"/>
        </w:rPr>
        <w:t>1 півріччя</w:t>
      </w:r>
      <w:r w:rsidR="00AA6B89" w:rsidRPr="00AA6B89">
        <w:rPr>
          <w:rFonts w:ascii="Times New Roman" w:hAnsi="Times New Roman" w:cs="Times New Roman"/>
          <w:color w:val="000000"/>
          <w:sz w:val="28"/>
          <w:szCs w:val="28"/>
          <w:lang w:val="uk-UA"/>
        </w:rPr>
        <w:t xml:space="preserve"> 2024 року  (без врахування трансфертів, а саме субвенцій і дотацій з державного та інших  бюджетів) </w:t>
      </w:r>
      <w:r>
        <w:rPr>
          <w:rFonts w:ascii="Times New Roman" w:hAnsi="Times New Roman" w:cs="Times New Roman"/>
          <w:color w:val="000000"/>
          <w:sz w:val="28"/>
          <w:szCs w:val="28"/>
          <w:lang w:val="uk-UA"/>
        </w:rPr>
        <w:t xml:space="preserve"> </w:t>
      </w:r>
      <w:r w:rsidR="00AA6B89" w:rsidRPr="00AA6B89">
        <w:rPr>
          <w:rFonts w:ascii="Times New Roman" w:hAnsi="Times New Roman" w:cs="Times New Roman"/>
          <w:color w:val="000000"/>
          <w:sz w:val="28"/>
          <w:szCs w:val="28"/>
          <w:lang w:val="uk-UA"/>
        </w:rPr>
        <w:t xml:space="preserve">склали </w:t>
      </w:r>
      <w:r>
        <w:rPr>
          <w:rFonts w:ascii="Times New Roman" w:hAnsi="Times New Roman" w:cs="Times New Roman"/>
          <w:color w:val="000000"/>
          <w:sz w:val="28"/>
          <w:szCs w:val="28"/>
          <w:lang w:val="uk-UA"/>
        </w:rPr>
        <w:t>65874,1</w:t>
      </w:r>
      <w:r w:rsidR="00AA6B89" w:rsidRPr="00AA6B89">
        <w:rPr>
          <w:rFonts w:ascii="Times New Roman" w:hAnsi="Times New Roman" w:cs="Times New Roman"/>
          <w:color w:val="000000"/>
          <w:sz w:val="28"/>
          <w:szCs w:val="28"/>
          <w:lang w:val="uk-UA"/>
        </w:rPr>
        <w:t xml:space="preserve"> тис.</w:t>
      </w:r>
      <w:r w:rsidR="00AA6B89" w:rsidRPr="00AA6B89">
        <w:rPr>
          <w:rFonts w:ascii="Times New Roman" w:hAnsi="Times New Roman" w:cs="Times New Roman"/>
          <w:color w:val="000000"/>
          <w:sz w:val="28"/>
          <w:szCs w:val="28"/>
          <w:lang w:val="en-US"/>
        </w:rPr>
        <w:t> </w:t>
      </w:r>
      <w:proofErr w:type="spellStart"/>
      <w:r w:rsidR="00AA6B89" w:rsidRPr="00AA6B89">
        <w:rPr>
          <w:rFonts w:ascii="Times New Roman" w:hAnsi="Times New Roman" w:cs="Times New Roman"/>
          <w:color w:val="000000"/>
          <w:sz w:val="28"/>
          <w:szCs w:val="28"/>
          <w:lang w:val="uk-UA"/>
        </w:rPr>
        <w:t>грн</w:t>
      </w:r>
      <w:proofErr w:type="spellEnd"/>
      <w:r w:rsidR="00AA6B89" w:rsidRPr="00AA6B89">
        <w:rPr>
          <w:rFonts w:ascii="Times New Roman" w:hAnsi="Times New Roman" w:cs="Times New Roman"/>
          <w:color w:val="000000"/>
          <w:sz w:val="28"/>
          <w:szCs w:val="28"/>
          <w:lang w:val="uk-UA"/>
        </w:rPr>
        <w:t xml:space="preserve">, що становить </w:t>
      </w:r>
      <w:r>
        <w:rPr>
          <w:rFonts w:ascii="Times New Roman" w:hAnsi="Times New Roman" w:cs="Times New Roman"/>
          <w:color w:val="000000"/>
          <w:sz w:val="28"/>
          <w:szCs w:val="28"/>
          <w:lang w:val="uk-UA"/>
        </w:rPr>
        <w:t>119,36</w:t>
      </w:r>
      <w:r w:rsidR="00AA6B89" w:rsidRPr="00AA6B89">
        <w:rPr>
          <w:rFonts w:ascii="Times New Roman" w:hAnsi="Times New Roman" w:cs="Times New Roman"/>
          <w:color w:val="000000"/>
          <w:sz w:val="28"/>
          <w:szCs w:val="28"/>
          <w:lang w:val="uk-UA"/>
        </w:rPr>
        <w:t xml:space="preserve"> % до плану </w:t>
      </w:r>
      <w:r>
        <w:rPr>
          <w:rFonts w:ascii="Times New Roman" w:hAnsi="Times New Roman" w:cs="Times New Roman"/>
          <w:color w:val="000000"/>
          <w:sz w:val="28"/>
          <w:szCs w:val="28"/>
          <w:lang w:val="uk-UA"/>
        </w:rPr>
        <w:t>за 1 півріччя 2024  року (55191,2</w:t>
      </w:r>
      <w:r w:rsidR="00AA6B89" w:rsidRPr="00AA6B89">
        <w:rPr>
          <w:rFonts w:ascii="Times New Roman" w:hAnsi="Times New Roman" w:cs="Times New Roman"/>
          <w:color w:val="000000"/>
          <w:sz w:val="28"/>
          <w:szCs w:val="28"/>
          <w:lang w:val="uk-UA"/>
        </w:rPr>
        <w:t xml:space="preserve"> тис.</w:t>
      </w:r>
      <w:r>
        <w:rPr>
          <w:rFonts w:ascii="Times New Roman" w:hAnsi="Times New Roman" w:cs="Times New Roman"/>
          <w:color w:val="000000"/>
          <w:sz w:val="28"/>
          <w:szCs w:val="28"/>
          <w:lang w:val="uk-UA"/>
        </w:rPr>
        <w:t xml:space="preserve"> </w:t>
      </w:r>
      <w:proofErr w:type="spellStart"/>
      <w:r>
        <w:rPr>
          <w:rFonts w:ascii="Times New Roman" w:hAnsi="Times New Roman" w:cs="Times New Roman"/>
          <w:color w:val="000000"/>
          <w:sz w:val="28"/>
          <w:szCs w:val="28"/>
          <w:lang w:val="uk-UA"/>
        </w:rPr>
        <w:t>грн</w:t>
      </w:r>
      <w:proofErr w:type="spellEnd"/>
      <w:r>
        <w:rPr>
          <w:rFonts w:ascii="Times New Roman" w:hAnsi="Times New Roman" w:cs="Times New Roman"/>
          <w:color w:val="000000"/>
          <w:sz w:val="28"/>
          <w:szCs w:val="28"/>
          <w:lang w:val="uk-UA"/>
        </w:rPr>
        <w:t>), перевиконання 10682,9</w:t>
      </w:r>
      <w:r w:rsidR="00AA6B89" w:rsidRPr="00AA6B89">
        <w:rPr>
          <w:rFonts w:ascii="Times New Roman" w:hAnsi="Times New Roman" w:cs="Times New Roman"/>
          <w:color w:val="000000"/>
          <w:sz w:val="28"/>
          <w:szCs w:val="28"/>
          <w:lang w:val="uk-UA"/>
        </w:rPr>
        <w:t xml:space="preserve"> тис.</w:t>
      </w:r>
      <w:r w:rsidR="00AA6B89" w:rsidRPr="00AA6B89">
        <w:rPr>
          <w:rFonts w:ascii="Times New Roman" w:hAnsi="Times New Roman" w:cs="Times New Roman"/>
          <w:color w:val="000000"/>
          <w:sz w:val="28"/>
          <w:szCs w:val="28"/>
          <w:lang w:val="en-US"/>
        </w:rPr>
        <w:t> </w:t>
      </w:r>
      <w:r w:rsidR="00AA6B89" w:rsidRPr="00AA6B89">
        <w:rPr>
          <w:rFonts w:ascii="Times New Roman" w:hAnsi="Times New Roman" w:cs="Times New Roman"/>
          <w:color w:val="000000"/>
          <w:sz w:val="28"/>
          <w:szCs w:val="28"/>
          <w:lang w:val="uk-UA"/>
        </w:rPr>
        <w:t>грн.</w:t>
      </w:r>
    </w:p>
    <w:p w:rsidR="00A8504D" w:rsidRPr="00A8504D" w:rsidRDefault="00A8504D" w:rsidP="00A8504D">
      <w:pPr>
        <w:ind w:firstLine="420"/>
        <w:jc w:val="both"/>
        <w:rPr>
          <w:rFonts w:ascii="Times New Roman" w:hAnsi="Times New Roman" w:cs="Times New Roman"/>
          <w:sz w:val="28"/>
          <w:szCs w:val="28"/>
        </w:rPr>
      </w:pPr>
      <w:proofErr w:type="spellStart"/>
      <w:r w:rsidRPr="00A8504D">
        <w:rPr>
          <w:rFonts w:ascii="Times New Roman" w:eastAsia="SimSun" w:hAnsi="Times New Roman" w:cs="Times New Roman"/>
          <w:sz w:val="28"/>
          <w:szCs w:val="28"/>
          <w:lang w:eastAsia="zh-CN"/>
        </w:rPr>
        <w:t>Порівняно</w:t>
      </w:r>
      <w:proofErr w:type="spellEnd"/>
      <w:r w:rsidRPr="00A8504D">
        <w:rPr>
          <w:rFonts w:ascii="Times New Roman" w:eastAsia="SimSun" w:hAnsi="Times New Roman" w:cs="Times New Roman"/>
          <w:sz w:val="28"/>
          <w:szCs w:val="28"/>
          <w:lang w:eastAsia="zh-CN"/>
        </w:rPr>
        <w:t xml:space="preserve"> </w:t>
      </w:r>
      <w:proofErr w:type="spellStart"/>
      <w:r w:rsidRPr="00A8504D">
        <w:rPr>
          <w:rFonts w:ascii="Times New Roman" w:eastAsia="SimSun" w:hAnsi="Times New Roman" w:cs="Times New Roman"/>
          <w:sz w:val="28"/>
          <w:szCs w:val="28"/>
          <w:lang w:eastAsia="zh-CN"/>
        </w:rPr>
        <w:t>із</w:t>
      </w:r>
      <w:proofErr w:type="spellEnd"/>
      <w:r w:rsidRPr="00A8504D">
        <w:rPr>
          <w:rFonts w:ascii="Times New Roman" w:eastAsia="SimSun" w:hAnsi="Times New Roman" w:cs="Times New Roman"/>
          <w:sz w:val="28"/>
          <w:szCs w:val="28"/>
          <w:lang w:eastAsia="zh-CN"/>
        </w:rPr>
        <w:t xml:space="preserve"> </w:t>
      </w:r>
      <w:proofErr w:type="spellStart"/>
      <w:r w:rsidRPr="00A8504D">
        <w:rPr>
          <w:rFonts w:ascii="Times New Roman" w:eastAsia="SimSun" w:hAnsi="Times New Roman" w:cs="Times New Roman"/>
          <w:sz w:val="28"/>
          <w:szCs w:val="28"/>
          <w:lang w:eastAsia="zh-CN"/>
        </w:rPr>
        <w:t>відповідним</w:t>
      </w:r>
      <w:proofErr w:type="spellEnd"/>
      <w:r w:rsidRPr="00A8504D">
        <w:rPr>
          <w:rFonts w:ascii="Times New Roman" w:eastAsia="SimSun" w:hAnsi="Times New Roman" w:cs="Times New Roman"/>
          <w:sz w:val="28"/>
          <w:szCs w:val="28"/>
          <w:lang w:eastAsia="zh-CN"/>
        </w:rPr>
        <w:t xml:space="preserve"> </w:t>
      </w:r>
      <w:proofErr w:type="spellStart"/>
      <w:r w:rsidRPr="00A8504D">
        <w:rPr>
          <w:rFonts w:ascii="Times New Roman" w:eastAsia="SimSun" w:hAnsi="Times New Roman" w:cs="Times New Roman"/>
          <w:sz w:val="28"/>
          <w:szCs w:val="28"/>
          <w:lang w:eastAsia="zh-CN"/>
        </w:rPr>
        <w:t>періодом</w:t>
      </w:r>
      <w:proofErr w:type="spellEnd"/>
      <w:r w:rsidRPr="00A8504D">
        <w:rPr>
          <w:rFonts w:ascii="Times New Roman" w:eastAsia="SimSun" w:hAnsi="Times New Roman" w:cs="Times New Roman"/>
          <w:sz w:val="28"/>
          <w:szCs w:val="28"/>
          <w:lang w:eastAsia="zh-CN"/>
        </w:rPr>
        <w:t xml:space="preserve"> </w:t>
      </w:r>
      <w:proofErr w:type="spellStart"/>
      <w:r w:rsidRPr="00A8504D">
        <w:rPr>
          <w:rFonts w:ascii="Times New Roman" w:eastAsia="SimSun" w:hAnsi="Times New Roman" w:cs="Times New Roman"/>
          <w:sz w:val="28"/>
          <w:szCs w:val="28"/>
          <w:lang w:eastAsia="zh-CN"/>
        </w:rPr>
        <w:t>минулого</w:t>
      </w:r>
      <w:proofErr w:type="spellEnd"/>
      <w:r w:rsidRPr="00A8504D">
        <w:rPr>
          <w:rFonts w:ascii="Times New Roman" w:eastAsia="SimSun" w:hAnsi="Times New Roman" w:cs="Times New Roman"/>
          <w:sz w:val="28"/>
          <w:szCs w:val="28"/>
          <w:lang w:eastAsia="zh-CN"/>
        </w:rPr>
        <w:t xml:space="preserve"> року </w:t>
      </w:r>
      <w:proofErr w:type="spellStart"/>
      <w:r w:rsidRPr="00A8504D">
        <w:rPr>
          <w:rFonts w:ascii="Times New Roman" w:eastAsia="SimSun" w:hAnsi="Times New Roman" w:cs="Times New Roman"/>
          <w:sz w:val="28"/>
          <w:szCs w:val="28"/>
          <w:lang w:eastAsia="zh-CN"/>
        </w:rPr>
        <w:t>надходження</w:t>
      </w:r>
      <w:proofErr w:type="spellEnd"/>
      <w:r w:rsidRPr="00A8504D">
        <w:rPr>
          <w:rFonts w:ascii="Times New Roman" w:eastAsia="SimSun" w:hAnsi="Times New Roman" w:cs="Times New Roman"/>
          <w:sz w:val="28"/>
          <w:szCs w:val="28"/>
          <w:lang w:eastAsia="zh-CN"/>
        </w:rPr>
        <w:t xml:space="preserve"> </w:t>
      </w:r>
      <w:r w:rsidR="0004084E">
        <w:rPr>
          <w:rFonts w:ascii="Times New Roman" w:eastAsia="SimSun" w:hAnsi="Times New Roman" w:cs="Times New Roman"/>
          <w:sz w:val="28"/>
          <w:szCs w:val="28"/>
          <w:lang w:val="uk-UA" w:eastAsia="zh-CN"/>
        </w:rPr>
        <w:t>зменшилися на 2460,5</w:t>
      </w:r>
      <w:r w:rsidRPr="00A8504D">
        <w:rPr>
          <w:rFonts w:ascii="Times New Roman" w:eastAsia="SimSun" w:hAnsi="Times New Roman" w:cs="Times New Roman"/>
          <w:sz w:val="28"/>
          <w:szCs w:val="28"/>
          <w:lang w:eastAsia="zh-CN"/>
        </w:rPr>
        <w:t xml:space="preserve"> </w:t>
      </w:r>
      <w:proofErr w:type="spellStart"/>
      <w:r w:rsidRPr="00A8504D">
        <w:rPr>
          <w:rFonts w:ascii="Times New Roman" w:eastAsia="SimSun" w:hAnsi="Times New Roman" w:cs="Times New Roman"/>
          <w:sz w:val="28"/>
          <w:szCs w:val="28"/>
          <w:lang w:eastAsia="zh-CN"/>
        </w:rPr>
        <w:t>тис</w:t>
      </w:r>
      <w:proofErr w:type="gramStart"/>
      <w:r w:rsidRPr="00A8504D">
        <w:rPr>
          <w:rFonts w:ascii="Times New Roman" w:eastAsia="SimSun" w:hAnsi="Times New Roman" w:cs="Times New Roman"/>
          <w:sz w:val="28"/>
          <w:szCs w:val="28"/>
          <w:lang w:eastAsia="zh-CN"/>
        </w:rPr>
        <w:t>.г</w:t>
      </w:r>
      <w:proofErr w:type="gramEnd"/>
      <w:r w:rsidRPr="00A8504D">
        <w:rPr>
          <w:rFonts w:ascii="Times New Roman" w:eastAsia="SimSun" w:hAnsi="Times New Roman" w:cs="Times New Roman"/>
          <w:sz w:val="28"/>
          <w:szCs w:val="28"/>
          <w:lang w:eastAsia="zh-CN"/>
        </w:rPr>
        <w:t>рн</w:t>
      </w:r>
      <w:proofErr w:type="spellEnd"/>
      <w:r w:rsidRPr="00A8504D">
        <w:rPr>
          <w:rFonts w:ascii="Times New Roman" w:eastAsia="SimSun" w:hAnsi="Times New Roman" w:cs="Times New Roman"/>
          <w:sz w:val="28"/>
          <w:szCs w:val="28"/>
          <w:lang w:eastAsia="zh-CN"/>
        </w:rPr>
        <w:t xml:space="preserve">. </w:t>
      </w:r>
      <w:proofErr w:type="spellStart"/>
      <w:r w:rsidRPr="00A8504D">
        <w:rPr>
          <w:rFonts w:ascii="Times New Roman" w:eastAsia="SimSun" w:hAnsi="Times New Roman" w:cs="Times New Roman"/>
          <w:sz w:val="28"/>
          <w:szCs w:val="28"/>
          <w:lang w:eastAsia="zh-CN"/>
        </w:rPr>
        <w:t>або</w:t>
      </w:r>
      <w:proofErr w:type="spellEnd"/>
      <w:r w:rsidRPr="00A8504D">
        <w:rPr>
          <w:rFonts w:ascii="Times New Roman" w:eastAsia="SimSun" w:hAnsi="Times New Roman" w:cs="Times New Roman"/>
          <w:sz w:val="28"/>
          <w:szCs w:val="28"/>
          <w:lang w:eastAsia="zh-CN"/>
        </w:rPr>
        <w:t xml:space="preserve"> на</w:t>
      </w:r>
      <w:r w:rsidR="00000052">
        <w:rPr>
          <w:rFonts w:ascii="Times New Roman" w:eastAsia="SimSun" w:hAnsi="Times New Roman" w:cs="Times New Roman"/>
          <w:sz w:val="28"/>
          <w:szCs w:val="28"/>
          <w:lang w:val="uk-UA" w:eastAsia="zh-CN"/>
        </w:rPr>
        <w:t xml:space="preserve"> 3,6</w:t>
      </w:r>
      <w:r w:rsidRPr="00A8504D">
        <w:rPr>
          <w:rFonts w:ascii="Times New Roman" w:eastAsia="SimSun" w:hAnsi="Times New Roman" w:cs="Times New Roman"/>
          <w:sz w:val="28"/>
          <w:szCs w:val="28"/>
          <w:lang w:eastAsia="zh-CN"/>
        </w:rPr>
        <w:t>%.</w:t>
      </w:r>
    </w:p>
    <w:p w:rsidR="00A8504D" w:rsidRPr="00A8504D" w:rsidRDefault="00A8504D" w:rsidP="00A8504D">
      <w:pPr>
        <w:ind w:firstLine="420"/>
        <w:jc w:val="both"/>
        <w:rPr>
          <w:rFonts w:ascii="Times New Roman" w:hAnsi="Times New Roman" w:cs="Times New Roman"/>
          <w:color w:val="000000"/>
          <w:sz w:val="28"/>
          <w:szCs w:val="28"/>
        </w:rPr>
      </w:pPr>
      <w:r w:rsidRPr="00A8504D">
        <w:rPr>
          <w:rFonts w:ascii="Times New Roman" w:eastAsia="SimSun" w:hAnsi="Times New Roman" w:cs="Times New Roman"/>
          <w:sz w:val="28"/>
          <w:szCs w:val="28"/>
          <w:lang w:eastAsia="zh-CN"/>
        </w:rPr>
        <w:t xml:space="preserve">На </w:t>
      </w:r>
      <w:proofErr w:type="spellStart"/>
      <w:r w:rsidRPr="00A8504D">
        <w:rPr>
          <w:rFonts w:ascii="Times New Roman" w:eastAsia="SimSun" w:hAnsi="Times New Roman" w:cs="Times New Roman"/>
          <w:sz w:val="28"/>
          <w:szCs w:val="28"/>
          <w:lang w:eastAsia="zh-CN"/>
        </w:rPr>
        <w:t>скорочення</w:t>
      </w:r>
      <w:proofErr w:type="spellEnd"/>
      <w:r w:rsidRPr="00A8504D">
        <w:rPr>
          <w:rFonts w:ascii="Times New Roman" w:eastAsia="SimSun" w:hAnsi="Times New Roman" w:cs="Times New Roman"/>
          <w:sz w:val="28"/>
          <w:szCs w:val="28"/>
          <w:lang w:eastAsia="zh-CN"/>
        </w:rPr>
        <w:t xml:space="preserve"> </w:t>
      </w:r>
      <w:proofErr w:type="spellStart"/>
      <w:r w:rsidRPr="00A8504D">
        <w:rPr>
          <w:rFonts w:ascii="Times New Roman" w:eastAsia="SimSun" w:hAnsi="Times New Roman" w:cs="Times New Roman"/>
          <w:sz w:val="28"/>
          <w:szCs w:val="28"/>
          <w:lang w:eastAsia="zh-CN"/>
        </w:rPr>
        <w:t>надходжень</w:t>
      </w:r>
      <w:proofErr w:type="spellEnd"/>
      <w:r w:rsidRPr="00A8504D">
        <w:rPr>
          <w:rFonts w:ascii="Times New Roman" w:eastAsia="SimSun" w:hAnsi="Times New Roman" w:cs="Times New Roman"/>
          <w:sz w:val="28"/>
          <w:szCs w:val="28"/>
          <w:lang w:eastAsia="zh-CN"/>
        </w:rPr>
        <w:t xml:space="preserve"> </w:t>
      </w:r>
      <w:proofErr w:type="spellStart"/>
      <w:r w:rsidRPr="00A8504D">
        <w:rPr>
          <w:rFonts w:ascii="Times New Roman" w:eastAsia="SimSun" w:hAnsi="Times New Roman" w:cs="Times New Roman"/>
          <w:sz w:val="28"/>
          <w:szCs w:val="28"/>
          <w:lang w:eastAsia="zh-CN"/>
        </w:rPr>
        <w:t>вплинуло</w:t>
      </w:r>
      <w:proofErr w:type="spellEnd"/>
      <w:r w:rsidRPr="00A8504D">
        <w:rPr>
          <w:rFonts w:ascii="Times New Roman" w:eastAsia="SimSun" w:hAnsi="Times New Roman" w:cs="Times New Roman"/>
          <w:sz w:val="28"/>
          <w:szCs w:val="28"/>
          <w:lang w:eastAsia="zh-CN"/>
        </w:rPr>
        <w:t xml:space="preserve"> </w:t>
      </w:r>
      <w:proofErr w:type="spellStart"/>
      <w:r w:rsidRPr="00A8504D">
        <w:rPr>
          <w:rFonts w:ascii="Times New Roman" w:eastAsia="SimSun" w:hAnsi="Times New Roman" w:cs="Times New Roman"/>
          <w:sz w:val="28"/>
          <w:szCs w:val="28"/>
          <w:lang w:eastAsia="zh-CN"/>
        </w:rPr>
        <w:t>внесення</w:t>
      </w:r>
      <w:proofErr w:type="spellEnd"/>
      <w:r w:rsidRPr="00A8504D">
        <w:rPr>
          <w:rFonts w:ascii="Times New Roman" w:eastAsia="SimSun" w:hAnsi="Times New Roman" w:cs="Times New Roman"/>
          <w:sz w:val="28"/>
          <w:szCs w:val="28"/>
          <w:lang w:eastAsia="zh-CN"/>
        </w:rPr>
        <w:t xml:space="preserve"> </w:t>
      </w:r>
      <w:proofErr w:type="spellStart"/>
      <w:r w:rsidRPr="00A8504D">
        <w:rPr>
          <w:rFonts w:ascii="Times New Roman" w:eastAsia="SimSun" w:hAnsi="Times New Roman" w:cs="Times New Roman"/>
          <w:sz w:val="28"/>
          <w:szCs w:val="28"/>
          <w:lang w:eastAsia="zh-CN"/>
        </w:rPr>
        <w:t>змін</w:t>
      </w:r>
      <w:proofErr w:type="spellEnd"/>
      <w:r w:rsidRPr="00A8504D">
        <w:rPr>
          <w:rFonts w:ascii="Times New Roman" w:eastAsia="SimSun" w:hAnsi="Times New Roman" w:cs="Times New Roman"/>
          <w:sz w:val="28"/>
          <w:szCs w:val="28"/>
          <w:lang w:eastAsia="zh-CN"/>
        </w:rPr>
        <w:t xml:space="preserve"> до </w:t>
      </w:r>
      <w:proofErr w:type="spellStart"/>
      <w:r w:rsidRPr="00A8504D">
        <w:rPr>
          <w:rFonts w:ascii="Times New Roman" w:eastAsia="SimSun" w:hAnsi="Times New Roman" w:cs="Times New Roman"/>
          <w:sz w:val="28"/>
          <w:szCs w:val="28"/>
          <w:lang w:eastAsia="zh-CN"/>
        </w:rPr>
        <w:t>законодавства</w:t>
      </w:r>
      <w:proofErr w:type="spellEnd"/>
      <w:r w:rsidRPr="00A8504D">
        <w:rPr>
          <w:rFonts w:ascii="Times New Roman" w:eastAsia="SimSun" w:hAnsi="Times New Roman" w:cs="Times New Roman"/>
          <w:sz w:val="28"/>
          <w:szCs w:val="28"/>
          <w:lang w:eastAsia="zh-CN"/>
        </w:rPr>
        <w:t xml:space="preserve"> та </w:t>
      </w:r>
      <w:proofErr w:type="spellStart"/>
      <w:r w:rsidRPr="00A8504D">
        <w:rPr>
          <w:rFonts w:ascii="Times New Roman" w:eastAsia="SimSun" w:hAnsi="Times New Roman" w:cs="Times New Roman"/>
          <w:sz w:val="28"/>
          <w:szCs w:val="28"/>
          <w:lang w:eastAsia="zh-CN"/>
        </w:rPr>
        <w:t>зарахування</w:t>
      </w:r>
      <w:proofErr w:type="spellEnd"/>
      <w:r w:rsidRPr="00A8504D">
        <w:rPr>
          <w:rFonts w:ascii="Times New Roman" w:eastAsia="SimSun" w:hAnsi="Times New Roman" w:cs="Times New Roman"/>
          <w:sz w:val="28"/>
          <w:szCs w:val="28"/>
          <w:lang w:eastAsia="zh-CN"/>
        </w:rPr>
        <w:t xml:space="preserve"> ПДФО </w:t>
      </w:r>
      <w:proofErr w:type="spellStart"/>
      <w:r w:rsidRPr="00A8504D">
        <w:rPr>
          <w:rFonts w:ascii="Times New Roman" w:eastAsia="SimSun" w:hAnsi="Times New Roman" w:cs="Times New Roman"/>
          <w:sz w:val="28"/>
          <w:szCs w:val="28"/>
          <w:lang w:eastAsia="zh-CN"/>
        </w:rPr>
        <w:t>із</w:t>
      </w:r>
      <w:proofErr w:type="spellEnd"/>
      <w:r w:rsidRPr="00A8504D">
        <w:rPr>
          <w:rFonts w:ascii="Times New Roman" w:eastAsia="SimSun" w:hAnsi="Times New Roman" w:cs="Times New Roman"/>
          <w:sz w:val="28"/>
          <w:szCs w:val="28"/>
          <w:lang w:eastAsia="zh-CN"/>
        </w:rPr>
        <w:t xml:space="preserve"> </w:t>
      </w:r>
      <w:proofErr w:type="gramStart"/>
      <w:r w:rsidRPr="00A8504D">
        <w:rPr>
          <w:rFonts w:ascii="Times New Roman" w:eastAsia="SimSun" w:hAnsi="Times New Roman" w:cs="Times New Roman"/>
          <w:sz w:val="28"/>
          <w:szCs w:val="28"/>
          <w:lang w:eastAsia="zh-CN"/>
        </w:rPr>
        <w:t>грошового</w:t>
      </w:r>
      <w:proofErr w:type="gramEnd"/>
      <w:r w:rsidRPr="00A8504D">
        <w:rPr>
          <w:rFonts w:ascii="Times New Roman" w:eastAsia="SimSun" w:hAnsi="Times New Roman" w:cs="Times New Roman"/>
          <w:sz w:val="28"/>
          <w:szCs w:val="28"/>
          <w:lang w:eastAsia="zh-CN"/>
        </w:rPr>
        <w:t xml:space="preserve"> </w:t>
      </w:r>
      <w:proofErr w:type="spellStart"/>
      <w:r w:rsidRPr="00A8504D">
        <w:rPr>
          <w:rFonts w:ascii="Times New Roman" w:eastAsia="SimSun" w:hAnsi="Times New Roman" w:cs="Times New Roman"/>
          <w:sz w:val="28"/>
          <w:szCs w:val="28"/>
          <w:lang w:eastAsia="zh-CN"/>
        </w:rPr>
        <w:t>забезпечення</w:t>
      </w:r>
      <w:proofErr w:type="spellEnd"/>
      <w:r w:rsidRPr="00A8504D">
        <w:rPr>
          <w:rFonts w:ascii="Times New Roman" w:eastAsia="SimSun" w:hAnsi="Times New Roman" w:cs="Times New Roman"/>
          <w:sz w:val="28"/>
          <w:szCs w:val="28"/>
          <w:lang w:eastAsia="zh-CN"/>
        </w:rPr>
        <w:t xml:space="preserve"> </w:t>
      </w:r>
      <w:proofErr w:type="spellStart"/>
      <w:r w:rsidRPr="00A8504D">
        <w:rPr>
          <w:rFonts w:ascii="Times New Roman" w:eastAsia="SimSun" w:hAnsi="Times New Roman" w:cs="Times New Roman"/>
          <w:sz w:val="28"/>
          <w:szCs w:val="28"/>
          <w:lang w:eastAsia="zh-CN"/>
        </w:rPr>
        <w:t>військовослужбовців</w:t>
      </w:r>
      <w:proofErr w:type="spellEnd"/>
      <w:r w:rsidRPr="00A8504D">
        <w:rPr>
          <w:rFonts w:ascii="Times New Roman" w:eastAsia="SimSun" w:hAnsi="Times New Roman" w:cs="Times New Roman"/>
          <w:sz w:val="28"/>
          <w:szCs w:val="28"/>
          <w:lang w:eastAsia="zh-CN"/>
        </w:rPr>
        <w:t xml:space="preserve"> до державного бюджету в </w:t>
      </w:r>
      <w:proofErr w:type="spellStart"/>
      <w:r w:rsidRPr="00A8504D">
        <w:rPr>
          <w:rFonts w:ascii="Times New Roman" w:eastAsia="SimSun" w:hAnsi="Times New Roman" w:cs="Times New Roman"/>
          <w:sz w:val="28"/>
          <w:szCs w:val="28"/>
          <w:lang w:eastAsia="zh-CN"/>
        </w:rPr>
        <w:t>повному</w:t>
      </w:r>
      <w:proofErr w:type="spellEnd"/>
      <w:r w:rsidRPr="00A8504D">
        <w:rPr>
          <w:rFonts w:ascii="Times New Roman" w:eastAsia="SimSun" w:hAnsi="Times New Roman" w:cs="Times New Roman"/>
          <w:sz w:val="28"/>
          <w:szCs w:val="28"/>
          <w:lang w:eastAsia="zh-CN"/>
        </w:rPr>
        <w:t xml:space="preserve"> </w:t>
      </w:r>
      <w:proofErr w:type="spellStart"/>
      <w:r w:rsidRPr="00A8504D">
        <w:rPr>
          <w:rFonts w:ascii="Times New Roman" w:eastAsia="SimSun" w:hAnsi="Times New Roman" w:cs="Times New Roman"/>
          <w:sz w:val="28"/>
          <w:szCs w:val="28"/>
          <w:lang w:eastAsia="zh-CN"/>
        </w:rPr>
        <w:t>обсязі</w:t>
      </w:r>
      <w:proofErr w:type="spellEnd"/>
      <w:r w:rsidRPr="00A8504D">
        <w:rPr>
          <w:rFonts w:ascii="Times New Roman" w:eastAsia="SimSun" w:hAnsi="Times New Roman" w:cs="Times New Roman"/>
          <w:sz w:val="28"/>
          <w:szCs w:val="28"/>
          <w:lang w:eastAsia="zh-CN"/>
        </w:rPr>
        <w:t>.</w:t>
      </w:r>
    </w:p>
    <w:p w:rsidR="00615CF1" w:rsidRPr="00615CF1" w:rsidRDefault="00615CF1" w:rsidP="00615CF1">
      <w:pPr>
        <w:jc w:val="both"/>
        <w:rPr>
          <w:rFonts w:ascii="Times New Roman" w:eastAsia="Times New Roman" w:hAnsi="Times New Roman" w:cs="Times New Roman"/>
          <w:sz w:val="28"/>
          <w:szCs w:val="28"/>
          <w:lang w:val="uk-UA"/>
        </w:rPr>
      </w:pPr>
      <w:r>
        <w:rPr>
          <w:sz w:val="28"/>
          <w:szCs w:val="28"/>
          <w:lang w:val="uk-UA"/>
        </w:rPr>
        <w:t xml:space="preserve"> </w:t>
      </w:r>
      <w:r>
        <w:rPr>
          <w:rFonts w:ascii="Calibri" w:eastAsia="Times New Roman" w:hAnsi="Calibri" w:cs="Times New Roman"/>
          <w:sz w:val="28"/>
          <w:szCs w:val="28"/>
          <w:lang w:val="uk-UA"/>
        </w:rPr>
        <w:t xml:space="preserve"> </w:t>
      </w:r>
      <w:r w:rsidRPr="00615CF1">
        <w:rPr>
          <w:rFonts w:ascii="Times New Roman" w:eastAsia="Times New Roman" w:hAnsi="Times New Roman" w:cs="Times New Roman"/>
          <w:sz w:val="28"/>
          <w:szCs w:val="28"/>
          <w:lang w:val="uk-UA"/>
        </w:rPr>
        <w:t xml:space="preserve">Основний податок </w:t>
      </w:r>
      <w:r w:rsidR="00DB6A54">
        <w:rPr>
          <w:rFonts w:ascii="Times New Roman" w:hAnsi="Times New Roman" w:cs="Times New Roman"/>
          <w:sz w:val="28"/>
          <w:szCs w:val="28"/>
          <w:lang w:val="uk-UA"/>
        </w:rPr>
        <w:t xml:space="preserve"> власних </w:t>
      </w:r>
      <w:r w:rsidRPr="00615CF1">
        <w:rPr>
          <w:rFonts w:ascii="Times New Roman" w:eastAsia="Times New Roman" w:hAnsi="Times New Roman" w:cs="Times New Roman"/>
          <w:sz w:val="28"/>
          <w:szCs w:val="28"/>
          <w:lang w:val="uk-UA"/>
        </w:rPr>
        <w:t>доходів</w:t>
      </w:r>
      <w:r w:rsidR="00DB6A54" w:rsidRPr="00DB6A54">
        <w:rPr>
          <w:rFonts w:ascii="Times New Roman" w:eastAsia="SimSun" w:hAnsi="Times New Roman" w:cs="Times New Roman"/>
          <w:b/>
          <w:bCs/>
          <w:sz w:val="24"/>
          <w:szCs w:val="24"/>
          <w:lang w:eastAsia="zh-CN"/>
        </w:rPr>
        <w:t xml:space="preserve"> </w:t>
      </w:r>
      <w:r w:rsidR="00270C37">
        <w:rPr>
          <w:rFonts w:ascii="Times New Roman" w:eastAsia="SimSun" w:hAnsi="Times New Roman" w:cs="Times New Roman"/>
          <w:b/>
          <w:bCs/>
          <w:sz w:val="24"/>
          <w:szCs w:val="24"/>
          <w:lang w:val="uk-UA" w:eastAsia="zh-CN"/>
        </w:rPr>
        <w:t xml:space="preserve"> </w:t>
      </w:r>
      <w:r w:rsidR="00270C37" w:rsidRPr="00270C37">
        <w:rPr>
          <w:rFonts w:ascii="Times New Roman" w:eastAsia="SimSun" w:hAnsi="Times New Roman" w:cs="Times New Roman"/>
          <w:bCs/>
          <w:sz w:val="28"/>
          <w:szCs w:val="28"/>
          <w:lang w:val="uk-UA" w:eastAsia="zh-CN"/>
        </w:rPr>
        <w:t>громади</w:t>
      </w:r>
      <w:r w:rsidR="00140F6C">
        <w:rPr>
          <w:rFonts w:ascii="Times New Roman" w:eastAsia="SimSun" w:hAnsi="Times New Roman" w:cs="Times New Roman"/>
          <w:bCs/>
          <w:sz w:val="28"/>
          <w:szCs w:val="28"/>
          <w:lang w:val="uk-UA" w:eastAsia="zh-CN"/>
        </w:rPr>
        <w:t xml:space="preserve"> -</w:t>
      </w:r>
      <w:r w:rsidR="00270C37">
        <w:rPr>
          <w:rFonts w:ascii="Times New Roman" w:eastAsia="SimSun" w:hAnsi="Times New Roman" w:cs="Times New Roman"/>
          <w:b/>
          <w:bCs/>
          <w:sz w:val="24"/>
          <w:szCs w:val="24"/>
          <w:lang w:val="uk-UA" w:eastAsia="zh-CN"/>
        </w:rPr>
        <w:t xml:space="preserve"> </w:t>
      </w:r>
      <w:r w:rsidR="00270C37" w:rsidRPr="00270C37">
        <w:rPr>
          <w:rFonts w:ascii="Times New Roman" w:eastAsia="SimSun" w:hAnsi="Times New Roman" w:cs="Times New Roman"/>
          <w:bCs/>
          <w:sz w:val="28"/>
          <w:szCs w:val="28"/>
          <w:lang w:val="uk-UA" w:eastAsia="zh-CN"/>
        </w:rPr>
        <w:t xml:space="preserve"> </w:t>
      </w:r>
      <w:proofErr w:type="spellStart"/>
      <w:r w:rsidR="00DB6A54" w:rsidRPr="00DB6A54">
        <w:rPr>
          <w:rFonts w:ascii="Times New Roman" w:eastAsia="SimSun" w:hAnsi="Times New Roman" w:cs="Times New Roman"/>
          <w:bCs/>
          <w:sz w:val="28"/>
          <w:szCs w:val="28"/>
          <w:lang w:eastAsia="zh-CN"/>
        </w:rPr>
        <w:t>податок</w:t>
      </w:r>
      <w:proofErr w:type="spellEnd"/>
      <w:r w:rsidR="00DB6A54" w:rsidRPr="00DB6A54">
        <w:rPr>
          <w:rFonts w:ascii="Times New Roman" w:eastAsia="SimSun" w:hAnsi="Times New Roman" w:cs="Times New Roman"/>
          <w:bCs/>
          <w:sz w:val="28"/>
          <w:szCs w:val="28"/>
          <w:lang w:eastAsia="zh-CN"/>
        </w:rPr>
        <w:t xml:space="preserve"> на доходи </w:t>
      </w:r>
      <w:proofErr w:type="spellStart"/>
      <w:r w:rsidR="00DB6A54" w:rsidRPr="00DB6A54">
        <w:rPr>
          <w:rFonts w:ascii="Times New Roman" w:eastAsia="SimSun" w:hAnsi="Times New Roman" w:cs="Times New Roman"/>
          <w:bCs/>
          <w:sz w:val="28"/>
          <w:szCs w:val="28"/>
          <w:lang w:eastAsia="zh-CN"/>
        </w:rPr>
        <w:t>з</w:t>
      </w:r>
      <w:proofErr w:type="spellEnd"/>
      <w:r w:rsidR="00DB6A54" w:rsidRPr="00DB6A54">
        <w:rPr>
          <w:rFonts w:ascii="Times New Roman" w:eastAsia="SimSun" w:hAnsi="Times New Roman" w:cs="Times New Roman"/>
          <w:bCs/>
          <w:sz w:val="28"/>
          <w:szCs w:val="28"/>
          <w:lang w:eastAsia="zh-CN"/>
        </w:rPr>
        <w:t xml:space="preserve"> </w:t>
      </w:r>
      <w:proofErr w:type="spellStart"/>
      <w:r w:rsidR="00DB6A54" w:rsidRPr="00DB6A54">
        <w:rPr>
          <w:rFonts w:ascii="Times New Roman" w:eastAsia="SimSun" w:hAnsi="Times New Roman" w:cs="Times New Roman"/>
          <w:bCs/>
          <w:sz w:val="28"/>
          <w:szCs w:val="28"/>
          <w:lang w:eastAsia="zh-CN"/>
        </w:rPr>
        <w:t>фізичних</w:t>
      </w:r>
      <w:proofErr w:type="spellEnd"/>
      <w:r w:rsidR="00DB6A54" w:rsidRPr="00DB6A54">
        <w:rPr>
          <w:rFonts w:ascii="Times New Roman" w:eastAsia="SimSun" w:hAnsi="Times New Roman" w:cs="Times New Roman"/>
          <w:bCs/>
          <w:sz w:val="28"/>
          <w:szCs w:val="28"/>
          <w:lang w:eastAsia="zh-CN"/>
        </w:rPr>
        <w:t xml:space="preserve"> </w:t>
      </w:r>
      <w:proofErr w:type="spellStart"/>
      <w:r w:rsidR="00DB6A54" w:rsidRPr="00DB6A54">
        <w:rPr>
          <w:rFonts w:ascii="Times New Roman" w:eastAsia="SimSun" w:hAnsi="Times New Roman" w:cs="Times New Roman"/>
          <w:bCs/>
          <w:sz w:val="28"/>
          <w:szCs w:val="28"/>
          <w:lang w:eastAsia="zh-CN"/>
        </w:rPr>
        <w:t>осіб</w:t>
      </w:r>
      <w:proofErr w:type="spellEnd"/>
      <w:r w:rsidRPr="00615CF1">
        <w:rPr>
          <w:rFonts w:ascii="Times New Roman" w:eastAsia="Times New Roman" w:hAnsi="Times New Roman" w:cs="Times New Roman"/>
          <w:sz w:val="28"/>
          <w:szCs w:val="28"/>
          <w:lang w:val="uk-UA"/>
        </w:rPr>
        <w:t xml:space="preserve">  </w:t>
      </w:r>
      <w:r w:rsidR="00886DDB">
        <w:rPr>
          <w:rFonts w:ascii="Times New Roman" w:hAnsi="Times New Roman" w:cs="Times New Roman"/>
          <w:sz w:val="28"/>
          <w:szCs w:val="28"/>
          <w:lang w:val="uk-UA"/>
        </w:rPr>
        <w:t>складає 69,0</w:t>
      </w:r>
      <w:r w:rsidRPr="00615CF1">
        <w:rPr>
          <w:rFonts w:ascii="Times New Roman" w:eastAsia="Times New Roman" w:hAnsi="Times New Roman" w:cs="Times New Roman"/>
          <w:sz w:val="28"/>
          <w:szCs w:val="28"/>
          <w:lang w:val="uk-UA"/>
        </w:rPr>
        <w:t xml:space="preserve"> % від загальних надходжень.  </w:t>
      </w:r>
    </w:p>
    <w:p w:rsidR="005B6250" w:rsidRDefault="00615CF1" w:rsidP="00615CF1">
      <w:pPr>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  </w:t>
      </w:r>
      <w:r w:rsidRPr="00615CF1">
        <w:rPr>
          <w:rFonts w:ascii="Times New Roman" w:eastAsia="Times New Roman" w:hAnsi="Times New Roman" w:cs="Times New Roman"/>
          <w:sz w:val="28"/>
          <w:szCs w:val="28"/>
          <w:lang w:val="uk-UA"/>
        </w:rPr>
        <w:t xml:space="preserve"> </w:t>
      </w:r>
      <w:r w:rsidR="00DB6A54">
        <w:rPr>
          <w:rFonts w:ascii="Times New Roman" w:hAnsi="Times New Roman" w:cs="Times New Roman"/>
          <w:sz w:val="28"/>
          <w:szCs w:val="28"/>
          <w:lang w:val="uk-UA"/>
        </w:rPr>
        <w:t xml:space="preserve"> </w:t>
      </w:r>
      <w:r w:rsidRPr="00615CF1">
        <w:rPr>
          <w:rFonts w:ascii="Times New Roman" w:eastAsia="Times New Roman" w:hAnsi="Times New Roman" w:cs="Times New Roman"/>
          <w:color w:val="000000"/>
          <w:sz w:val="28"/>
          <w:szCs w:val="28"/>
          <w:lang w:val="uk-UA"/>
        </w:rPr>
        <w:t>Надходження по цьому податку</w:t>
      </w:r>
      <w:r w:rsidRPr="00615CF1">
        <w:rPr>
          <w:rFonts w:ascii="Times New Roman" w:eastAsia="Times New Roman" w:hAnsi="Times New Roman" w:cs="Times New Roman"/>
          <w:sz w:val="28"/>
          <w:szCs w:val="28"/>
          <w:lang w:val="uk-UA"/>
        </w:rPr>
        <w:t xml:space="preserve"> </w:t>
      </w:r>
      <w:r w:rsidRPr="00615CF1">
        <w:rPr>
          <w:rFonts w:ascii="Times New Roman" w:eastAsia="Times New Roman" w:hAnsi="Times New Roman" w:cs="Times New Roman"/>
          <w:color w:val="000000"/>
          <w:sz w:val="28"/>
          <w:szCs w:val="28"/>
          <w:lang w:val="uk-UA"/>
        </w:rPr>
        <w:t xml:space="preserve">за  </w:t>
      </w:r>
      <w:r w:rsidR="00DB6A54">
        <w:rPr>
          <w:rFonts w:ascii="Times New Roman" w:hAnsi="Times New Roman" w:cs="Times New Roman"/>
          <w:color w:val="000000"/>
          <w:sz w:val="28"/>
          <w:szCs w:val="28"/>
          <w:lang w:val="uk-UA"/>
        </w:rPr>
        <w:t>1 півріччя 2024</w:t>
      </w:r>
      <w:r w:rsidRPr="00615CF1">
        <w:rPr>
          <w:rFonts w:ascii="Times New Roman" w:eastAsia="Times New Roman" w:hAnsi="Times New Roman" w:cs="Times New Roman"/>
          <w:color w:val="000000"/>
          <w:sz w:val="28"/>
          <w:szCs w:val="28"/>
          <w:lang w:val="uk-UA"/>
        </w:rPr>
        <w:t xml:space="preserve"> </w:t>
      </w:r>
      <w:r w:rsidRPr="00615CF1">
        <w:rPr>
          <w:rFonts w:ascii="Times New Roman" w:eastAsia="Times New Roman" w:hAnsi="Times New Roman" w:cs="Times New Roman"/>
          <w:color w:val="000000"/>
          <w:sz w:val="28"/>
          <w:szCs w:val="28"/>
        </w:rPr>
        <w:t> </w:t>
      </w:r>
      <w:r w:rsidRPr="00615CF1">
        <w:rPr>
          <w:rFonts w:ascii="Times New Roman" w:eastAsia="Times New Roman" w:hAnsi="Times New Roman" w:cs="Times New Roman"/>
          <w:color w:val="000000"/>
          <w:sz w:val="28"/>
          <w:szCs w:val="28"/>
          <w:lang w:val="uk-UA"/>
        </w:rPr>
        <w:t xml:space="preserve">року </w:t>
      </w:r>
      <w:r w:rsidR="00DB6A54">
        <w:rPr>
          <w:rFonts w:ascii="Times New Roman" w:hAnsi="Times New Roman" w:cs="Times New Roman"/>
          <w:color w:val="000000"/>
          <w:sz w:val="28"/>
          <w:szCs w:val="28"/>
          <w:lang w:val="uk-UA"/>
        </w:rPr>
        <w:t>становлять</w:t>
      </w:r>
      <w:r w:rsidRPr="00615CF1">
        <w:rPr>
          <w:rFonts w:ascii="Times New Roman" w:eastAsia="Times New Roman" w:hAnsi="Times New Roman" w:cs="Times New Roman"/>
          <w:color w:val="000000"/>
          <w:sz w:val="28"/>
          <w:szCs w:val="28"/>
          <w:lang w:val="uk-UA"/>
        </w:rPr>
        <w:t xml:space="preserve"> </w:t>
      </w:r>
      <w:r w:rsidRPr="00615CF1">
        <w:rPr>
          <w:rFonts w:ascii="Times New Roman" w:eastAsia="Times New Roman" w:hAnsi="Times New Roman" w:cs="Times New Roman"/>
          <w:color w:val="000000"/>
          <w:sz w:val="28"/>
          <w:szCs w:val="28"/>
        </w:rPr>
        <w:t> </w:t>
      </w:r>
      <w:r w:rsidR="00886DDB">
        <w:rPr>
          <w:rFonts w:ascii="Times New Roman" w:hAnsi="Times New Roman" w:cs="Times New Roman"/>
          <w:color w:val="000000"/>
          <w:sz w:val="28"/>
          <w:szCs w:val="28"/>
          <w:lang w:val="uk-UA"/>
        </w:rPr>
        <w:t>45420,6</w:t>
      </w:r>
      <w:r w:rsidRPr="00615CF1">
        <w:rPr>
          <w:rFonts w:ascii="Times New Roman" w:eastAsia="Times New Roman" w:hAnsi="Times New Roman" w:cs="Times New Roman"/>
          <w:color w:val="000000"/>
          <w:sz w:val="28"/>
          <w:szCs w:val="28"/>
          <w:lang w:val="uk-UA"/>
        </w:rPr>
        <w:t xml:space="preserve"> тис.</w:t>
      </w:r>
      <w:r w:rsidRPr="00615CF1">
        <w:rPr>
          <w:rFonts w:ascii="Times New Roman" w:eastAsia="Times New Roman" w:hAnsi="Times New Roman" w:cs="Times New Roman"/>
          <w:color w:val="000000"/>
          <w:sz w:val="28"/>
          <w:szCs w:val="28"/>
        </w:rPr>
        <w:t> </w:t>
      </w:r>
      <w:proofErr w:type="spellStart"/>
      <w:r w:rsidRPr="00615CF1">
        <w:rPr>
          <w:rFonts w:ascii="Times New Roman" w:eastAsia="Times New Roman" w:hAnsi="Times New Roman" w:cs="Times New Roman"/>
          <w:color w:val="000000"/>
          <w:sz w:val="28"/>
          <w:szCs w:val="28"/>
          <w:lang w:val="uk-UA"/>
        </w:rPr>
        <w:t>грн</w:t>
      </w:r>
      <w:proofErr w:type="spellEnd"/>
      <w:r w:rsidRPr="00615CF1">
        <w:rPr>
          <w:rFonts w:ascii="Times New Roman" w:eastAsia="Times New Roman" w:hAnsi="Times New Roman" w:cs="Times New Roman"/>
          <w:color w:val="000000"/>
          <w:sz w:val="28"/>
          <w:szCs w:val="28"/>
          <w:lang w:val="uk-UA"/>
        </w:rPr>
        <w:t xml:space="preserve">, перевиконання  </w:t>
      </w:r>
      <w:r w:rsidR="00886DDB">
        <w:rPr>
          <w:rFonts w:ascii="Times New Roman" w:hAnsi="Times New Roman" w:cs="Times New Roman"/>
          <w:color w:val="000000"/>
          <w:sz w:val="28"/>
          <w:szCs w:val="28"/>
          <w:lang w:val="uk-UA"/>
        </w:rPr>
        <w:t>7253,9</w:t>
      </w:r>
      <w:r w:rsidRPr="00615CF1">
        <w:rPr>
          <w:rFonts w:ascii="Times New Roman" w:eastAsia="Times New Roman" w:hAnsi="Times New Roman" w:cs="Times New Roman"/>
          <w:color w:val="000000"/>
          <w:sz w:val="28"/>
          <w:szCs w:val="28"/>
          <w:lang w:val="uk-UA"/>
        </w:rPr>
        <w:t xml:space="preserve"> тис. </w:t>
      </w:r>
      <w:proofErr w:type="spellStart"/>
      <w:r w:rsidRPr="00615CF1">
        <w:rPr>
          <w:rFonts w:ascii="Times New Roman" w:eastAsia="Times New Roman" w:hAnsi="Times New Roman" w:cs="Times New Roman"/>
          <w:color w:val="000000"/>
          <w:sz w:val="28"/>
          <w:szCs w:val="28"/>
          <w:lang w:val="uk-UA"/>
        </w:rPr>
        <w:t>грн</w:t>
      </w:r>
      <w:proofErr w:type="spellEnd"/>
      <w:r w:rsidRPr="00615CF1">
        <w:rPr>
          <w:rFonts w:ascii="Times New Roman" w:eastAsia="Times New Roman" w:hAnsi="Times New Roman" w:cs="Times New Roman"/>
          <w:color w:val="000000"/>
          <w:sz w:val="28"/>
          <w:szCs w:val="28"/>
          <w:lang w:val="uk-UA"/>
        </w:rPr>
        <w:t xml:space="preserve"> за рахунок </w:t>
      </w:r>
      <w:r w:rsidR="00140F6C">
        <w:rPr>
          <w:rFonts w:ascii="Times New Roman" w:hAnsi="Times New Roman" w:cs="Times New Roman"/>
          <w:color w:val="000000"/>
          <w:sz w:val="28"/>
          <w:szCs w:val="28"/>
          <w:lang w:val="uk-UA"/>
        </w:rPr>
        <w:t xml:space="preserve">за </w:t>
      </w:r>
      <w:r w:rsidRPr="00615CF1">
        <w:rPr>
          <w:rFonts w:ascii="Times New Roman" w:eastAsia="Times New Roman" w:hAnsi="Times New Roman" w:cs="Times New Roman"/>
          <w:color w:val="000000"/>
          <w:sz w:val="28"/>
          <w:szCs w:val="28"/>
          <w:lang w:val="uk-UA"/>
        </w:rPr>
        <w:t xml:space="preserve"> збільшення мінімальної заробітної плати з 01.01.2024.</w:t>
      </w:r>
    </w:p>
    <w:p w:rsidR="005B6250" w:rsidRPr="005B6250" w:rsidRDefault="00876123" w:rsidP="00876123">
      <w:pPr>
        <w:jc w:val="both"/>
        <w:rPr>
          <w:rFonts w:ascii="Times New Roman" w:eastAsia="Times New Roman" w:hAnsi="Times New Roman" w:cs="Times New Roman"/>
          <w:sz w:val="28"/>
          <w:szCs w:val="28"/>
          <w:lang w:val="uk-UA"/>
        </w:rPr>
      </w:pPr>
      <w:r>
        <w:rPr>
          <w:rFonts w:ascii="Times New Roman" w:eastAsia="Times New Roman" w:hAnsi="Times New Roman" w:cs="Times New Roman"/>
          <w:color w:val="000000"/>
          <w:sz w:val="28"/>
          <w:szCs w:val="28"/>
          <w:lang w:val="uk-UA"/>
        </w:rPr>
        <w:t xml:space="preserve">    </w:t>
      </w:r>
      <w:r w:rsidR="005B6250" w:rsidRPr="005B6250">
        <w:rPr>
          <w:rFonts w:ascii="Times New Roman" w:eastAsia="Times New Roman" w:hAnsi="Times New Roman" w:cs="Times New Roman"/>
          <w:sz w:val="28"/>
          <w:szCs w:val="28"/>
          <w:lang w:val="uk-UA"/>
        </w:rPr>
        <w:t>Надходження рентної плати за використання інши</w:t>
      </w:r>
      <w:r>
        <w:rPr>
          <w:rFonts w:ascii="Times New Roman" w:eastAsia="Times New Roman" w:hAnsi="Times New Roman" w:cs="Times New Roman"/>
          <w:sz w:val="28"/>
          <w:szCs w:val="28"/>
          <w:lang w:val="uk-UA"/>
        </w:rPr>
        <w:t xml:space="preserve">х природних ресурсів склали 1002,9 </w:t>
      </w:r>
      <w:proofErr w:type="spellStart"/>
      <w:r>
        <w:rPr>
          <w:rFonts w:ascii="Times New Roman" w:eastAsia="Times New Roman" w:hAnsi="Times New Roman" w:cs="Times New Roman"/>
          <w:sz w:val="28"/>
          <w:szCs w:val="28"/>
          <w:lang w:val="uk-UA"/>
        </w:rPr>
        <w:t>тис.грн</w:t>
      </w:r>
      <w:proofErr w:type="spellEnd"/>
      <w:r>
        <w:rPr>
          <w:rFonts w:ascii="Times New Roman" w:eastAsia="Times New Roman" w:hAnsi="Times New Roman" w:cs="Times New Roman"/>
          <w:sz w:val="28"/>
          <w:szCs w:val="28"/>
          <w:lang w:val="uk-UA"/>
        </w:rPr>
        <w:t xml:space="preserve"> план 1460,3 </w:t>
      </w:r>
      <w:proofErr w:type="spellStart"/>
      <w:r>
        <w:rPr>
          <w:rFonts w:ascii="Times New Roman" w:eastAsia="Times New Roman" w:hAnsi="Times New Roman" w:cs="Times New Roman"/>
          <w:sz w:val="28"/>
          <w:szCs w:val="28"/>
          <w:lang w:val="uk-UA"/>
        </w:rPr>
        <w:t>тис.грн</w:t>
      </w:r>
      <w:proofErr w:type="spellEnd"/>
      <w:r>
        <w:rPr>
          <w:rFonts w:ascii="Times New Roman" w:eastAsia="Times New Roman" w:hAnsi="Times New Roman" w:cs="Times New Roman"/>
          <w:sz w:val="28"/>
          <w:szCs w:val="28"/>
          <w:lang w:val="uk-UA"/>
        </w:rPr>
        <w:t xml:space="preserve"> виконання 68,7</w:t>
      </w:r>
      <w:r w:rsidR="005B6250" w:rsidRPr="005B6250">
        <w:rPr>
          <w:rFonts w:ascii="Times New Roman" w:eastAsia="Times New Roman" w:hAnsi="Times New Roman" w:cs="Times New Roman"/>
          <w:sz w:val="28"/>
          <w:szCs w:val="28"/>
          <w:lang w:val="uk-UA"/>
        </w:rPr>
        <w:t>%.</w:t>
      </w:r>
    </w:p>
    <w:p w:rsidR="00615CF1" w:rsidRPr="00615CF1" w:rsidRDefault="00DB6A54" w:rsidP="00DB6A54">
      <w:pPr>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   </w:t>
      </w:r>
      <w:r w:rsidR="00615CF1" w:rsidRPr="00615CF1">
        <w:rPr>
          <w:rFonts w:ascii="Times New Roman" w:eastAsia="Times New Roman" w:hAnsi="Times New Roman" w:cs="Times New Roman"/>
          <w:sz w:val="28"/>
          <w:szCs w:val="28"/>
          <w:lang w:val="uk-UA"/>
        </w:rPr>
        <w:t xml:space="preserve">Надходження акцизного податку з реалізації суб’єктами господарювання роздрібної торгівлі підакцизних товарів за  </w:t>
      </w:r>
      <w:r w:rsidR="00886DDB">
        <w:rPr>
          <w:rFonts w:ascii="Times New Roman" w:hAnsi="Times New Roman" w:cs="Times New Roman"/>
          <w:sz w:val="28"/>
          <w:szCs w:val="28"/>
          <w:lang w:val="uk-UA"/>
        </w:rPr>
        <w:t xml:space="preserve">1 </w:t>
      </w:r>
      <w:r w:rsidR="0052026E">
        <w:rPr>
          <w:rFonts w:ascii="Times New Roman" w:hAnsi="Times New Roman" w:cs="Times New Roman"/>
          <w:sz w:val="28"/>
          <w:szCs w:val="28"/>
          <w:lang w:val="uk-UA"/>
        </w:rPr>
        <w:t>півріччя</w:t>
      </w:r>
      <w:r w:rsidR="00615CF1" w:rsidRPr="00615CF1">
        <w:rPr>
          <w:rFonts w:ascii="Times New Roman" w:eastAsia="Times New Roman" w:hAnsi="Times New Roman" w:cs="Times New Roman"/>
          <w:sz w:val="28"/>
          <w:szCs w:val="28"/>
          <w:lang w:val="uk-UA"/>
        </w:rPr>
        <w:t xml:space="preserve"> 2024</w:t>
      </w:r>
      <w:r w:rsidR="00615CF1" w:rsidRPr="00615CF1">
        <w:rPr>
          <w:rFonts w:ascii="Times New Roman" w:eastAsia="Times New Roman" w:hAnsi="Times New Roman" w:cs="Times New Roman"/>
          <w:color w:val="000000"/>
          <w:sz w:val="28"/>
          <w:szCs w:val="28"/>
          <w:lang w:val="uk-UA"/>
        </w:rPr>
        <w:t xml:space="preserve"> року</w:t>
      </w:r>
      <w:r w:rsidR="00615CF1" w:rsidRPr="00615CF1">
        <w:rPr>
          <w:rFonts w:ascii="Times New Roman" w:eastAsia="Times New Roman" w:hAnsi="Times New Roman" w:cs="Times New Roman"/>
          <w:sz w:val="28"/>
          <w:szCs w:val="28"/>
          <w:lang w:val="uk-UA"/>
        </w:rPr>
        <w:t xml:space="preserve"> склали </w:t>
      </w:r>
      <w:r w:rsidR="0052026E">
        <w:rPr>
          <w:rFonts w:ascii="Times New Roman" w:hAnsi="Times New Roman" w:cs="Times New Roman"/>
          <w:sz w:val="28"/>
          <w:szCs w:val="28"/>
          <w:lang w:val="uk-UA"/>
        </w:rPr>
        <w:t>1600,9</w:t>
      </w:r>
      <w:r w:rsidR="00615CF1" w:rsidRPr="00615CF1">
        <w:rPr>
          <w:rFonts w:ascii="Times New Roman" w:eastAsia="Times New Roman" w:hAnsi="Times New Roman" w:cs="Times New Roman"/>
          <w:sz w:val="28"/>
          <w:szCs w:val="28"/>
          <w:lang w:val="uk-UA"/>
        </w:rPr>
        <w:t xml:space="preserve">  </w:t>
      </w:r>
      <w:proofErr w:type="spellStart"/>
      <w:r w:rsidR="00615CF1" w:rsidRPr="00615CF1">
        <w:rPr>
          <w:rFonts w:ascii="Times New Roman" w:eastAsia="Times New Roman" w:hAnsi="Times New Roman" w:cs="Times New Roman"/>
          <w:sz w:val="28"/>
          <w:szCs w:val="28"/>
          <w:lang w:val="uk-UA"/>
        </w:rPr>
        <w:t>тис.грн</w:t>
      </w:r>
      <w:proofErr w:type="spellEnd"/>
      <w:r w:rsidR="00615CF1" w:rsidRPr="00615CF1">
        <w:rPr>
          <w:rFonts w:ascii="Times New Roman" w:eastAsia="Times New Roman" w:hAnsi="Times New Roman" w:cs="Times New Roman"/>
          <w:sz w:val="28"/>
          <w:szCs w:val="28"/>
          <w:lang w:val="uk-UA"/>
        </w:rPr>
        <w:t>,</w:t>
      </w:r>
      <w:r w:rsidR="0052026E">
        <w:rPr>
          <w:rFonts w:ascii="Times New Roman" w:hAnsi="Times New Roman" w:cs="Times New Roman"/>
          <w:sz w:val="28"/>
          <w:szCs w:val="28"/>
          <w:lang w:val="uk-UA"/>
        </w:rPr>
        <w:t xml:space="preserve"> план </w:t>
      </w:r>
      <w:proofErr w:type="spellStart"/>
      <w:r w:rsidR="0052026E">
        <w:rPr>
          <w:rFonts w:ascii="Times New Roman" w:hAnsi="Times New Roman" w:cs="Times New Roman"/>
          <w:sz w:val="28"/>
          <w:szCs w:val="28"/>
          <w:lang w:val="uk-UA"/>
        </w:rPr>
        <w:t>періода</w:t>
      </w:r>
      <w:proofErr w:type="spellEnd"/>
      <w:r w:rsidR="0052026E">
        <w:rPr>
          <w:rFonts w:ascii="Times New Roman" w:hAnsi="Times New Roman" w:cs="Times New Roman"/>
          <w:sz w:val="28"/>
          <w:szCs w:val="28"/>
          <w:lang w:val="uk-UA"/>
        </w:rPr>
        <w:t xml:space="preserve"> 622,0 </w:t>
      </w:r>
      <w:r w:rsidR="00615CF1" w:rsidRPr="00615CF1">
        <w:rPr>
          <w:rFonts w:ascii="Times New Roman" w:eastAsia="Times New Roman" w:hAnsi="Times New Roman" w:cs="Times New Roman"/>
          <w:sz w:val="28"/>
          <w:szCs w:val="28"/>
          <w:lang w:val="uk-UA"/>
        </w:rPr>
        <w:t xml:space="preserve">тис. </w:t>
      </w:r>
      <w:proofErr w:type="spellStart"/>
      <w:r w:rsidR="00615CF1" w:rsidRPr="00615CF1">
        <w:rPr>
          <w:rFonts w:ascii="Times New Roman" w:eastAsia="Times New Roman" w:hAnsi="Times New Roman" w:cs="Times New Roman"/>
          <w:sz w:val="28"/>
          <w:szCs w:val="28"/>
          <w:lang w:val="uk-UA"/>
        </w:rPr>
        <w:t>грн</w:t>
      </w:r>
      <w:proofErr w:type="spellEnd"/>
      <w:r w:rsidR="009C381E">
        <w:rPr>
          <w:rFonts w:ascii="Times New Roman" w:hAnsi="Times New Roman" w:cs="Times New Roman"/>
          <w:sz w:val="28"/>
          <w:szCs w:val="28"/>
          <w:lang w:val="uk-UA"/>
        </w:rPr>
        <w:t>,</w:t>
      </w:r>
      <w:r w:rsidR="00615CF1" w:rsidRPr="00615CF1">
        <w:rPr>
          <w:rFonts w:ascii="Times New Roman" w:eastAsia="Times New Roman" w:hAnsi="Times New Roman" w:cs="Times New Roman"/>
          <w:sz w:val="28"/>
          <w:szCs w:val="28"/>
          <w:lang w:val="uk-UA"/>
        </w:rPr>
        <w:t xml:space="preserve"> що ст</w:t>
      </w:r>
      <w:r w:rsidR="0052026E">
        <w:rPr>
          <w:rFonts w:ascii="Times New Roman" w:hAnsi="Times New Roman" w:cs="Times New Roman"/>
          <w:sz w:val="28"/>
          <w:szCs w:val="28"/>
          <w:lang w:val="uk-UA"/>
        </w:rPr>
        <w:t xml:space="preserve">ановить 257,38 </w:t>
      </w:r>
      <w:r w:rsidR="00615CF1" w:rsidRPr="00615CF1">
        <w:rPr>
          <w:rFonts w:ascii="Times New Roman" w:eastAsia="Times New Roman" w:hAnsi="Times New Roman" w:cs="Times New Roman"/>
          <w:sz w:val="28"/>
          <w:szCs w:val="28"/>
          <w:lang w:val="uk-UA"/>
        </w:rPr>
        <w:t xml:space="preserve">% до запланованих показників.  </w:t>
      </w:r>
      <w:r w:rsidR="00615CF1" w:rsidRPr="00615CF1">
        <w:rPr>
          <w:rFonts w:ascii="Times New Roman" w:eastAsia="Times New Roman" w:hAnsi="Times New Roman" w:cs="Times New Roman"/>
          <w:sz w:val="28"/>
          <w:szCs w:val="28"/>
          <w:lang w:val="uk-UA"/>
        </w:rPr>
        <w:tab/>
      </w:r>
    </w:p>
    <w:p w:rsidR="00615CF1" w:rsidRPr="00615CF1" w:rsidRDefault="00486459" w:rsidP="00D53988">
      <w:pPr>
        <w:ind w:firstLine="420"/>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   </w:t>
      </w:r>
      <w:r w:rsidR="00615CF1" w:rsidRPr="00615CF1">
        <w:rPr>
          <w:rFonts w:ascii="Times New Roman" w:eastAsia="Times New Roman" w:hAnsi="Times New Roman" w:cs="Times New Roman"/>
          <w:sz w:val="28"/>
          <w:szCs w:val="28"/>
          <w:lang w:val="uk-UA"/>
        </w:rPr>
        <w:t xml:space="preserve">За  </w:t>
      </w:r>
      <w:r>
        <w:rPr>
          <w:rFonts w:ascii="Times New Roman" w:hAnsi="Times New Roman" w:cs="Times New Roman"/>
          <w:sz w:val="28"/>
          <w:szCs w:val="28"/>
          <w:lang w:val="uk-UA"/>
        </w:rPr>
        <w:t>1 півріччя</w:t>
      </w:r>
      <w:r w:rsidR="00615CF1" w:rsidRPr="00615CF1">
        <w:rPr>
          <w:rFonts w:ascii="Times New Roman" w:eastAsia="Times New Roman" w:hAnsi="Times New Roman" w:cs="Times New Roman"/>
          <w:sz w:val="28"/>
          <w:szCs w:val="28"/>
          <w:lang w:val="uk-UA"/>
        </w:rPr>
        <w:t xml:space="preserve">  2024 року   бюджет громади  отримав  місцевих податків</w:t>
      </w:r>
      <w:r>
        <w:rPr>
          <w:rFonts w:ascii="Times New Roman" w:hAnsi="Times New Roman" w:cs="Times New Roman"/>
          <w:sz w:val="28"/>
          <w:szCs w:val="28"/>
          <w:lang w:val="uk-UA"/>
        </w:rPr>
        <w:t xml:space="preserve"> і зборів  у сумі 16557,3</w:t>
      </w:r>
      <w:r w:rsidR="00615CF1" w:rsidRPr="00615CF1">
        <w:rPr>
          <w:rFonts w:ascii="Times New Roman" w:eastAsia="Times New Roman" w:hAnsi="Times New Roman" w:cs="Times New Roman"/>
          <w:sz w:val="28"/>
          <w:szCs w:val="28"/>
          <w:lang w:val="uk-UA"/>
        </w:rPr>
        <w:t xml:space="preserve"> тис. </w:t>
      </w:r>
      <w:proofErr w:type="spellStart"/>
      <w:r w:rsidR="00615CF1" w:rsidRPr="00615CF1">
        <w:rPr>
          <w:rFonts w:ascii="Times New Roman" w:eastAsia="Times New Roman" w:hAnsi="Times New Roman" w:cs="Times New Roman"/>
          <w:sz w:val="28"/>
          <w:szCs w:val="28"/>
          <w:lang w:val="uk-UA"/>
        </w:rPr>
        <w:t>грн</w:t>
      </w:r>
      <w:proofErr w:type="spellEnd"/>
      <w:r w:rsidR="00615CF1" w:rsidRPr="00615CF1">
        <w:rPr>
          <w:rFonts w:ascii="Times New Roman" w:eastAsia="Times New Roman" w:hAnsi="Times New Roman" w:cs="Times New Roman"/>
          <w:sz w:val="28"/>
          <w:szCs w:val="28"/>
          <w:lang w:val="uk-UA"/>
        </w:rPr>
        <w:t xml:space="preserve">, виконання </w:t>
      </w:r>
      <w:r>
        <w:rPr>
          <w:rFonts w:ascii="Times New Roman" w:hAnsi="Times New Roman" w:cs="Times New Roman"/>
          <w:sz w:val="28"/>
          <w:szCs w:val="28"/>
          <w:lang w:val="uk-UA"/>
        </w:rPr>
        <w:t>118,04%, перевиконання 2530,7</w:t>
      </w:r>
      <w:r w:rsidR="00615CF1" w:rsidRPr="00615CF1">
        <w:rPr>
          <w:rFonts w:ascii="Times New Roman" w:eastAsia="Times New Roman" w:hAnsi="Times New Roman" w:cs="Times New Roman"/>
          <w:sz w:val="28"/>
          <w:szCs w:val="28"/>
          <w:lang w:val="uk-UA"/>
        </w:rPr>
        <w:t xml:space="preserve"> </w:t>
      </w:r>
      <w:proofErr w:type="spellStart"/>
      <w:r w:rsidR="00615CF1" w:rsidRPr="00615CF1">
        <w:rPr>
          <w:rFonts w:ascii="Times New Roman" w:eastAsia="Times New Roman" w:hAnsi="Times New Roman" w:cs="Times New Roman"/>
          <w:sz w:val="28"/>
          <w:szCs w:val="28"/>
          <w:lang w:val="uk-UA"/>
        </w:rPr>
        <w:t>тис.грн</w:t>
      </w:r>
      <w:proofErr w:type="spellEnd"/>
      <w:r w:rsidR="00615CF1" w:rsidRPr="00615CF1">
        <w:rPr>
          <w:rFonts w:ascii="Times New Roman" w:eastAsia="Times New Roman" w:hAnsi="Times New Roman" w:cs="Times New Roman"/>
          <w:sz w:val="28"/>
          <w:szCs w:val="28"/>
          <w:lang w:val="uk-UA"/>
        </w:rPr>
        <w:t>.</w:t>
      </w:r>
      <w:r w:rsidR="00D53988" w:rsidRPr="00D53988">
        <w:rPr>
          <w:rFonts w:ascii="Times New Roman" w:eastAsia="SimSun" w:hAnsi="Times New Roman" w:cs="Times New Roman"/>
          <w:sz w:val="28"/>
          <w:szCs w:val="28"/>
          <w:lang w:val="uk-UA" w:eastAsia="zh-CN"/>
        </w:rPr>
        <w:t xml:space="preserve"> Порівняно із відповідним періодом минулого року надходження </w:t>
      </w:r>
      <w:r w:rsidR="00D53988">
        <w:rPr>
          <w:rFonts w:ascii="Times New Roman" w:eastAsia="SimSun" w:hAnsi="Times New Roman" w:cs="Times New Roman"/>
          <w:sz w:val="28"/>
          <w:szCs w:val="28"/>
          <w:lang w:val="uk-UA" w:eastAsia="zh-CN"/>
        </w:rPr>
        <w:t>збільшилися на 1091,4</w:t>
      </w:r>
      <w:r w:rsidR="00D53988" w:rsidRPr="00D53988">
        <w:rPr>
          <w:rFonts w:ascii="Times New Roman" w:eastAsia="SimSun" w:hAnsi="Times New Roman" w:cs="Times New Roman"/>
          <w:sz w:val="28"/>
          <w:szCs w:val="28"/>
          <w:lang w:val="uk-UA" w:eastAsia="zh-CN"/>
        </w:rPr>
        <w:t xml:space="preserve"> </w:t>
      </w:r>
      <w:proofErr w:type="spellStart"/>
      <w:r w:rsidR="00D53988" w:rsidRPr="00D53988">
        <w:rPr>
          <w:rFonts w:ascii="Times New Roman" w:eastAsia="SimSun" w:hAnsi="Times New Roman" w:cs="Times New Roman"/>
          <w:sz w:val="28"/>
          <w:szCs w:val="28"/>
          <w:lang w:val="uk-UA" w:eastAsia="zh-CN"/>
        </w:rPr>
        <w:t>тис.грн</w:t>
      </w:r>
      <w:proofErr w:type="spellEnd"/>
      <w:r w:rsidR="00D53988" w:rsidRPr="00D53988">
        <w:rPr>
          <w:rFonts w:ascii="Times New Roman" w:eastAsia="SimSun" w:hAnsi="Times New Roman" w:cs="Times New Roman"/>
          <w:sz w:val="28"/>
          <w:szCs w:val="28"/>
          <w:lang w:val="uk-UA" w:eastAsia="zh-CN"/>
        </w:rPr>
        <w:t>. або на</w:t>
      </w:r>
      <w:r w:rsidR="00D53988">
        <w:rPr>
          <w:rFonts w:ascii="Times New Roman" w:eastAsia="SimSun" w:hAnsi="Times New Roman" w:cs="Times New Roman"/>
          <w:sz w:val="28"/>
          <w:szCs w:val="28"/>
          <w:lang w:val="uk-UA" w:eastAsia="zh-CN"/>
        </w:rPr>
        <w:t xml:space="preserve"> 7</w:t>
      </w:r>
      <w:r w:rsidR="00D53988" w:rsidRPr="00D53988">
        <w:rPr>
          <w:rFonts w:ascii="Times New Roman" w:eastAsia="SimSun" w:hAnsi="Times New Roman" w:cs="Times New Roman"/>
          <w:sz w:val="28"/>
          <w:szCs w:val="28"/>
          <w:lang w:val="uk-UA" w:eastAsia="zh-CN"/>
        </w:rPr>
        <w:t>%.</w:t>
      </w:r>
    </w:p>
    <w:p w:rsidR="00615CF1" w:rsidRPr="00615CF1" w:rsidRDefault="006412FF" w:rsidP="00615CF1">
      <w:pPr>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  </w:t>
      </w:r>
      <w:r w:rsidR="00615CF1" w:rsidRPr="00615CF1">
        <w:rPr>
          <w:rFonts w:ascii="Times New Roman" w:eastAsia="Times New Roman" w:hAnsi="Times New Roman" w:cs="Times New Roman"/>
          <w:sz w:val="28"/>
          <w:szCs w:val="28"/>
          <w:lang w:val="uk-UA"/>
        </w:rPr>
        <w:t xml:space="preserve"> Податок на майно с</w:t>
      </w:r>
      <w:r>
        <w:rPr>
          <w:rFonts w:ascii="Times New Roman" w:hAnsi="Times New Roman" w:cs="Times New Roman"/>
          <w:sz w:val="28"/>
          <w:szCs w:val="28"/>
          <w:lang w:val="uk-UA"/>
        </w:rPr>
        <w:t>тановит</w:t>
      </w:r>
      <w:r w:rsidR="00DC3BD6">
        <w:rPr>
          <w:rFonts w:ascii="Times New Roman" w:hAnsi="Times New Roman" w:cs="Times New Roman"/>
          <w:sz w:val="28"/>
          <w:szCs w:val="28"/>
          <w:lang w:val="uk-UA"/>
        </w:rPr>
        <w:t>ь 2219,0</w:t>
      </w:r>
      <w:r>
        <w:rPr>
          <w:rFonts w:ascii="Times New Roman" w:hAnsi="Times New Roman" w:cs="Times New Roman"/>
          <w:sz w:val="28"/>
          <w:szCs w:val="28"/>
          <w:lang w:val="uk-UA"/>
        </w:rPr>
        <w:t xml:space="preserve"> тис </w:t>
      </w:r>
      <w:proofErr w:type="spellStart"/>
      <w:r>
        <w:rPr>
          <w:rFonts w:ascii="Times New Roman" w:hAnsi="Times New Roman" w:cs="Times New Roman"/>
          <w:sz w:val="28"/>
          <w:szCs w:val="28"/>
          <w:lang w:val="uk-UA"/>
        </w:rPr>
        <w:t>грн</w:t>
      </w:r>
      <w:proofErr w:type="spellEnd"/>
      <w:r>
        <w:rPr>
          <w:rFonts w:ascii="Times New Roman" w:hAnsi="Times New Roman" w:cs="Times New Roman"/>
          <w:sz w:val="28"/>
          <w:szCs w:val="28"/>
          <w:lang w:val="uk-UA"/>
        </w:rPr>
        <w:t>, викона</w:t>
      </w:r>
      <w:r w:rsidR="00DC3BD6">
        <w:rPr>
          <w:rFonts w:ascii="Times New Roman" w:hAnsi="Times New Roman" w:cs="Times New Roman"/>
          <w:sz w:val="28"/>
          <w:szCs w:val="28"/>
          <w:lang w:val="uk-UA"/>
        </w:rPr>
        <w:t>ння 148,2</w:t>
      </w:r>
      <w:r>
        <w:rPr>
          <w:rFonts w:ascii="Times New Roman" w:hAnsi="Times New Roman" w:cs="Times New Roman"/>
          <w:sz w:val="28"/>
          <w:szCs w:val="28"/>
          <w:lang w:val="uk-UA"/>
        </w:rPr>
        <w:t xml:space="preserve"> %, перевиконання</w:t>
      </w:r>
      <w:r w:rsidR="00DC3BD6">
        <w:rPr>
          <w:rFonts w:ascii="Times New Roman" w:hAnsi="Times New Roman" w:cs="Times New Roman"/>
          <w:sz w:val="28"/>
          <w:szCs w:val="28"/>
          <w:lang w:val="uk-UA"/>
        </w:rPr>
        <w:t xml:space="preserve"> 721,4</w:t>
      </w:r>
      <w:r>
        <w:rPr>
          <w:rFonts w:ascii="Times New Roman" w:hAnsi="Times New Roman" w:cs="Times New Roman"/>
          <w:sz w:val="28"/>
          <w:szCs w:val="28"/>
          <w:lang w:val="uk-UA"/>
        </w:rPr>
        <w:t xml:space="preserve"> </w:t>
      </w:r>
      <w:r w:rsidR="00615CF1" w:rsidRPr="00615CF1">
        <w:rPr>
          <w:rFonts w:ascii="Times New Roman" w:eastAsia="Times New Roman" w:hAnsi="Times New Roman" w:cs="Times New Roman"/>
          <w:sz w:val="28"/>
          <w:szCs w:val="28"/>
          <w:lang w:val="uk-UA"/>
        </w:rPr>
        <w:t xml:space="preserve"> тис. </w:t>
      </w:r>
      <w:proofErr w:type="spellStart"/>
      <w:r w:rsidR="00615CF1" w:rsidRPr="00615CF1">
        <w:rPr>
          <w:rFonts w:ascii="Times New Roman" w:eastAsia="Times New Roman" w:hAnsi="Times New Roman" w:cs="Times New Roman"/>
          <w:sz w:val="28"/>
          <w:szCs w:val="28"/>
          <w:lang w:val="uk-UA"/>
        </w:rPr>
        <w:t>грн</w:t>
      </w:r>
      <w:proofErr w:type="spellEnd"/>
      <w:r w:rsidR="00615CF1" w:rsidRPr="00615CF1">
        <w:rPr>
          <w:rFonts w:ascii="Times New Roman" w:eastAsia="Times New Roman" w:hAnsi="Times New Roman" w:cs="Times New Roman"/>
          <w:sz w:val="28"/>
          <w:szCs w:val="28"/>
          <w:lang w:val="uk-UA"/>
        </w:rPr>
        <w:t xml:space="preserve">, по нерухомому майну  сплаченому юридичними особами,які є власниками об’єктів </w:t>
      </w:r>
      <w:r w:rsidR="00DC3BD6">
        <w:rPr>
          <w:rFonts w:ascii="Times New Roman" w:hAnsi="Times New Roman" w:cs="Times New Roman"/>
          <w:sz w:val="28"/>
          <w:szCs w:val="28"/>
          <w:lang w:val="uk-UA"/>
        </w:rPr>
        <w:t>нерухомості 30,1</w:t>
      </w:r>
      <w:r w:rsidR="00615CF1" w:rsidRPr="00615CF1">
        <w:rPr>
          <w:rFonts w:ascii="Times New Roman" w:eastAsia="Times New Roman" w:hAnsi="Times New Roman" w:cs="Times New Roman"/>
          <w:sz w:val="28"/>
          <w:szCs w:val="28"/>
          <w:lang w:val="uk-UA"/>
        </w:rPr>
        <w:t xml:space="preserve"> тис. </w:t>
      </w:r>
      <w:proofErr w:type="spellStart"/>
      <w:r w:rsidR="00615CF1" w:rsidRPr="00615CF1">
        <w:rPr>
          <w:rFonts w:ascii="Times New Roman" w:eastAsia="Times New Roman" w:hAnsi="Times New Roman" w:cs="Times New Roman"/>
          <w:sz w:val="28"/>
          <w:szCs w:val="28"/>
          <w:lang w:val="uk-UA"/>
        </w:rPr>
        <w:t>грн</w:t>
      </w:r>
      <w:proofErr w:type="spellEnd"/>
      <w:r w:rsidR="00615CF1" w:rsidRPr="00615CF1">
        <w:rPr>
          <w:rFonts w:ascii="Times New Roman" w:eastAsia="Times New Roman" w:hAnsi="Times New Roman" w:cs="Times New Roman"/>
          <w:sz w:val="28"/>
          <w:szCs w:val="28"/>
          <w:lang w:val="uk-UA"/>
        </w:rPr>
        <w:t>; по нерухомому майну  сплаченому фізичними особами,які є власни</w:t>
      </w:r>
      <w:r w:rsidR="00DC3BD6">
        <w:rPr>
          <w:rFonts w:ascii="Times New Roman" w:hAnsi="Times New Roman" w:cs="Times New Roman"/>
          <w:sz w:val="28"/>
          <w:szCs w:val="28"/>
          <w:lang w:val="uk-UA"/>
        </w:rPr>
        <w:t>ками об’єктів нерухомості 691,3</w:t>
      </w:r>
      <w:r w:rsidR="00A758E9">
        <w:rPr>
          <w:rFonts w:ascii="Times New Roman" w:hAnsi="Times New Roman" w:cs="Times New Roman"/>
          <w:sz w:val="28"/>
          <w:szCs w:val="28"/>
          <w:lang w:val="uk-UA"/>
        </w:rPr>
        <w:t xml:space="preserve"> </w:t>
      </w:r>
      <w:r w:rsidR="00615CF1" w:rsidRPr="00615CF1">
        <w:rPr>
          <w:rFonts w:ascii="Times New Roman" w:eastAsia="Times New Roman" w:hAnsi="Times New Roman" w:cs="Times New Roman"/>
          <w:sz w:val="28"/>
          <w:szCs w:val="28"/>
          <w:lang w:val="uk-UA"/>
        </w:rPr>
        <w:t>тис. грн.</w:t>
      </w:r>
    </w:p>
    <w:p w:rsidR="00615CF1" w:rsidRPr="00615CF1" w:rsidRDefault="00A758E9" w:rsidP="00615CF1">
      <w:pPr>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  </w:t>
      </w:r>
      <w:r w:rsidR="00615CF1" w:rsidRPr="00615CF1">
        <w:rPr>
          <w:rFonts w:ascii="Times New Roman" w:eastAsia="Times New Roman" w:hAnsi="Times New Roman" w:cs="Times New Roman"/>
          <w:sz w:val="28"/>
          <w:szCs w:val="28"/>
          <w:lang w:val="uk-UA"/>
        </w:rPr>
        <w:t xml:space="preserve"> Обсяг надходжень земельного податку від фізичних осіб  </w:t>
      </w:r>
      <w:r>
        <w:rPr>
          <w:rFonts w:ascii="Times New Roman" w:hAnsi="Times New Roman" w:cs="Times New Roman"/>
          <w:sz w:val="28"/>
          <w:szCs w:val="28"/>
          <w:lang w:val="uk-UA"/>
        </w:rPr>
        <w:t>в 1 півріччі</w:t>
      </w:r>
      <w:r w:rsidR="00615CF1" w:rsidRPr="00615CF1">
        <w:rPr>
          <w:rFonts w:ascii="Times New Roman" w:eastAsia="Times New Roman" w:hAnsi="Times New Roman" w:cs="Times New Roman"/>
          <w:sz w:val="28"/>
          <w:szCs w:val="28"/>
          <w:lang w:val="uk-UA"/>
        </w:rPr>
        <w:t xml:space="preserve"> 2024 року </w:t>
      </w:r>
      <w:r>
        <w:rPr>
          <w:rFonts w:ascii="Times New Roman" w:hAnsi="Times New Roman" w:cs="Times New Roman"/>
          <w:sz w:val="28"/>
          <w:szCs w:val="28"/>
          <w:lang w:val="uk-UA"/>
        </w:rPr>
        <w:t xml:space="preserve"> склав 2099,5</w:t>
      </w:r>
      <w:r w:rsidR="00615CF1" w:rsidRPr="00615CF1">
        <w:rPr>
          <w:rFonts w:ascii="Times New Roman" w:eastAsia="Times New Roman" w:hAnsi="Times New Roman" w:cs="Times New Roman"/>
          <w:sz w:val="28"/>
          <w:szCs w:val="28"/>
          <w:lang w:val="uk-UA"/>
        </w:rPr>
        <w:t xml:space="preserve"> </w:t>
      </w:r>
      <w:proofErr w:type="spellStart"/>
      <w:r w:rsidR="00615CF1" w:rsidRPr="00615CF1">
        <w:rPr>
          <w:rFonts w:ascii="Times New Roman" w:eastAsia="Times New Roman" w:hAnsi="Times New Roman" w:cs="Times New Roman"/>
          <w:sz w:val="28"/>
          <w:szCs w:val="28"/>
          <w:lang w:val="uk-UA"/>
        </w:rPr>
        <w:t>тис.грн</w:t>
      </w:r>
      <w:proofErr w:type="spellEnd"/>
      <w:r w:rsidR="00615CF1" w:rsidRPr="00615CF1">
        <w:rPr>
          <w:rFonts w:ascii="Times New Roman" w:eastAsia="Times New Roman" w:hAnsi="Times New Roman" w:cs="Times New Roman"/>
          <w:sz w:val="28"/>
          <w:szCs w:val="28"/>
          <w:lang w:val="uk-UA"/>
        </w:rPr>
        <w:t xml:space="preserve">, план </w:t>
      </w:r>
      <w:r>
        <w:rPr>
          <w:rFonts w:ascii="Times New Roman" w:hAnsi="Times New Roman" w:cs="Times New Roman"/>
          <w:sz w:val="28"/>
          <w:szCs w:val="28"/>
          <w:lang w:val="uk-UA"/>
        </w:rPr>
        <w:t>1650,0</w:t>
      </w:r>
      <w:r w:rsidR="00615CF1" w:rsidRPr="00615CF1">
        <w:rPr>
          <w:rFonts w:ascii="Times New Roman" w:eastAsia="Times New Roman" w:hAnsi="Times New Roman" w:cs="Times New Roman"/>
          <w:sz w:val="28"/>
          <w:szCs w:val="28"/>
          <w:lang w:val="uk-UA"/>
        </w:rPr>
        <w:t xml:space="preserve"> </w:t>
      </w:r>
      <w:proofErr w:type="spellStart"/>
      <w:r w:rsidR="00615CF1" w:rsidRPr="00615CF1">
        <w:rPr>
          <w:rFonts w:ascii="Times New Roman" w:eastAsia="Times New Roman" w:hAnsi="Times New Roman" w:cs="Times New Roman"/>
          <w:sz w:val="28"/>
          <w:szCs w:val="28"/>
          <w:lang w:val="uk-UA"/>
        </w:rPr>
        <w:t>тис.грн</w:t>
      </w:r>
      <w:proofErr w:type="spellEnd"/>
      <w:r w:rsidR="00615CF1" w:rsidRPr="00615CF1">
        <w:rPr>
          <w:rFonts w:ascii="Times New Roman" w:eastAsia="Times New Roman" w:hAnsi="Times New Roman" w:cs="Times New Roman"/>
          <w:sz w:val="28"/>
          <w:szCs w:val="28"/>
          <w:lang w:val="uk-UA"/>
        </w:rPr>
        <w:t xml:space="preserve">,  виконання </w:t>
      </w:r>
      <w:r>
        <w:rPr>
          <w:rFonts w:ascii="Times New Roman" w:hAnsi="Times New Roman" w:cs="Times New Roman"/>
          <w:sz w:val="28"/>
          <w:szCs w:val="28"/>
          <w:lang w:val="uk-UA"/>
        </w:rPr>
        <w:t>127,24</w:t>
      </w:r>
      <w:r w:rsidR="00615CF1" w:rsidRPr="00615CF1">
        <w:rPr>
          <w:rFonts w:ascii="Times New Roman" w:eastAsia="Times New Roman" w:hAnsi="Times New Roman" w:cs="Times New Roman"/>
          <w:sz w:val="28"/>
          <w:szCs w:val="28"/>
          <w:lang w:val="uk-UA"/>
        </w:rPr>
        <w:t xml:space="preserve"> % </w:t>
      </w:r>
      <w:r>
        <w:rPr>
          <w:rFonts w:ascii="Times New Roman" w:hAnsi="Times New Roman" w:cs="Times New Roman"/>
          <w:sz w:val="28"/>
          <w:szCs w:val="28"/>
          <w:lang w:val="uk-UA"/>
        </w:rPr>
        <w:t xml:space="preserve">перевиконання 449,5 </w:t>
      </w:r>
      <w:r w:rsidR="00615CF1" w:rsidRPr="00615CF1">
        <w:rPr>
          <w:rFonts w:ascii="Times New Roman" w:eastAsia="Times New Roman" w:hAnsi="Times New Roman" w:cs="Times New Roman"/>
          <w:sz w:val="28"/>
          <w:szCs w:val="28"/>
          <w:lang w:val="uk-UA"/>
        </w:rPr>
        <w:t xml:space="preserve"> </w:t>
      </w:r>
      <w:proofErr w:type="spellStart"/>
      <w:r w:rsidR="00615CF1" w:rsidRPr="00615CF1">
        <w:rPr>
          <w:rFonts w:ascii="Times New Roman" w:eastAsia="Times New Roman" w:hAnsi="Times New Roman" w:cs="Times New Roman"/>
          <w:sz w:val="28"/>
          <w:szCs w:val="28"/>
          <w:lang w:val="uk-UA"/>
        </w:rPr>
        <w:t>тис.грн</w:t>
      </w:r>
      <w:proofErr w:type="spellEnd"/>
      <w:r w:rsidR="00615CF1" w:rsidRPr="00615CF1">
        <w:rPr>
          <w:rFonts w:ascii="Times New Roman" w:eastAsia="Times New Roman" w:hAnsi="Times New Roman" w:cs="Times New Roman"/>
          <w:sz w:val="28"/>
          <w:szCs w:val="28"/>
          <w:lang w:val="uk-UA"/>
        </w:rPr>
        <w:t>.</w:t>
      </w:r>
    </w:p>
    <w:p w:rsidR="00615CF1" w:rsidRPr="00615CF1" w:rsidRDefault="00FE0B95" w:rsidP="00615CF1">
      <w:pPr>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615CF1" w:rsidRPr="00615CF1">
        <w:rPr>
          <w:rFonts w:ascii="Times New Roman" w:eastAsia="Times New Roman" w:hAnsi="Times New Roman" w:cs="Times New Roman"/>
          <w:sz w:val="28"/>
          <w:szCs w:val="28"/>
          <w:lang w:val="uk-UA"/>
        </w:rPr>
        <w:t xml:space="preserve"> Обсяг надходжень земельного податку від юридичних  осіб  аналогічно  склав  </w:t>
      </w:r>
      <w:r w:rsidR="00396408">
        <w:rPr>
          <w:rFonts w:ascii="Times New Roman" w:hAnsi="Times New Roman" w:cs="Times New Roman"/>
          <w:sz w:val="28"/>
          <w:szCs w:val="28"/>
          <w:lang w:val="uk-UA"/>
        </w:rPr>
        <w:t>812,7</w:t>
      </w:r>
      <w:r w:rsidR="00615CF1" w:rsidRPr="00615CF1">
        <w:rPr>
          <w:rFonts w:ascii="Times New Roman" w:eastAsia="Times New Roman" w:hAnsi="Times New Roman" w:cs="Times New Roman"/>
          <w:sz w:val="28"/>
          <w:szCs w:val="28"/>
          <w:lang w:val="uk-UA"/>
        </w:rPr>
        <w:t xml:space="preserve"> </w:t>
      </w:r>
      <w:proofErr w:type="spellStart"/>
      <w:r w:rsidR="00615CF1" w:rsidRPr="00615CF1">
        <w:rPr>
          <w:rFonts w:ascii="Times New Roman" w:eastAsia="Times New Roman" w:hAnsi="Times New Roman" w:cs="Times New Roman"/>
          <w:sz w:val="28"/>
          <w:szCs w:val="28"/>
          <w:lang w:val="uk-UA"/>
        </w:rPr>
        <w:t>ти</w:t>
      </w:r>
      <w:r w:rsidR="00396408">
        <w:rPr>
          <w:rFonts w:ascii="Times New Roman" w:hAnsi="Times New Roman" w:cs="Times New Roman"/>
          <w:sz w:val="28"/>
          <w:szCs w:val="28"/>
          <w:lang w:val="uk-UA"/>
        </w:rPr>
        <w:t>с.грн</w:t>
      </w:r>
      <w:proofErr w:type="spellEnd"/>
      <w:r w:rsidR="00396408">
        <w:rPr>
          <w:rFonts w:ascii="Times New Roman" w:hAnsi="Times New Roman" w:cs="Times New Roman"/>
          <w:sz w:val="28"/>
          <w:szCs w:val="28"/>
          <w:lang w:val="uk-UA"/>
        </w:rPr>
        <w:t>,план 769,0</w:t>
      </w:r>
      <w:r w:rsidR="00615CF1" w:rsidRPr="00615CF1">
        <w:rPr>
          <w:rFonts w:ascii="Times New Roman" w:eastAsia="Times New Roman" w:hAnsi="Times New Roman" w:cs="Times New Roman"/>
          <w:sz w:val="28"/>
          <w:szCs w:val="28"/>
          <w:lang w:val="uk-UA"/>
        </w:rPr>
        <w:t xml:space="preserve"> </w:t>
      </w:r>
      <w:proofErr w:type="spellStart"/>
      <w:r w:rsidR="00615CF1" w:rsidRPr="00615CF1">
        <w:rPr>
          <w:rFonts w:ascii="Times New Roman" w:eastAsia="Times New Roman" w:hAnsi="Times New Roman" w:cs="Times New Roman"/>
          <w:sz w:val="28"/>
          <w:szCs w:val="28"/>
          <w:lang w:val="uk-UA"/>
        </w:rPr>
        <w:t>тис.грн</w:t>
      </w:r>
      <w:proofErr w:type="spellEnd"/>
      <w:r w:rsidR="00615CF1" w:rsidRPr="00615CF1">
        <w:rPr>
          <w:rFonts w:ascii="Times New Roman" w:eastAsia="Times New Roman" w:hAnsi="Times New Roman" w:cs="Times New Roman"/>
          <w:sz w:val="28"/>
          <w:szCs w:val="28"/>
          <w:lang w:val="uk-UA"/>
        </w:rPr>
        <w:t>,</w:t>
      </w:r>
      <w:r w:rsidR="00396408">
        <w:rPr>
          <w:rFonts w:ascii="Times New Roman" w:hAnsi="Times New Roman" w:cs="Times New Roman"/>
          <w:sz w:val="28"/>
          <w:szCs w:val="28"/>
          <w:lang w:val="uk-UA"/>
        </w:rPr>
        <w:t xml:space="preserve">  виконання 105,68</w:t>
      </w:r>
      <w:r w:rsidR="00615CF1" w:rsidRPr="00615CF1">
        <w:rPr>
          <w:rFonts w:ascii="Times New Roman" w:eastAsia="Times New Roman" w:hAnsi="Times New Roman" w:cs="Times New Roman"/>
          <w:sz w:val="28"/>
          <w:szCs w:val="28"/>
          <w:lang w:val="uk-UA"/>
        </w:rPr>
        <w:t xml:space="preserve"> %,</w:t>
      </w:r>
      <w:r w:rsidR="00396408">
        <w:rPr>
          <w:rFonts w:ascii="Times New Roman" w:hAnsi="Times New Roman" w:cs="Times New Roman"/>
          <w:sz w:val="28"/>
          <w:szCs w:val="28"/>
          <w:lang w:val="uk-UA"/>
        </w:rPr>
        <w:t xml:space="preserve"> перевиконання 43,7</w:t>
      </w:r>
      <w:r w:rsidR="00615CF1" w:rsidRPr="00615CF1">
        <w:rPr>
          <w:rFonts w:ascii="Times New Roman" w:eastAsia="Times New Roman" w:hAnsi="Times New Roman" w:cs="Times New Roman"/>
          <w:sz w:val="28"/>
          <w:szCs w:val="28"/>
          <w:lang w:val="uk-UA"/>
        </w:rPr>
        <w:t xml:space="preserve"> </w:t>
      </w:r>
      <w:proofErr w:type="spellStart"/>
      <w:r w:rsidR="00615CF1" w:rsidRPr="00615CF1">
        <w:rPr>
          <w:rFonts w:ascii="Times New Roman" w:eastAsia="Times New Roman" w:hAnsi="Times New Roman" w:cs="Times New Roman"/>
          <w:sz w:val="28"/>
          <w:szCs w:val="28"/>
          <w:lang w:val="uk-UA"/>
        </w:rPr>
        <w:t>тис.грн</w:t>
      </w:r>
      <w:proofErr w:type="spellEnd"/>
      <w:r w:rsidR="00615CF1" w:rsidRPr="00615CF1">
        <w:rPr>
          <w:rFonts w:ascii="Times New Roman" w:eastAsia="Times New Roman" w:hAnsi="Times New Roman" w:cs="Times New Roman"/>
          <w:sz w:val="28"/>
          <w:szCs w:val="28"/>
          <w:lang w:val="uk-UA"/>
        </w:rPr>
        <w:t>.</w:t>
      </w:r>
    </w:p>
    <w:p w:rsidR="00615CF1" w:rsidRPr="00615CF1" w:rsidRDefault="00BB1AAF" w:rsidP="00615CF1">
      <w:pPr>
        <w:ind w:firstLine="708"/>
        <w:jc w:val="both"/>
        <w:rPr>
          <w:rFonts w:ascii="Times New Roman" w:eastAsia="Times New Roman" w:hAnsi="Times New Roman" w:cs="Times New Roman"/>
          <w:lang w:val="uk-UA"/>
        </w:rPr>
      </w:pPr>
      <w:r>
        <w:rPr>
          <w:rFonts w:ascii="Times New Roman" w:hAnsi="Times New Roman" w:cs="Times New Roman"/>
          <w:sz w:val="28"/>
          <w:szCs w:val="28"/>
          <w:lang w:val="uk-UA"/>
        </w:rPr>
        <w:t>3313,2</w:t>
      </w:r>
      <w:r w:rsidR="00615CF1" w:rsidRPr="00615CF1">
        <w:rPr>
          <w:rFonts w:ascii="Times New Roman" w:eastAsia="Times New Roman" w:hAnsi="Times New Roman" w:cs="Times New Roman"/>
          <w:sz w:val="28"/>
          <w:szCs w:val="28"/>
          <w:lang w:val="uk-UA"/>
        </w:rPr>
        <w:t xml:space="preserve"> тис </w:t>
      </w:r>
      <w:proofErr w:type="spellStart"/>
      <w:r w:rsidR="00615CF1" w:rsidRPr="00615CF1">
        <w:rPr>
          <w:rFonts w:ascii="Times New Roman" w:eastAsia="Times New Roman" w:hAnsi="Times New Roman" w:cs="Times New Roman"/>
          <w:sz w:val="28"/>
          <w:szCs w:val="28"/>
          <w:lang w:val="uk-UA"/>
        </w:rPr>
        <w:t>грн</w:t>
      </w:r>
      <w:proofErr w:type="spellEnd"/>
      <w:r w:rsidR="00615CF1" w:rsidRPr="00615CF1">
        <w:rPr>
          <w:rFonts w:ascii="Times New Roman" w:eastAsia="Times New Roman" w:hAnsi="Times New Roman" w:cs="Times New Roman"/>
          <w:sz w:val="28"/>
          <w:szCs w:val="28"/>
          <w:lang w:val="uk-UA"/>
        </w:rPr>
        <w:t xml:space="preserve"> сплата за орендну плату з юридичних осіб</w:t>
      </w:r>
      <w:r>
        <w:rPr>
          <w:rFonts w:ascii="Times New Roman" w:hAnsi="Times New Roman" w:cs="Times New Roman"/>
          <w:sz w:val="28"/>
          <w:szCs w:val="28"/>
          <w:lang w:val="uk-UA"/>
        </w:rPr>
        <w:t>-110,44</w:t>
      </w:r>
      <w:r w:rsidR="00615CF1" w:rsidRPr="00615CF1">
        <w:rPr>
          <w:rFonts w:ascii="Times New Roman" w:eastAsia="Times New Roman" w:hAnsi="Times New Roman" w:cs="Times New Roman"/>
          <w:sz w:val="28"/>
          <w:szCs w:val="28"/>
          <w:lang w:val="uk-UA"/>
        </w:rPr>
        <w:t>%, перевиконання</w:t>
      </w:r>
      <w:r>
        <w:rPr>
          <w:rFonts w:ascii="Times New Roman" w:hAnsi="Times New Roman" w:cs="Times New Roman"/>
          <w:sz w:val="28"/>
          <w:szCs w:val="28"/>
          <w:lang w:val="uk-UA"/>
        </w:rPr>
        <w:t xml:space="preserve"> 313,2 </w:t>
      </w:r>
      <w:r w:rsidR="00615CF1" w:rsidRPr="00615CF1">
        <w:rPr>
          <w:rFonts w:ascii="Times New Roman" w:eastAsia="Times New Roman" w:hAnsi="Times New Roman" w:cs="Times New Roman"/>
          <w:sz w:val="28"/>
          <w:szCs w:val="28"/>
          <w:lang w:val="uk-UA"/>
        </w:rPr>
        <w:t xml:space="preserve">тис. </w:t>
      </w:r>
      <w:proofErr w:type="spellStart"/>
      <w:r w:rsidR="00615CF1" w:rsidRPr="00615CF1">
        <w:rPr>
          <w:rFonts w:ascii="Times New Roman" w:eastAsia="Times New Roman" w:hAnsi="Times New Roman" w:cs="Times New Roman"/>
          <w:sz w:val="28"/>
          <w:szCs w:val="28"/>
          <w:lang w:val="uk-UA"/>
        </w:rPr>
        <w:t>грн</w:t>
      </w:r>
      <w:proofErr w:type="spellEnd"/>
      <w:r>
        <w:rPr>
          <w:rFonts w:ascii="Times New Roman" w:hAnsi="Times New Roman" w:cs="Times New Roman"/>
          <w:sz w:val="28"/>
          <w:szCs w:val="28"/>
          <w:lang w:val="uk-UA"/>
        </w:rPr>
        <w:t>;</w:t>
      </w:r>
      <w:r w:rsidR="00615CF1" w:rsidRPr="00615CF1">
        <w:rPr>
          <w:rFonts w:ascii="Times New Roman" w:eastAsia="Times New Roman" w:hAnsi="Times New Roman" w:cs="Times New Roman"/>
          <w:sz w:val="28"/>
          <w:szCs w:val="28"/>
          <w:lang w:val="uk-UA"/>
        </w:rPr>
        <w:t xml:space="preserve">   106,5 тис. </w:t>
      </w:r>
      <w:proofErr w:type="spellStart"/>
      <w:r w:rsidR="00615CF1" w:rsidRPr="00615CF1">
        <w:rPr>
          <w:rFonts w:ascii="Times New Roman" w:eastAsia="Times New Roman" w:hAnsi="Times New Roman" w:cs="Times New Roman"/>
          <w:sz w:val="28"/>
          <w:szCs w:val="28"/>
          <w:lang w:val="uk-UA"/>
        </w:rPr>
        <w:t>грн</w:t>
      </w:r>
      <w:proofErr w:type="spellEnd"/>
      <w:r w:rsidR="00615CF1" w:rsidRPr="00615CF1">
        <w:rPr>
          <w:rFonts w:ascii="Times New Roman" w:eastAsia="Times New Roman" w:hAnsi="Times New Roman" w:cs="Times New Roman"/>
          <w:sz w:val="28"/>
          <w:szCs w:val="28"/>
          <w:lang w:val="uk-UA"/>
        </w:rPr>
        <w:t xml:space="preserve"> сплата за орендну плату з фізичних осіб, </w:t>
      </w:r>
      <w:r>
        <w:rPr>
          <w:rFonts w:ascii="Times New Roman" w:hAnsi="Times New Roman" w:cs="Times New Roman"/>
          <w:sz w:val="28"/>
          <w:szCs w:val="28"/>
          <w:lang w:val="uk-UA"/>
        </w:rPr>
        <w:t>виконання 91,49 % , невиконання 51,9</w:t>
      </w:r>
      <w:r w:rsidR="00615CF1" w:rsidRPr="00615CF1">
        <w:rPr>
          <w:rFonts w:ascii="Times New Roman" w:eastAsia="Times New Roman" w:hAnsi="Times New Roman" w:cs="Times New Roman"/>
          <w:sz w:val="28"/>
          <w:szCs w:val="28"/>
          <w:lang w:val="uk-UA"/>
        </w:rPr>
        <w:t xml:space="preserve"> тис. грн.     </w:t>
      </w:r>
    </w:p>
    <w:p w:rsidR="00615CF1" w:rsidRPr="00615CF1" w:rsidRDefault="009C4395" w:rsidP="009C4395">
      <w:pPr>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   </w:t>
      </w:r>
      <w:r w:rsidR="00615CF1" w:rsidRPr="00615CF1">
        <w:rPr>
          <w:rFonts w:ascii="Times New Roman" w:eastAsia="Times New Roman" w:hAnsi="Times New Roman" w:cs="Times New Roman"/>
          <w:sz w:val="28"/>
          <w:szCs w:val="28"/>
          <w:lang w:val="uk-UA"/>
        </w:rPr>
        <w:t xml:space="preserve"> Єдиний податок надійшов  у сумі </w:t>
      </w:r>
      <w:r w:rsidR="00140F6C">
        <w:rPr>
          <w:rFonts w:ascii="Times New Roman" w:hAnsi="Times New Roman" w:cs="Times New Roman"/>
          <w:sz w:val="28"/>
          <w:szCs w:val="28"/>
          <w:lang w:val="uk-UA"/>
        </w:rPr>
        <w:t xml:space="preserve"> </w:t>
      </w:r>
      <w:r>
        <w:rPr>
          <w:rFonts w:ascii="Times New Roman" w:hAnsi="Times New Roman" w:cs="Times New Roman"/>
          <w:sz w:val="28"/>
          <w:szCs w:val="28"/>
          <w:lang w:val="uk-UA"/>
        </w:rPr>
        <w:t>7537,5</w:t>
      </w:r>
      <w:r w:rsidR="00615CF1" w:rsidRPr="00615CF1">
        <w:rPr>
          <w:rFonts w:ascii="Times New Roman" w:eastAsia="Times New Roman" w:hAnsi="Times New Roman" w:cs="Times New Roman"/>
          <w:sz w:val="28"/>
          <w:szCs w:val="28"/>
          <w:lang w:val="uk-UA"/>
        </w:rPr>
        <w:t xml:space="preserve"> тис. </w:t>
      </w:r>
      <w:proofErr w:type="spellStart"/>
      <w:r w:rsidR="00615CF1" w:rsidRPr="00615CF1">
        <w:rPr>
          <w:rFonts w:ascii="Times New Roman" w:eastAsia="Times New Roman" w:hAnsi="Times New Roman" w:cs="Times New Roman"/>
          <w:sz w:val="28"/>
          <w:szCs w:val="28"/>
          <w:lang w:val="uk-UA"/>
        </w:rPr>
        <w:t>грн</w:t>
      </w:r>
      <w:proofErr w:type="spellEnd"/>
      <w:r w:rsidR="00615CF1" w:rsidRPr="00615CF1">
        <w:rPr>
          <w:rFonts w:ascii="Times New Roman" w:eastAsia="Times New Roman" w:hAnsi="Times New Roman" w:cs="Times New Roman"/>
          <w:sz w:val="28"/>
          <w:szCs w:val="28"/>
          <w:lang w:val="uk-UA"/>
        </w:rPr>
        <w:t>, перевиконанн</w:t>
      </w:r>
      <w:r>
        <w:rPr>
          <w:rFonts w:ascii="Times New Roman" w:hAnsi="Times New Roman" w:cs="Times New Roman"/>
          <w:sz w:val="28"/>
          <w:szCs w:val="28"/>
          <w:lang w:val="uk-UA"/>
        </w:rPr>
        <w:t>я  1054,5</w:t>
      </w:r>
      <w:r w:rsidR="00615CF1" w:rsidRPr="00615CF1">
        <w:rPr>
          <w:rFonts w:ascii="Times New Roman" w:eastAsia="Times New Roman" w:hAnsi="Times New Roman" w:cs="Times New Roman"/>
          <w:sz w:val="28"/>
          <w:szCs w:val="28"/>
          <w:lang w:val="uk-UA"/>
        </w:rPr>
        <w:t xml:space="preserve"> тис </w:t>
      </w:r>
      <w:proofErr w:type="spellStart"/>
      <w:r w:rsidR="00615CF1" w:rsidRPr="00615CF1">
        <w:rPr>
          <w:rFonts w:ascii="Times New Roman" w:eastAsia="Times New Roman" w:hAnsi="Times New Roman" w:cs="Times New Roman"/>
          <w:sz w:val="28"/>
          <w:szCs w:val="28"/>
          <w:lang w:val="uk-UA"/>
        </w:rPr>
        <w:t>грн</w:t>
      </w:r>
      <w:proofErr w:type="spellEnd"/>
      <w:r w:rsidR="00615CF1" w:rsidRPr="00615CF1">
        <w:rPr>
          <w:rFonts w:ascii="Times New Roman" w:eastAsia="Times New Roman" w:hAnsi="Times New Roman" w:cs="Times New Roman"/>
          <w:sz w:val="28"/>
          <w:szCs w:val="28"/>
          <w:lang w:val="uk-UA"/>
        </w:rPr>
        <w:t xml:space="preserve"> , за рахунок єдиного податку з фізичних осіб.</w:t>
      </w:r>
    </w:p>
    <w:p w:rsidR="00615CF1" w:rsidRDefault="009C4395" w:rsidP="00615CF1">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15CF1" w:rsidRPr="00615CF1">
        <w:rPr>
          <w:rFonts w:ascii="Times New Roman" w:eastAsia="Times New Roman" w:hAnsi="Times New Roman" w:cs="Times New Roman"/>
          <w:sz w:val="28"/>
          <w:szCs w:val="28"/>
          <w:lang w:val="uk-UA"/>
        </w:rPr>
        <w:t>Адміністративні збори</w:t>
      </w:r>
      <w:r>
        <w:rPr>
          <w:rFonts w:ascii="Times New Roman" w:hAnsi="Times New Roman" w:cs="Times New Roman"/>
          <w:sz w:val="28"/>
          <w:szCs w:val="28"/>
          <w:lang w:val="uk-UA"/>
        </w:rPr>
        <w:t xml:space="preserve"> та інші неподаткові надходження</w:t>
      </w:r>
      <w:r w:rsidR="00615CF1" w:rsidRPr="00615CF1">
        <w:rPr>
          <w:rFonts w:ascii="Times New Roman" w:eastAsia="Times New Roman" w:hAnsi="Times New Roman" w:cs="Times New Roman"/>
          <w:sz w:val="28"/>
          <w:szCs w:val="28"/>
          <w:lang w:val="uk-UA"/>
        </w:rPr>
        <w:t xml:space="preserve"> за </w:t>
      </w:r>
      <w:r>
        <w:rPr>
          <w:rFonts w:ascii="Times New Roman" w:hAnsi="Times New Roman" w:cs="Times New Roman"/>
          <w:sz w:val="28"/>
          <w:szCs w:val="28"/>
          <w:lang w:val="uk-UA"/>
        </w:rPr>
        <w:t>1 півріччя</w:t>
      </w:r>
      <w:r w:rsidR="00615CF1" w:rsidRPr="00615CF1">
        <w:rPr>
          <w:rFonts w:ascii="Times New Roman" w:eastAsia="Times New Roman" w:hAnsi="Times New Roman" w:cs="Times New Roman"/>
          <w:sz w:val="28"/>
          <w:szCs w:val="28"/>
          <w:lang w:val="uk-UA"/>
        </w:rPr>
        <w:t xml:space="preserve"> 2024 року   надійшли </w:t>
      </w:r>
      <w:r>
        <w:rPr>
          <w:rFonts w:ascii="Times New Roman" w:hAnsi="Times New Roman" w:cs="Times New Roman"/>
          <w:sz w:val="28"/>
          <w:szCs w:val="28"/>
          <w:lang w:val="uk-UA"/>
        </w:rPr>
        <w:t xml:space="preserve"> в обсязі 270,1 </w:t>
      </w:r>
      <w:r w:rsidR="00615CF1" w:rsidRPr="00615CF1">
        <w:rPr>
          <w:rFonts w:ascii="Times New Roman" w:eastAsia="Times New Roman" w:hAnsi="Times New Roman" w:cs="Times New Roman"/>
          <w:sz w:val="28"/>
          <w:szCs w:val="28"/>
          <w:lang w:val="uk-UA"/>
        </w:rPr>
        <w:t xml:space="preserve">тис. </w:t>
      </w:r>
      <w:proofErr w:type="spellStart"/>
      <w:r w:rsidR="00615CF1" w:rsidRPr="00615CF1">
        <w:rPr>
          <w:rFonts w:ascii="Times New Roman" w:eastAsia="Times New Roman" w:hAnsi="Times New Roman" w:cs="Times New Roman"/>
          <w:sz w:val="28"/>
          <w:szCs w:val="28"/>
          <w:lang w:val="uk-UA"/>
        </w:rPr>
        <w:t>грн</w:t>
      </w:r>
      <w:proofErr w:type="spellEnd"/>
      <w:r>
        <w:rPr>
          <w:rFonts w:ascii="Times New Roman" w:hAnsi="Times New Roman" w:cs="Times New Roman"/>
          <w:sz w:val="28"/>
          <w:szCs w:val="28"/>
          <w:lang w:val="uk-UA"/>
        </w:rPr>
        <w:t>, що складає 237,99</w:t>
      </w:r>
      <w:r w:rsidR="00615CF1" w:rsidRPr="00615CF1">
        <w:rPr>
          <w:rFonts w:ascii="Times New Roman" w:eastAsia="Times New Roman" w:hAnsi="Times New Roman" w:cs="Times New Roman"/>
          <w:sz w:val="28"/>
          <w:szCs w:val="28"/>
          <w:lang w:val="uk-UA"/>
        </w:rPr>
        <w:t xml:space="preserve"> % планових показників</w:t>
      </w:r>
      <w:r>
        <w:rPr>
          <w:rFonts w:ascii="Times New Roman" w:hAnsi="Times New Roman" w:cs="Times New Roman"/>
          <w:sz w:val="28"/>
          <w:szCs w:val="28"/>
          <w:lang w:val="uk-UA"/>
        </w:rPr>
        <w:t>, перевиконання 156,6</w:t>
      </w:r>
      <w:r w:rsidR="00615CF1" w:rsidRPr="00615CF1">
        <w:rPr>
          <w:rFonts w:ascii="Times New Roman" w:eastAsia="Times New Roman" w:hAnsi="Times New Roman" w:cs="Times New Roman"/>
          <w:sz w:val="28"/>
          <w:szCs w:val="28"/>
          <w:lang w:val="uk-UA"/>
        </w:rPr>
        <w:t xml:space="preserve"> тис. </w:t>
      </w:r>
      <w:proofErr w:type="spellStart"/>
      <w:r w:rsidR="00615CF1" w:rsidRPr="00615CF1">
        <w:rPr>
          <w:rFonts w:ascii="Times New Roman" w:eastAsia="Times New Roman" w:hAnsi="Times New Roman" w:cs="Times New Roman"/>
          <w:sz w:val="28"/>
          <w:szCs w:val="28"/>
          <w:lang w:val="uk-UA"/>
        </w:rPr>
        <w:t>грн</w:t>
      </w:r>
      <w:proofErr w:type="spellEnd"/>
    </w:p>
    <w:p w:rsidR="00615CF1" w:rsidRPr="00AA6B89" w:rsidRDefault="00615CF1" w:rsidP="00615CF1">
      <w:pPr>
        <w:tabs>
          <w:tab w:val="left" w:pos="0"/>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A6B89">
        <w:rPr>
          <w:rFonts w:ascii="Times New Roman" w:hAnsi="Times New Roman" w:cs="Times New Roman"/>
          <w:sz w:val="28"/>
          <w:szCs w:val="28"/>
          <w:lang w:val="uk-UA"/>
        </w:rPr>
        <w:t xml:space="preserve"> З державного бюджету до місцевого бюджету в 1 </w:t>
      </w:r>
      <w:r>
        <w:rPr>
          <w:rFonts w:ascii="Times New Roman" w:hAnsi="Times New Roman" w:cs="Times New Roman"/>
          <w:sz w:val="28"/>
          <w:szCs w:val="28"/>
          <w:lang w:val="uk-UA"/>
        </w:rPr>
        <w:t>півріччі</w:t>
      </w:r>
      <w:r w:rsidRPr="00AA6B89">
        <w:rPr>
          <w:rFonts w:ascii="Times New Roman" w:hAnsi="Times New Roman" w:cs="Times New Roman"/>
          <w:sz w:val="28"/>
          <w:szCs w:val="28"/>
          <w:lang w:val="uk-UA"/>
        </w:rPr>
        <w:t xml:space="preserve"> 2024 року отр</w:t>
      </w:r>
      <w:r>
        <w:rPr>
          <w:rFonts w:ascii="Times New Roman" w:hAnsi="Times New Roman" w:cs="Times New Roman"/>
          <w:sz w:val="28"/>
          <w:szCs w:val="28"/>
          <w:lang w:val="uk-UA"/>
        </w:rPr>
        <w:t>имано трансфертів у сумі 31325,3</w:t>
      </w:r>
      <w:r w:rsidRPr="00AA6B89">
        <w:rPr>
          <w:rFonts w:ascii="Times New Roman" w:hAnsi="Times New Roman" w:cs="Times New Roman"/>
          <w:sz w:val="28"/>
          <w:szCs w:val="28"/>
          <w:lang w:val="uk-UA"/>
        </w:rPr>
        <w:t xml:space="preserve"> </w:t>
      </w:r>
      <w:proofErr w:type="spellStart"/>
      <w:r w:rsidRPr="00AA6B89">
        <w:rPr>
          <w:rFonts w:ascii="Times New Roman" w:hAnsi="Times New Roman" w:cs="Times New Roman"/>
          <w:sz w:val="28"/>
          <w:szCs w:val="28"/>
          <w:lang w:val="uk-UA"/>
        </w:rPr>
        <w:t>тис.грн</w:t>
      </w:r>
      <w:proofErr w:type="spellEnd"/>
      <w:r w:rsidRPr="00AA6B89">
        <w:rPr>
          <w:rFonts w:ascii="Times New Roman" w:hAnsi="Times New Roman" w:cs="Times New Roman"/>
          <w:sz w:val="28"/>
          <w:szCs w:val="28"/>
          <w:lang w:val="uk-UA"/>
        </w:rPr>
        <w:t>., в тому числі:  з</w:t>
      </w:r>
      <w:r>
        <w:rPr>
          <w:rFonts w:ascii="Times New Roman" w:hAnsi="Times New Roman" w:cs="Times New Roman"/>
          <w:sz w:val="28"/>
          <w:szCs w:val="28"/>
          <w:lang w:val="uk-UA"/>
        </w:rPr>
        <w:t xml:space="preserve"> них освітня субвенція – 27232,1</w:t>
      </w:r>
      <w:r w:rsidRPr="00AA6B89">
        <w:rPr>
          <w:rFonts w:ascii="Times New Roman" w:hAnsi="Times New Roman" w:cs="Times New Roman"/>
          <w:sz w:val="28"/>
          <w:szCs w:val="28"/>
          <w:lang w:val="uk-UA"/>
        </w:rPr>
        <w:t xml:space="preserve"> </w:t>
      </w:r>
      <w:proofErr w:type="spellStart"/>
      <w:r w:rsidRPr="00AA6B89">
        <w:rPr>
          <w:rFonts w:ascii="Times New Roman" w:hAnsi="Times New Roman" w:cs="Times New Roman"/>
          <w:sz w:val="28"/>
          <w:szCs w:val="28"/>
          <w:lang w:val="uk-UA"/>
        </w:rPr>
        <w:t>тис.грн</w:t>
      </w:r>
      <w:proofErr w:type="spellEnd"/>
      <w:r w:rsidRPr="00AA6B89">
        <w:rPr>
          <w:rFonts w:ascii="Times New Roman" w:hAnsi="Times New Roman" w:cs="Times New Roman"/>
          <w:sz w:val="28"/>
          <w:szCs w:val="28"/>
          <w:lang w:val="uk-UA"/>
        </w:rPr>
        <w:t xml:space="preserve"> та  дотацій – </w:t>
      </w:r>
      <w:r>
        <w:rPr>
          <w:rFonts w:ascii="Times New Roman" w:hAnsi="Times New Roman" w:cs="Times New Roman"/>
          <w:sz w:val="28"/>
          <w:szCs w:val="28"/>
          <w:lang w:val="uk-UA"/>
        </w:rPr>
        <w:t>601,4</w:t>
      </w:r>
      <w:r w:rsidRPr="00AA6B89">
        <w:rPr>
          <w:rFonts w:ascii="Times New Roman" w:hAnsi="Times New Roman" w:cs="Times New Roman"/>
          <w:sz w:val="28"/>
          <w:szCs w:val="28"/>
          <w:lang w:val="uk-UA"/>
        </w:rPr>
        <w:t xml:space="preserve"> </w:t>
      </w:r>
      <w:proofErr w:type="spellStart"/>
      <w:r w:rsidRPr="00AA6B89">
        <w:rPr>
          <w:rFonts w:ascii="Times New Roman" w:hAnsi="Times New Roman" w:cs="Times New Roman"/>
          <w:sz w:val="28"/>
          <w:szCs w:val="28"/>
          <w:lang w:val="uk-UA"/>
        </w:rPr>
        <w:t>тис.грн</w:t>
      </w:r>
      <w:proofErr w:type="spellEnd"/>
      <w:r w:rsidRPr="00AA6B89">
        <w:rPr>
          <w:rFonts w:ascii="Times New Roman" w:hAnsi="Times New Roman" w:cs="Times New Roman"/>
          <w:sz w:val="28"/>
          <w:szCs w:val="28"/>
          <w:lang w:val="uk-UA"/>
        </w:rPr>
        <w:t>.</w:t>
      </w:r>
    </w:p>
    <w:p w:rsidR="00615CF1" w:rsidRDefault="00615CF1" w:rsidP="00615CF1">
      <w:pPr>
        <w:jc w:val="both"/>
        <w:rPr>
          <w:rFonts w:ascii="Times New Roman" w:hAnsi="Times New Roman" w:cs="Times New Roman"/>
          <w:sz w:val="28"/>
          <w:szCs w:val="28"/>
          <w:lang w:val="uk-UA"/>
        </w:rPr>
      </w:pPr>
      <w:r w:rsidRPr="00AA6B89">
        <w:rPr>
          <w:rFonts w:ascii="Times New Roman" w:hAnsi="Times New Roman" w:cs="Times New Roman"/>
          <w:sz w:val="28"/>
          <w:szCs w:val="28"/>
          <w:lang w:val="uk-UA"/>
        </w:rPr>
        <w:tab/>
        <w:t>Надходження інших субвенцій з мі</w:t>
      </w:r>
      <w:r>
        <w:rPr>
          <w:rFonts w:ascii="Times New Roman" w:hAnsi="Times New Roman" w:cs="Times New Roman"/>
          <w:sz w:val="28"/>
          <w:szCs w:val="28"/>
          <w:lang w:val="uk-UA"/>
        </w:rPr>
        <w:t>сцевого бюджету становить 3491,8</w:t>
      </w:r>
      <w:r w:rsidRPr="00AA6B89">
        <w:rPr>
          <w:rFonts w:ascii="Times New Roman" w:hAnsi="Times New Roman" w:cs="Times New Roman"/>
          <w:sz w:val="28"/>
          <w:szCs w:val="28"/>
          <w:lang w:val="uk-UA"/>
        </w:rPr>
        <w:t xml:space="preserve"> </w:t>
      </w:r>
      <w:proofErr w:type="spellStart"/>
      <w:r w:rsidRPr="00AA6B89">
        <w:rPr>
          <w:rFonts w:ascii="Times New Roman" w:hAnsi="Times New Roman" w:cs="Times New Roman"/>
          <w:sz w:val="28"/>
          <w:szCs w:val="28"/>
          <w:lang w:val="uk-UA"/>
        </w:rPr>
        <w:t>тис.грн</w:t>
      </w:r>
      <w:proofErr w:type="spellEnd"/>
      <w:r w:rsidRPr="00AA6B89">
        <w:rPr>
          <w:rFonts w:ascii="Times New Roman" w:hAnsi="Times New Roman" w:cs="Times New Roman"/>
          <w:sz w:val="28"/>
          <w:szCs w:val="28"/>
          <w:lang w:val="uk-UA"/>
        </w:rPr>
        <w:t>.</w:t>
      </w:r>
    </w:p>
    <w:p w:rsidR="00615CF1" w:rsidRDefault="00E13F51" w:rsidP="00F11AD0">
      <w:pPr>
        <w:ind w:left="57"/>
        <w:jc w:val="both"/>
        <w:rPr>
          <w:rFonts w:ascii="Times New Roman" w:hAnsi="Times New Roman" w:cs="Times New Roman"/>
          <w:sz w:val="28"/>
          <w:szCs w:val="28"/>
          <w:lang w:val="uk-UA"/>
        </w:rPr>
      </w:pPr>
      <w:r>
        <w:rPr>
          <w:sz w:val="28"/>
          <w:szCs w:val="28"/>
          <w:lang w:val="uk-UA"/>
        </w:rPr>
        <w:t xml:space="preserve">   </w:t>
      </w:r>
      <w:r>
        <w:rPr>
          <w:rFonts w:ascii="Times New Roman" w:hAnsi="Times New Roman" w:cs="Times New Roman"/>
          <w:sz w:val="28"/>
          <w:szCs w:val="28"/>
          <w:lang w:val="uk-UA"/>
        </w:rPr>
        <w:t>За  1 півріччя</w:t>
      </w:r>
      <w:r w:rsidR="00876123" w:rsidRPr="00876123">
        <w:rPr>
          <w:rFonts w:ascii="Times New Roman" w:hAnsi="Times New Roman" w:cs="Times New Roman"/>
          <w:sz w:val="28"/>
          <w:szCs w:val="28"/>
          <w:lang w:val="uk-UA"/>
        </w:rPr>
        <w:t xml:space="preserve"> 2024 року до спеціального фонду</w:t>
      </w:r>
      <w:r>
        <w:rPr>
          <w:rFonts w:ascii="Times New Roman" w:hAnsi="Times New Roman" w:cs="Times New Roman"/>
          <w:sz w:val="28"/>
          <w:szCs w:val="28"/>
          <w:lang w:val="uk-UA"/>
        </w:rPr>
        <w:t xml:space="preserve"> місцевого</w:t>
      </w:r>
      <w:r w:rsidR="00876123" w:rsidRPr="00876123">
        <w:rPr>
          <w:rFonts w:ascii="Times New Roman" w:hAnsi="Times New Roman" w:cs="Times New Roman"/>
          <w:sz w:val="28"/>
          <w:szCs w:val="28"/>
          <w:lang w:val="uk-UA"/>
        </w:rPr>
        <w:t xml:space="preserve"> бюджет</w:t>
      </w:r>
      <w:r w:rsidR="00DA6DBE">
        <w:rPr>
          <w:rFonts w:ascii="Times New Roman" w:hAnsi="Times New Roman" w:cs="Times New Roman"/>
          <w:sz w:val="28"/>
          <w:szCs w:val="28"/>
          <w:lang w:val="uk-UA"/>
        </w:rPr>
        <w:t>у надійшло доходів в сумі 3187,7 тис. </w:t>
      </w:r>
      <w:proofErr w:type="spellStart"/>
      <w:r w:rsidR="00DA6DBE">
        <w:rPr>
          <w:rFonts w:ascii="Times New Roman" w:hAnsi="Times New Roman" w:cs="Times New Roman"/>
          <w:sz w:val="28"/>
          <w:szCs w:val="28"/>
          <w:lang w:val="uk-UA"/>
        </w:rPr>
        <w:t>грн</w:t>
      </w:r>
      <w:proofErr w:type="spellEnd"/>
      <w:r w:rsidR="00DA6DBE">
        <w:rPr>
          <w:rFonts w:ascii="Times New Roman" w:hAnsi="Times New Roman" w:cs="Times New Roman"/>
          <w:sz w:val="28"/>
          <w:szCs w:val="28"/>
          <w:lang w:val="uk-UA"/>
        </w:rPr>
        <w:t>, що становить 63,58</w:t>
      </w:r>
      <w:r w:rsidR="00876123" w:rsidRPr="00876123">
        <w:rPr>
          <w:rFonts w:ascii="Times New Roman" w:hAnsi="Times New Roman" w:cs="Times New Roman"/>
          <w:sz w:val="28"/>
          <w:szCs w:val="28"/>
          <w:lang w:val="uk-UA"/>
        </w:rPr>
        <w:t>% до</w:t>
      </w:r>
      <w:r w:rsidR="00DA6DBE">
        <w:rPr>
          <w:rFonts w:ascii="Times New Roman" w:hAnsi="Times New Roman" w:cs="Times New Roman"/>
          <w:sz w:val="28"/>
          <w:szCs w:val="28"/>
          <w:lang w:val="uk-UA"/>
        </w:rPr>
        <w:t xml:space="preserve"> уточненого</w:t>
      </w:r>
      <w:r w:rsidR="00876123" w:rsidRPr="00876123">
        <w:rPr>
          <w:rFonts w:ascii="Times New Roman" w:hAnsi="Times New Roman" w:cs="Times New Roman"/>
          <w:sz w:val="28"/>
          <w:szCs w:val="28"/>
          <w:lang w:val="uk-UA"/>
        </w:rPr>
        <w:t xml:space="preserve"> річного плану</w:t>
      </w:r>
      <w:r w:rsidR="00DA6DBE">
        <w:rPr>
          <w:rFonts w:ascii="Times New Roman" w:hAnsi="Times New Roman" w:cs="Times New Roman"/>
          <w:sz w:val="28"/>
          <w:szCs w:val="28"/>
          <w:lang w:val="uk-UA"/>
        </w:rPr>
        <w:t xml:space="preserve"> 5058,4 </w:t>
      </w:r>
      <w:proofErr w:type="spellStart"/>
      <w:r w:rsidR="00DA6DBE">
        <w:rPr>
          <w:rFonts w:ascii="Times New Roman" w:hAnsi="Times New Roman" w:cs="Times New Roman"/>
          <w:sz w:val="28"/>
          <w:szCs w:val="28"/>
          <w:lang w:val="uk-UA"/>
        </w:rPr>
        <w:t>тис.грн</w:t>
      </w:r>
      <w:proofErr w:type="spellEnd"/>
      <w:r w:rsidR="00DA6DBE">
        <w:rPr>
          <w:rFonts w:ascii="Times New Roman" w:hAnsi="Times New Roman" w:cs="Times New Roman"/>
          <w:sz w:val="28"/>
          <w:szCs w:val="28"/>
          <w:lang w:val="uk-UA"/>
        </w:rPr>
        <w:t xml:space="preserve">, в </w:t>
      </w:r>
      <w:proofErr w:type="spellStart"/>
      <w:r w:rsidR="00DA6DBE">
        <w:rPr>
          <w:rFonts w:ascii="Times New Roman" w:hAnsi="Times New Roman" w:cs="Times New Roman"/>
          <w:sz w:val="28"/>
          <w:szCs w:val="28"/>
          <w:lang w:val="uk-UA"/>
        </w:rPr>
        <w:t>т.ч.кошти</w:t>
      </w:r>
      <w:proofErr w:type="spellEnd"/>
      <w:r w:rsidR="00DA6DBE">
        <w:rPr>
          <w:rFonts w:ascii="Times New Roman" w:hAnsi="Times New Roman" w:cs="Times New Roman"/>
          <w:sz w:val="28"/>
          <w:szCs w:val="28"/>
          <w:lang w:val="uk-UA"/>
        </w:rPr>
        <w:t xml:space="preserve"> від оренди 443,1</w:t>
      </w:r>
      <w:r w:rsidR="00876123" w:rsidRPr="00876123">
        <w:rPr>
          <w:rFonts w:ascii="Times New Roman" w:hAnsi="Times New Roman" w:cs="Times New Roman"/>
          <w:sz w:val="28"/>
          <w:szCs w:val="28"/>
          <w:lang w:val="uk-UA"/>
        </w:rPr>
        <w:t xml:space="preserve"> тис </w:t>
      </w:r>
      <w:proofErr w:type="spellStart"/>
      <w:r w:rsidR="00876123" w:rsidRPr="00876123">
        <w:rPr>
          <w:rFonts w:ascii="Times New Roman" w:hAnsi="Times New Roman" w:cs="Times New Roman"/>
          <w:sz w:val="28"/>
          <w:szCs w:val="28"/>
          <w:lang w:val="uk-UA"/>
        </w:rPr>
        <w:t>грн</w:t>
      </w:r>
      <w:proofErr w:type="spellEnd"/>
      <w:r w:rsidR="00876123" w:rsidRPr="00876123">
        <w:rPr>
          <w:rFonts w:ascii="Times New Roman" w:hAnsi="Times New Roman" w:cs="Times New Roman"/>
          <w:sz w:val="28"/>
          <w:szCs w:val="28"/>
          <w:lang w:val="uk-UA"/>
        </w:rPr>
        <w:t xml:space="preserve"> 32,6 % при планових показниках 700 </w:t>
      </w:r>
      <w:proofErr w:type="spellStart"/>
      <w:r w:rsidR="00876123" w:rsidRPr="00876123">
        <w:rPr>
          <w:rFonts w:ascii="Times New Roman" w:hAnsi="Times New Roman" w:cs="Times New Roman"/>
          <w:sz w:val="28"/>
          <w:szCs w:val="28"/>
          <w:lang w:val="uk-UA"/>
        </w:rPr>
        <w:t>т</w:t>
      </w:r>
      <w:r w:rsidR="00DA6DBE">
        <w:rPr>
          <w:rFonts w:ascii="Times New Roman" w:hAnsi="Times New Roman" w:cs="Times New Roman"/>
          <w:sz w:val="28"/>
          <w:szCs w:val="28"/>
          <w:lang w:val="uk-UA"/>
        </w:rPr>
        <w:t>ис.грн</w:t>
      </w:r>
      <w:proofErr w:type="spellEnd"/>
      <w:r w:rsidR="00DA6DBE">
        <w:rPr>
          <w:rFonts w:ascii="Times New Roman" w:hAnsi="Times New Roman" w:cs="Times New Roman"/>
          <w:sz w:val="28"/>
          <w:szCs w:val="28"/>
          <w:lang w:val="uk-UA"/>
        </w:rPr>
        <w:t xml:space="preserve">, екологічний податок 49,9 </w:t>
      </w:r>
      <w:proofErr w:type="spellStart"/>
      <w:r w:rsidR="00DA6DBE">
        <w:rPr>
          <w:rFonts w:ascii="Times New Roman" w:hAnsi="Times New Roman" w:cs="Times New Roman"/>
          <w:sz w:val="28"/>
          <w:szCs w:val="28"/>
          <w:lang w:val="uk-UA"/>
        </w:rPr>
        <w:t>тис.грн</w:t>
      </w:r>
      <w:proofErr w:type="spellEnd"/>
      <w:r w:rsidR="00DA6DBE">
        <w:rPr>
          <w:rFonts w:ascii="Times New Roman" w:hAnsi="Times New Roman" w:cs="Times New Roman"/>
          <w:sz w:val="28"/>
          <w:szCs w:val="28"/>
          <w:lang w:val="uk-UA"/>
        </w:rPr>
        <w:t xml:space="preserve"> 98,9%,</w:t>
      </w:r>
      <w:r w:rsidR="00876123" w:rsidRPr="00876123">
        <w:rPr>
          <w:rFonts w:ascii="Times New Roman" w:hAnsi="Times New Roman" w:cs="Times New Roman"/>
          <w:sz w:val="28"/>
          <w:szCs w:val="28"/>
          <w:lang w:val="uk-UA"/>
        </w:rPr>
        <w:t xml:space="preserve"> батьківсь</w:t>
      </w:r>
      <w:r w:rsidR="00DA6DBE">
        <w:rPr>
          <w:rFonts w:ascii="Times New Roman" w:hAnsi="Times New Roman" w:cs="Times New Roman"/>
          <w:sz w:val="28"/>
          <w:szCs w:val="28"/>
          <w:lang w:val="uk-UA"/>
        </w:rPr>
        <w:t xml:space="preserve">ка плата за харчування дітей  в закладах освіти 1802,8 тис </w:t>
      </w:r>
      <w:proofErr w:type="spellStart"/>
      <w:r w:rsidR="00DA6DBE">
        <w:rPr>
          <w:rFonts w:ascii="Times New Roman" w:hAnsi="Times New Roman" w:cs="Times New Roman"/>
          <w:sz w:val="28"/>
          <w:szCs w:val="28"/>
          <w:lang w:val="uk-UA"/>
        </w:rPr>
        <w:t>грн</w:t>
      </w:r>
      <w:proofErr w:type="spellEnd"/>
      <w:r w:rsidR="00DA6DBE">
        <w:rPr>
          <w:rFonts w:ascii="Times New Roman" w:hAnsi="Times New Roman" w:cs="Times New Roman"/>
          <w:sz w:val="28"/>
          <w:szCs w:val="28"/>
          <w:lang w:val="uk-UA"/>
        </w:rPr>
        <w:t xml:space="preserve"> 56,3</w:t>
      </w:r>
      <w:r w:rsidR="00876123" w:rsidRPr="00876123">
        <w:rPr>
          <w:rFonts w:ascii="Times New Roman" w:hAnsi="Times New Roman" w:cs="Times New Roman"/>
          <w:sz w:val="28"/>
          <w:szCs w:val="28"/>
          <w:lang w:val="uk-UA"/>
        </w:rPr>
        <w:t xml:space="preserve">%  при планових показниках 3200,0 </w:t>
      </w:r>
      <w:proofErr w:type="spellStart"/>
      <w:r w:rsidR="00876123" w:rsidRPr="00876123">
        <w:rPr>
          <w:rFonts w:ascii="Times New Roman" w:hAnsi="Times New Roman" w:cs="Times New Roman"/>
          <w:sz w:val="28"/>
          <w:szCs w:val="28"/>
          <w:lang w:val="uk-UA"/>
        </w:rPr>
        <w:t>тис.грн</w:t>
      </w:r>
      <w:proofErr w:type="spellEnd"/>
      <w:r w:rsidR="00F11AD0">
        <w:rPr>
          <w:rFonts w:ascii="Times New Roman" w:hAnsi="Times New Roman" w:cs="Times New Roman"/>
          <w:sz w:val="28"/>
          <w:szCs w:val="28"/>
          <w:lang w:val="uk-UA"/>
        </w:rPr>
        <w:t>.</w:t>
      </w:r>
    </w:p>
    <w:p w:rsidR="00F11AD0" w:rsidRPr="00F11AD0" w:rsidRDefault="00F11AD0" w:rsidP="00615CF1">
      <w:pPr>
        <w:jc w:val="both"/>
        <w:rPr>
          <w:rFonts w:ascii="Times New Roman" w:hAnsi="Times New Roman" w:cs="Times New Roman"/>
          <w:sz w:val="28"/>
          <w:szCs w:val="28"/>
          <w:lang w:val="uk-UA"/>
        </w:rPr>
      </w:pPr>
      <w:r>
        <w:rPr>
          <w:rFonts w:ascii="Times New Roman" w:hAnsi="Times New Roman" w:cs="Times New Roman"/>
          <w:sz w:val="28"/>
          <w:lang w:val="uk-UA"/>
        </w:rPr>
        <w:t xml:space="preserve">    </w:t>
      </w:r>
      <w:r w:rsidRPr="00F11AD0">
        <w:rPr>
          <w:rFonts w:ascii="Times New Roman" w:hAnsi="Times New Roman" w:cs="Times New Roman"/>
          <w:sz w:val="28"/>
          <w:lang w:val="uk-UA"/>
        </w:rPr>
        <w:t>На видатки за</w:t>
      </w:r>
      <w:r>
        <w:rPr>
          <w:rFonts w:ascii="Times New Roman" w:hAnsi="Times New Roman" w:cs="Times New Roman"/>
          <w:sz w:val="28"/>
          <w:lang w:val="uk-UA"/>
        </w:rPr>
        <w:t xml:space="preserve">гального фонду бюджету установ  </w:t>
      </w:r>
      <w:proofErr w:type="spellStart"/>
      <w:r>
        <w:rPr>
          <w:rFonts w:ascii="Times New Roman" w:hAnsi="Times New Roman" w:cs="Times New Roman"/>
          <w:sz w:val="28"/>
          <w:lang w:val="uk-UA"/>
        </w:rPr>
        <w:t>Воронькі</w:t>
      </w:r>
      <w:r w:rsidRPr="00F11AD0">
        <w:rPr>
          <w:rFonts w:ascii="Times New Roman" w:hAnsi="Times New Roman" w:cs="Times New Roman"/>
          <w:sz w:val="28"/>
          <w:lang w:val="uk-UA"/>
        </w:rPr>
        <w:t>вської</w:t>
      </w:r>
      <w:proofErr w:type="spellEnd"/>
      <w:r w:rsidRPr="00F11AD0">
        <w:rPr>
          <w:rFonts w:ascii="Times New Roman" w:hAnsi="Times New Roman" w:cs="Times New Roman"/>
          <w:sz w:val="28"/>
          <w:lang w:val="uk-UA"/>
        </w:rPr>
        <w:t xml:space="preserve"> СТГ (враховуючи міжбюджетні трансферти)</w:t>
      </w:r>
      <w:r>
        <w:rPr>
          <w:rFonts w:ascii="Times New Roman" w:hAnsi="Times New Roman" w:cs="Times New Roman"/>
          <w:sz w:val="28"/>
          <w:lang w:val="uk-UA"/>
        </w:rPr>
        <w:t xml:space="preserve"> у 1 півріччі 2024 року  використано 93339,2 </w:t>
      </w:r>
      <w:proofErr w:type="spellStart"/>
      <w:r>
        <w:rPr>
          <w:rFonts w:ascii="Times New Roman" w:hAnsi="Times New Roman" w:cs="Times New Roman"/>
          <w:sz w:val="28"/>
          <w:lang w:val="uk-UA"/>
        </w:rPr>
        <w:t>тис.грн</w:t>
      </w:r>
      <w:proofErr w:type="spellEnd"/>
      <w:r>
        <w:rPr>
          <w:rFonts w:ascii="Times New Roman" w:hAnsi="Times New Roman" w:cs="Times New Roman"/>
          <w:sz w:val="28"/>
          <w:lang w:val="uk-UA"/>
        </w:rPr>
        <w:t xml:space="preserve">., що становить 80,92 </w:t>
      </w:r>
      <w:r w:rsidRPr="00F11AD0">
        <w:rPr>
          <w:rFonts w:ascii="Times New Roman" w:hAnsi="Times New Roman" w:cs="Times New Roman"/>
          <w:sz w:val="28"/>
          <w:lang w:val="uk-UA"/>
        </w:rPr>
        <w:t>від</w:t>
      </w:r>
      <w:r>
        <w:rPr>
          <w:rFonts w:ascii="Times New Roman" w:hAnsi="Times New Roman" w:cs="Times New Roman"/>
          <w:sz w:val="28"/>
          <w:lang w:val="uk-UA"/>
        </w:rPr>
        <w:t xml:space="preserve">сотка до затверджених  планових показників </w:t>
      </w:r>
      <w:r w:rsidRPr="00F11AD0">
        <w:rPr>
          <w:rFonts w:ascii="Times New Roman" w:hAnsi="Times New Roman" w:cs="Times New Roman"/>
          <w:sz w:val="28"/>
          <w:lang w:val="uk-UA"/>
        </w:rPr>
        <w:t xml:space="preserve"> з урахуванням змін</w:t>
      </w:r>
      <w:r>
        <w:rPr>
          <w:rFonts w:ascii="Times New Roman" w:hAnsi="Times New Roman" w:cs="Times New Roman"/>
          <w:sz w:val="28"/>
          <w:lang w:val="uk-UA"/>
        </w:rPr>
        <w:t>.</w:t>
      </w:r>
      <w:r w:rsidRPr="00F11AD0">
        <w:rPr>
          <w:rFonts w:ascii="Times New Roman" w:hAnsi="Times New Roman" w:cs="Times New Roman"/>
          <w:sz w:val="28"/>
          <w:lang w:val="uk-UA"/>
        </w:rPr>
        <w:t xml:space="preserve"> </w:t>
      </w:r>
    </w:p>
    <w:p w:rsidR="00F61B08" w:rsidRPr="00F11AD0" w:rsidRDefault="00F11AD0">
      <w:pPr>
        <w:ind w:firstLine="420"/>
        <w:rPr>
          <w:rFonts w:ascii="Times New Roman" w:eastAsia="SimSun" w:hAnsi="Times New Roman" w:cs="Times New Roman"/>
          <w:sz w:val="28"/>
          <w:szCs w:val="28"/>
          <w:lang w:val="uk-UA" w:eastAsia="zh-CN"/>
        </w:rPr>
      </w:pPr>
      <w:r w:rsidRPr="00F11AD0">
        <w:rPr>
          <w:rFonts w:ascii="Times New Roman" w:eastAsia="SimSun" w:hAnsi="Times New Roman" w:cs="Times New Roman"/>
          <w:sz w:val="28"/>
          <w:szCs w:val="28"/>
          <w:lang w:val="uk-UA" w:eastAsia="zh-CN"/>
        </w:rPr>
        <w:t xml:space="preserve">В розрізі КПКВКВ за </w:t>
      </w:r>
      <w:proofErr w:type="spellStart"/>
      <w:r w:rsidRPr="00F11AD0">
        <w:rPr>
          <w:rFonts w:ascii="Times New Roman" w:eastAsia="SimSun" w:hAnsi="Times New Roman" w:cs="Times New Roman"/>
          <w:sz w:val="28"/>
          <w:szCs w:val="28"/>
          <w:lang w:val="uk-UA" w:eastAsia="zh-CN"/>
        </w:rPr>
        <w:t>січень-</w:t>
      </w:r>
      <w:proofErr w:type="spellEnd"/>
      <w:r w:rsidRPr="00F11AD0">
        <w:rPr>
          <w:rFonts w:ascii="Times New Roman" w:eastAsia="SimSun" w:hAnsi="Times New Roman" w:cs="Times New Roman"/>
          <w:sz w:val="28"/>
          <w:szCs w:val="28"/>
          <w:lang w:val="uk-UA" w:eastAsia="zh-CN"/>
        </w:rPr>
        <w:t xml:space="preserve"> червень 2024 року видатки склали</w:t>
      </w:r>
      <w:r>
        <w:rPr>
          <w:rFonts w:ascii="Times New Roman" w:eastAsia="SimSun" w:hAnsi="Times New Roman" w:cs="Times New Roman"/>
          <w:sz w:val="28"/>
          <w:szCs w:val="28"/>
          <w:lang w:val="uk-UA" w:eastAsia="zh-CN"/>
        </w:rPr>
        <w:t>:</w:t>
      </w:r>
    </w:p>
    <w:p w:rsidR="00F61B08" w:rsidRPr="00F11AD0" w:rsidRDefault="00F11AD0">
      <w:pPr>
        <w:rPr>
          <w:rFonts w:ascii="Times New Roman" w:eastAsia="SimSun" w:hAnsi="Times New Roman" w:cs="Times New Roman"/>
          <w:sz w:val="28"/>
          <w:szCs w:val="28"/>
          <w:lang w:val="uk-UA" w:eastAsia="zh-CN"/>
        </w:rPr>
      </w:pPr>
      <w:proofErr w:type="spellStart"/>
      <w:r>
        <w:rPr>
          <w:rFonts w:ascii="Times New Roman" w:eastAsia="SimSun" w:hAnsi="Times New Roman" w:cs="Times New Roman"/>
          <w:sz w:val="28"/>
          <w:szCs w:val="28"/>
          <w:lang w:val="uk-UA" w:eastAsia="zh-CN"/>
        </w:rPr>
        <w:t>Освіта</w:t>
      </w:r>
      <w:r w:rsidR="009F57EF">
        <w:rPr>
          <w:rFonts w:ascii="Times New Roman" w:eastAsia="SimSun" w:hAnsi="Times New Roman" w:cs="Times New Roman"/>
          <w:sz w:val="28"/>
          <w:szCs w:val="28"/>
          <w:lang w:val="uk-UA" w:eastAsia="zh-CN"/>
        </w:rPr>
        <w:t>-</w:t>
      </w:r>
      <w:proofErr w:type="spellEnd"/>
      <w:r w:rsidR="009F57EF">
        <w:rPr>
          <w:rFonts w:ascii="Times New Roman" w:eastAsia="SimSun" w:hAnsi="Times New Roman" w:cs="Times New Roman"/>
          <w:sz w:val="28"/>
          <w:szCs w:val="28"/>
          <w:lang w:val="uk-UA" w:eastAsia="zh-CN"/>
        </w:rPr>
        <w:t xml:space="preserve"> 60568,2 </w:t>
      </w:r>
      <w:proofErr w:type="spellStart"/>
      <w:r w:rsidR="009F57EF">
        <w:rPr>
          <w:rFonts w:ascii="Times New Roman" w:eastAsia="SimSun" w:hAnsi="Times New Roman" w:cs="Times New Roman"/>
          <w:sz w:val="28"/>
          <w:szCs w:val="28"/>
          <w:lang w:val="uk-UA" w:eastAsia="zh-CN"/>
        </w:rPr>
        <w:t>тис.грн</w:t>
      </w:r>
      <w:proofErr w:type="spellEnd"/>
      <w:r w:rsidR="009F57EF">
        <w:rPr>
          <w:rFonts w:ascii="Times New Roman" w:eastAsia="SimSun" w:hAnsi="Times New Roman" w:cs="Times New Roman"/>
          <w:sz w:val="28"/>
          <w:szCs w:val="28"/>
          <w:lang w:val="uk-UA" w:eastAsia="zh-CN"/>
        </w:rPr>
        <w:t xml:space="preserve">. або 64,9% від  загальної суми видатків; </w:t>
      </w:r>
    </w:p>
    <w:p w:rsidR="00F61B08" w:rsidRPr="00F11AD0" w:rsidRDefault="00DE3879">
      <w:pPr>
        <w:rPr>
          <w:rFonts w:ascii="Times New Roman" w:eastAsia="SimSun" w:hAnsi="Times New Roman" w:cs="Times New Roman"/>
          <w:sz w:val="28"/>
          <w:szCs w:val="28"/>
          <w:lang w:val="uk-UA" w:eastAsia="zh-CN"/>
        </w:rPr>
      </w:pPr>
      <w:r>
        <w:rPr>
          <w:rFonts w:ascii="Times New Roman" w:eastAsia="SimSun" w:hAnsi="Times New Roman" w:cs="Times New Roman"/>
          <w:sz w:val="28"/>
          <w:szCs w:val="28"/>
          <w:lang w:val="uk-UA" w:eastAsia="zh-CN"/>
        </w:rPr>
        <w:t>Д</w:t>
      </w:r>
      <w:proofErr w:type="spellStart"/>
      <w:r w:rsidR="0087561E" w:rsidRPr="00F11AD0">
        <w:rPr>
          <w:rFonts w:ascii="Times New Roman" w:eastAsia="SimSun" w:hAnsi="Times New Roman" w:cs="Times New Roman"/>
          <w:sz w:val="28"/>
          <w:szCs w:val="28"/>
          <w:lang w:eastAsia="zh-CN"/>
        </w:rPr>
        <w:t>ержавне</w:t>
      </w:r>
      <w:proofErr w:type="spellEnd"/>
      <w:r w:rsidR="0087561E" w:rsidRPr="00F11AD0">
        <w:rPr>
          <w:rFonts w:ascii="Times New Roman" w:eastAsia="SimSun" w:hAnsi="Times New Roman" w:cs="Times New Roman"/>
          <w:sz w:val="28"/>
          <w:szCs w:val="28"/>
          <w:lang w:eastAsia="zh-CN"/>
        </w:rPr>
        <w:t xml:space="preserve"> </w:t>
      </w:r>
      <w:proofErr w:type="spellStart"/>
      <w:r w:rsidR="0087561E" w:rsidRPr="00F11AD0">
        <w:rPr>
          <w:rFonts w:ascii="Times New Roman" w:eastAsia="SimSun" w:hAnsi="Times New Roman" w:cs="Times New Roman"/>
          <w:sz w:val="28"/>
          <w:szCs w:val="28"/>
          <w:lang w:eastAsia="zh-CN"/>
        </w:rPr>
        <w:t>управління</w:t>
      </w:r>
      <w:proofErr w:type="spellEnd"/>
      <w:r w:rsidR="0087561E" w:rsidRPr="00F11AD0">
        <w:rPr>
          <w:rFonts w:ascii="Times New Roman" w:eastAsia="SimSun" w:hAnsi="Times New Roman" w:cs="Times New Roman"/>
          <w:sz w:val="28"/>
          <w:szCs w:val="28"/>
          <w:lang w:eastAsia="zh-CN"/>
        </w:rPr>
        <w:t xml:space="preserve"> – 1</w:t>
      </w:r>
      <w:r w:rsidR="003455EF">
        <w:rPr>
          <w:rFonts w:ascii="Times New Roman" w:eastAsia="SimSun" w:hAnsi="Times New Roman" w:cs="Times New Roman"/>
          <w:sz w:val="28"/>
          <w:szCs w:val="28"/>
          <w:lang w:val="uk-UA" w:eastAsia="zh-CN"/>
        </w:rPr>
        <w:t>6598,2</w:t>
      </w:r>
      <w:r w:rsidR="0087561E" w:rsidRPr="00F11AD0">
        <w:rPr>
          <w:rFonts w:ascii="Times New Roman" w:eastAsia="SimSun" w:hAnsi="Times New Roman" w:cs="Times New Roman"/>
          <w:sz w:val="28"/>
          <w:szCs w:val="28"/>
          <w:lang w:eastAsia="zh-CN"/>
        </w:rPr>
        <w:t xml:space="preserve">тис. </w:t>
      </w:r>
      <w:proofErr w:type="spellStart"/>
      <w:r w:rsidR="0087561E" w:rsidRPr="00F11AD0">
        <w:rPr>
          <w:rFonts w:ascii="Times New Roman" w:eastAsia="SimSun" w:hAnsi="Times New Roman" w:cs="Times New Roman"/>
          <w:sz w:val="28"/>
          <w:szCs w:val="28"/>
          <w:lang w:eastAsia="zh-CN"/>
        </w:rPr>
        <w:t>грн</w:t>
      </w:r>
      <w:proofErr w:type="spellEnd"/>
      <w:r w:rsidR="0087561E" w:rsidRPr="00F11AD0">
        <w:rPr>
          <w:rFonts w:ascii="Times New Roman" w:eastAsia="SimSun" w:hAnsi="Times New Roman" w:cs="Times New Roman"/>
          <w:sz w:val="28"/>
          <w:szCs w:val="28"/>
          <w:lang w:eastAsia="zh-CN"/>
        </w:rPr>
        <w:t>.</w:t>
      </w:r>
      <w:r w:rsidR="009F57EF" w:rsidRPr="009F57EF">
        <w:rPr>
          <w:rFonts w:ascii="Times New Roman" w:eastAsia="SimSun" w:hAnsi="Times New Roman" w:cs="Times New Roman"/>
          <w:sz w:val="28"/>
          <w:szCs w:val="28"/>
          <w:lang w:val="uk-UA" w:eastAsia="zh-CN"/>
        </w:rPr>
        <w:t xml:space="preserve"> </w:t>
      </w:r>
      <w:r w:rsidR="009F57EF">
        <w:rPr>
          <w:rFonts w:ascii="Times New Roman" w:eastAsia="SimSun" w:hAnsi="Times New Roman" w:cs="Times New Roman"/>
          <w:sz w:val="28"/>
          <w:szCs w:val="28"/>
          <w:lang w:val="uk-UA" w:eastAsia="zh-CN"/>
        </w:rPr>
        <w:t xml:space="preserve">або </w:t>
      </w:r>
      <w:r w:rsidR="003455EF">
        <w:rPr>
          <w:rFonts w:ascii="Times New Roman" w:eastAsia="SimSun" w:hAnsi="Times New Roman" w:cs="Times New Roman"/>
          <w:sz w:val="28"/>
          <w:szCs w:val="28"/>
          <w:lang w:val="uk-UA" w:eastAsia="zh-CN"/>
        </w:rPr>
        <w:t>17,78</w:t>
      </w:r>
      <w:r w:rsidR="009F57EF">
        <w:rPr>
          <w:rFonts w:ascii="Times New Roman" w:eastAsia="SimSun" w:hAnsi="Times New Roman" w:cs="Times New Roman"/>
          <w:sz w:val="28"/>
          <w:szCs w:val="28"/>
          <w:lang w:val="uk-UA" w:eastAsia="zh-CN"/>
        </w:rPr>
        <w:t xml:space="preserve"> % від  загальної суми видатків;</w:t>
      </w:r>
    </w:p>
    <w:p w:rsidR="00F61B08" w:rsidRPr="00F11AD0" w:rsidRDefault="00DE3879">
      <w:pPr>
        <w:rPr>
          <w:rFonts w:ascii="Times New Roman" w:eastAsia="SimSun" w:hAnsi="Times New Roman" w:cs="Times New Roman"/>
          <w:sz w:val="28"/>
          <w:szCs w:val="28"/>
          <w:lang w:val="uk-UA" w:eastAsia="zh-CN"/>
        </w:rPr>
      </w:pPr>
      <w:r>
        <w:rPr>
          <w:rFonts w:ascii="Times New Roman" w:eastAsia="SimSun" w:hAnsi="Times New Roman" w:cs="Times New Roman"/>
          <w:sz w:val="28"/>
          <w:szCs w:val="28"/>
          <w:lang w:val="uk-UA" w:eastAsia="zh-CN"/>
        </w:rPr>
        <w:t>К</w:t>
      </w:r>
      <w:r w:rsidR="00397962">
        <w:rPr>
          <w:rFonts w:ascii="Times New Roman" w:eastAsia="SimSun" w:hAnsi="Times New Roman" w:cs="Times New Roman"/>
          <w:sz w:val="28"/>
          <w:szCs w:val="28"/>
          <w:lang w:val="uk-UA" w:eastAsia="zh-CN"/>
        </w:rPr>
        <w:t>ультура і спор</w:t>
      </w:r>
      <w:r w:rsidR="000407DC">
        <w:rPr>
          <w:rFonts w:ascii="Times New Roman" w:eastAsia="SimSun" w:hAnsi="Times New Roman" w:cs="Times New Roman"/>
          <w:sz w:val="28"/>
          <w:szCs w:val="28"/>
          <w:lang w:val="uk-UA" w:eastAsia="zh-CN"/>
        </w:rPr>
        <w:t>т -4159,1</w:t>
      </w:r>
      <w:r>
        <w:rPr>
          <w:rFonts w:ascii="Times New Roman" w:eastAsia="SimSun" w:hAnsi="Times New Roman" w:cs="Times New Roman"/>
          <w:sz w:val="28"/>
          <w:szCs w:val="28"/>
          <w:lang w:val="uk-UA" w:eastAsia="zh-CN"/>
        </w:rPr>
        <w:t xml:space="preserve"> </w:t>
      </w:r>
      <w:proofErr w:type="spellStart"/>
      <w:r>
        <w:rPr>
          <w:rFonts w:ascii="Times New Roman" w:eastAsia="SimSun" w:hAnsi="Times New Roman" w:cs="Times New Roman"/>
          <w:sz w:val="28"/>
          <w:szCs w:val="28"/>
          <w:lang w:val="uk-UA" w:eastAsia="zh-CN"/>
        </w:rPr>
        <w:t>тис.грн</w:t>
      </w:r>
      <w:proofErr w:type="spellEnd"/>
      <w:r>
        <w:rPr>
          <w:rFonts w:ascii="Times New Roman" w:eastAsia="SimSun" w:hAnsi="Times New Roman" w:cs="Times New Roman"/>
          <w:sz w:val="28"/>
          <w:szCs w:val="28"/>
          <w:lang w:val="uk-UA" w:eastAsia="zh-CN"/>
        </w:rPr>
        <w:t xml:space="preserve">. </w:t>
      </w:r>
      <w:r w:rsidR="0087561E" w:rsidRPr="00F11AD0">
        <w:rPr>
          <w:rFonts w:ascii="Times New Roman" w:eastAsia="SimSun" w:hAnsi="Times New Roman" w:cs="Times New Roman"/>
          <w:sz w:val="28"/>
          <w:szCs w:val="28"/>
          <w:lang w:eastAsia="zh-CN"/>
        </w:rPr>
        <w:t xml:space="preserve"> </w:t>
      </w:r>
      <w:r w:rsidR="009F57EF">
        <w:rPr>
          <w:rFonts w:ascii="Times New Roman" w:eastAsia="SimSun" w:hAnsi="Times New Roman" w:cs="Times New Roman"/>
          <w:sz w:val="28"/>
          <w:szCs w:val="28"/>
          <w:lang w:val="uk-UA" w:eastAsia="zh-CN"/>
        </w:rPr>
        <w:t xml:space="preserve">або </w:t>
      </w:r>
      <w:r w:rsidR="00F97E29">
        <w:rPr>
          <w:rFonts w:ascii="Times New Roman" w:eastAsia="SimSun" w:hAnsi="Times New Roman" w:cs="Times New Roman"/>
          <w:sz w:val="28"/>
          <w:szCs w:val="28"/>
          <w:lang w:val="uk-UA" w:eastAsia="zh-CN"/>
        </w:rPr>
        <w:t>4,45</w:t>
      </w:r>
      <w:r w:rsidR="009F57EF">
        <w:rPr>
          <w:rFonts w:ascii="Times New Roman" w:eastAsia="SimSun" w:hAnsi="Times New Roman" w:cs="Times New Roman"/>
          <w:sz w:val="28"/>
          <w:szCs w:val="28"/>
          <w:lang w:val="uk-UA" w:eastAsia="zh-CN"/>
        </w:rPr>
        <w:t>% від  загальної суми видатків;</w:t>
      </w:r>
    </w:p>
    <w:p w:rsidR="00F61B08" w:rsidRPr="00F11AD0" w:rsidRDefault="00DE3879">
      <w:pPr>
        <w:rPr>
          <w:rFonts w:ascii="Times New Roman" w:eastAsia="SimSun" w:hAnsi="Times New Roman" w:cs="Times New Roman"/>
          <w:sz w:val="28"/>
          <w:szCs w:val="28"/>
          <w:lang w:val="uk-UA" w:eastAsia="zh-CN"/>
        </w:rPr>
      </w:pPr>
      <w:r>
        <w:rPr>
          <w:rFonts w:ascii="Times New Roman" w:eastAsia="SimSun" w:hAnsi="Times New Roman" w:cs="Times New Roman"/>
          <w:sz w:val="28"/>
          <w:szCs w:val="28"/>
          <w:lang w:val="uk-UA" w:eastAsia="zh-CN"/>
        </w:rPr>
        <w:t>Охорона</w:t>
      </w:r>
      <w:r w:rsidR="009F57EF">
        <w:rPr>
          <w:rFonts w:ascii="Times New Roman" w:eastAsia="SimSun" w:hAnsi="Times New Roman" w:cs="Times New Roman"/>
          <w:sz w:val="28"/>
          <w:szCs w:val="28"/>
          <w:lang w:val="uk-UA" w:eastAsia="zh-CN"/>
        </w:rPr>
        <w:t xml:space="preserve"> </w:t>
      </w:r>
      <w:proofErr w:type="spellStart"/>
      <w:r w:rsidR="009F57EF">
        <w:rPr>
          <w:rFonts w:ascii="Times New Roman" w:eastAsia="SimSun" w:hAnsi="Times New Roman" w:cs="Times New Roman"/>
          <w:sz w:val="28"/>
          <w:szCs w:val="28"/>
          <w:lang w:val="uk-UA" w:eastAsia="zh-CN"/>
        </w:rPr>
        <w:t>здоров”я-</w:t>
      </w:r>
      <w:proofErr w:type="spellEnd"/>
      <w:r w:rsidR="009F57EF">
        <w:rPr>
          <w:rFonts w:ascii="Times New Roman" w:eastAsia="SimSun" w:hAnsi="Times New Roman" w:cs="Times New Roman"/>
          <w:sz w:val="28"/>
          <w:szCs w:val="28"/>
          <w:lang w:val="uk-UA" w:eastAsia="zh-CN"/>
        </w:rPr>
        <w:t xml:space="preserve"> 3098,2</w:t>
      </w:r>
      <w:r>
        <w:rPr>
          <w:rFonts w:ascii="Times New Roman" w:eastAsia="SimSun" w:hAnsi="Times New Roman" w:cs="Times New Roman"/>
          <w:sz w:val="28"/>
          <w:szCs w:val="28"/>
          <w:lang w:val="uk-UA" w:eastAsia="zh-CN"/>
        </w:rPr>
        <w:t xml:space="preserve"> </w:t>
      </w:r>
      <w:proofErr w:type="spellStart"/>
      <w:r>
        <w:rPr>
          <w:rFonts w:ascii="Times New Roman" w:eastAsia="SimSun" w:hAnsi="Times New Roman" w:cs="Times New Roman"/>
          <w:sz w:val="28"/>
          <w:szCs w:val="28"/>
          <w:lang w:val="uk-UA" w:eastAsia="zh-CN"/>
        </w:rPr>
        <w:t>тис.грн</w:t>
      </w:r>
      <w:proofErr w:type="spellEnd"/>
      <w:r>
        <w:rPr>
          <w:rFonts w:ascii="Times New Roman" w:eastAsia="SimSun" w:hAnsi="Times New Roman" w:cs="Times New Roman"/>
          <w:sz w:val="28"/>
          <w:szCs w:val="28"/>
          <w:lang w:val="uk-UA" w:eastAsia="zh-CN"/>
        </w:rPr>
        <w:t xml:space="preserve">. </w:t>
      </w:r>
      <w:r w:rsidR="009F57EF" w:rsidRPr="009F57EF">
        <w:rPr>
          <w:rFonts w:ascii="Times New Roman" w:eastAsia="SimSun" w:hAnsi="Times New Roman" w:cs="Times New Roman"/>
          <w:sz w:val="28"/>
          <w:szCs w:val="28"/>
          <w:lang w:val="uk-UA" w:eastAsia="zh-CN"/>
        </w:rPr>
        <w:t xml:space="preserve"> </w:t>
      </w:r>
      <w:r w:rsidR="009F57EF">
        <w:rPr>
          <w:rFonts w:ascii="Times New Roman" w:eastAsia="SimSun" w:hAnsi="Times New Roman" w:cs="Times New Roman"/>
          <w:sz w:val="28"/>
          <w:szCs w:val="28"/>
          <w:lang w:val="uk-UA" w:eastAsia="zh-CN"/>
        </w:rPr>
        <w:t>або 3,32% від  загальної суми видатків;</w:t>
      </w:r>
    </w:p>
    <w:p w:rsidR="00F61B08" w:rsidRPr="00F11AD0" w:rsidRDefault="00DE3879">
      <w:pPr>
        <w:rPr>
          <w:rFonts w:ascii="Times New Roman" w:eastAsia="SimSun" w:hAnsi="Times New Roman" w:cs="Times New Roman"/>
          <w:sz w:val="28"/>
          <w:szCs w:val="28"/>
          <w:lang w:val="uk-UA" w:eastAsia="zh-CN"/>
        </w:rPr>
      </w:pPr>
      <w:r>
        <w:rPr>
          <w:rFonts w:ascii="Times New Roman" w:eastAsia="SimSun" w:hAnsi="Times New Roman" w:cs="Times New Roman"/>
          <w:sz w:val="28"/>
          <w:szCs w:val="28"/>
          <w:lang w:val="uk-UA" w:eastAsia="zh-CN"/>
        </w:rPr>
        <w:t>С</w:t>
      </w:r>
      <w:r w:rsidR="0087561E" w:rsidRPr="00F11AD0">
        <w:rPr>
          <w:rFonts w:ascii="Times New Roman" w:eastAsia="SimSun" w:hAnsi="Times New Roman" w:cs="Times New Roman"/>
          <w:sz w:val="28"/>
          <w:szCs w:val="28"/>
          <w:lang w:val="uk-UA" w:eastAsia="zh-CN"/>
        </w:rPr>
        <w:t>оціальний захист</w:t>
      </w:r>
      <w:r w:rsidR="0087561E" w:rsidRPr="00F11AD0">
        <w:rPr>
          <w:rFonts w:ascii="Times New Roman" w:eastAsia="SimSun" w:hAnsi="Times New Roman" w:cs="Times New Roman"/>
          <w:sz w:val="28"/>
          <w:szCs w:val="28"/>
          <w:lang w:eastAsia="zh-CN"/>
        </w:rPr>
        <w:t xml:space="preserve"> – </w:t>
      </w:r>
      <w:r w:rsidR="00FE3033">
        <w:rPr>
          <w:rFonts w:ascii="Times New Roman" w:eastAsia="SimSun" w:hAnsi="Times New Roman" w:cs="Times New Roman"/>
          <w:sz w:val="28"/>
          <w:szCs w:val="28"/>
          <w:lang w:val="uk-UA" w:eastAsia="zh-CN"/>
        </w:rPr>
        <w:t>2307,2</w:t>
      </w:r>
      <w:r w:rsidR="0087561E" w:rsidRPr="00F11AD0">
        <w:rPr>
          <w:rFonts w:ascii="Times New Roman" w:eastAsia="SimSun" w:hAnsi="Times New Roman" w:cs="Times New Roman"/>
          <w:sz w:val="28"/>
          <w:szCs w:val="28"/>
          <w:lang w:val="uk-UA" w:eastAsia="zh-CN"/>
        </w:rPr>
        <w:t xml:space="preserve"> </w:t>
      </w:r>
      <w:r w:rsidR="0087561E" w:rsidRPr="00F11AD0">
        <w:rPr>
          <w:rFonts w:ascii="Times New Roman" w:eastAsia="SimSun" w:hAnsi="Times New Roman" w:cs="Times New Roman"/>
          <w:sz w:val="28"/>
          <w:szCs w:val="28"/>
          <w:lang w:eastAsia="zh-CN"/>
        </w:rPr>
        <w:t xml:space="preserve">тис. </w:t>
      </w:r>
      <w:proofErr w:type="spellStart"/>
      <w:r w:rsidR="0087561E" w:rsidRPr="00F11AD0">
        <w:rPr>
          <w:rFonts w:ascii="Times New Roman" w:eastAsia="SimSun" w:hAnsi="Times New Roman" w:cs="Times New Roman"/>
          <w:sz w:val="28"/>
          <w:szCs w:val="28"/>
          <w:lang w:eastAsia="zh-CN"/>
        </w:rPr>
        <w:t>грн</w:t>
      </w:r>
      <w:proofErr w:type="spellEnd"/>
      <w:r w:rsidR="0087561E" w:rsidRPr="00F11AD0">
        <w:rPr>
          <w:rFonts w:ascii="Times New Roman" w:eastAsia="SimSun" w:hAnsi="Times New Roman" w:cs="Times New Roman"/>
          <w:sz w:val="28"/>
          <w:szCs w:val="28"/>
          <w:lang w:eastAsia="zh-CN"/>
        </w:rPr>
        <w:t>.</w:t>
      </w:r>
      <w:r w:rsidR="009F57EF" w:rsidRPr="009F57EF">
        <w:rPr>
          <w:rFonts w:ascii="Times New Roman" w:eastAsia="SimSun" w:hAnsi="Times New Roman" w:cs="Times New Roman"/>
          <w:sz w:val="28"/>
          <w:szCs w:val="28"/>
          <w:lang w:val="uk-UA" w:eastAsia="zh-CN"/>
        </w:rPr>
        <w:t xml:space="preserve"> </w:t>
      </w:r>
      <w:r>
        <w:rPr>
          <w:rFonts w:ascii="Times New Roman" w:eastAsia="SimSun" w:hAnsi="Times New Roman" w:cs="Times New Roman"/>
          <w:sz w:val="28"/>
          <w:szCs w:val="28"/>
          <w:lang w:val="uk-UA" w:eastAsia="zh-CN"/>
        </w:rPr>
        <w:t xml:space="preserve"> </w:t>
      </w:r>
      <w:r w:rsidR="009F57EF">
        <w:rPr>
          <w:rFonts w:ascii="Times New Roman" w:eastAsia="SimSun" w:hAnsi="Times New Roman" w:cs="Times New Roman"/>
          <w:sz w:val="28"/>
          <w:szCs w:val="28"/>
          <w:lang w:val="uk-UA" w:eastAsia="zh-CN"/>
        </w:rPr>
        <w:t xml:space="preserve">або </w:t>
      </w:r>
      <w:r w:rsidR="00FE3033">
        <w:rPr>
          <w:rFonts w:ascii="Times New Roman" w:eastAsia="SimSun" w:hAnsi="Times New Roman" w:cs="Times New Roman"/>
          <w:sz w:val="28"/>
          <w:szCs w:val="28"/>
          <w:lang w:val="uk-UA" w:eastAsia="zh-CN"/>
        </w:rPr>
        <w:t>2,47</w:t>
      </w:r>
      <w:r w:rsidR="009F57EF">
        <w:rPr>
          <w:rFonts w:ascii="Times New Roman" w:eastAsia="SimSun" w:hAnsi="Times New Roman" w:cs="Times New Roman"/>
          <w:sz w:val="28"/>
          <w:szCs w:val="28"/>
          <w:lang w:val="uk-UA" w:eastAsia="zh-CN"/>
        </w:rPr>
        <w:t>% від  загальної суми видатків</w:t>
      </w:r>
      <w:proofErr w:type="gramStart"/>
      <w:r w:rsidR="009F57EF">
        <w:rPr>
          <w:rFonts w:ascii="Times New Roman" w:eastAsia="SimSun" w:hAnsi="Times New Roman" w:cs="Times New Roman"/>
          <w:sz w:val="28"/>
          <w:szCs w:val="28"/>
          <w:lang w:val="uk-UA" w:eastAsia="zh-CN"/>
        </w:rPr>
        <w:t>;</w:t>
      </w:r>
      <w:r w:rsidR="0087561E" w:rsidRPr="00F11AD0">
        <w:rPr>
          <w:rFonts w:ascii="Times New Roman" w:eastAsia="SimSun" w:hAnsi="Times New Roman" w:cs="Times New Roman"/>
          <w:sz w:val="28"/>
          <w:szCs w:val="28"/>
          <w:lang w:val="uk-UA" w:eastAsia="zh-CN"/>
        </w:rPr>
        <w:t>,</w:t>
      </w:r>
      <w:proofErr w:type="gramEnd"/>
    </w:p>
    <w:p w:rsidR="00F61B08" w:rsidRPr="00F11AD0" w:rsidRDefault="00DE3879">
      <w:pPr>
        <w:rPr>
          <w:rFonts w:ascii="Times New Roman" w:eastAsia="SimSun" w:hAnsi="Times New Roman" w:cs="Times New Roman"/>
          <w:sz w:val="28"/>
          <w:szCs w:val="28"/>
          <w:lang w:eastAsia="zh-CN"/>
        </w:rPr>
      </w:pPr>
      <w:r>
        <w:rPr>
          <w:rFonts w:ascii="Times New Roman" w:eastAsia="SimSun" w:hAnsi="Times New Roman" w:cs="Times New Roman"/>
          <w:sz w:val="28"/>
          <w:szCs w:val="28"/>
          <w:lang w:val="uk-UA" w:eastAsia="zh-CN"/>
        </w:rPr>
        <w:t>Т</w:t>
      </w:r>
      <w:r w:rsidR="0087561E" w:rsidRPr="00F11AD0">
        <w:rPr>
          <w:rFonts w:ascii="Times New Roman" w:eastAsia="SimSun" w:hAnsi="Times New Roman" w:cs="Times New Roman"/>
          <w:sz w:val="28"/>
          <w:szCs w:val="28"/>
          <w:lang w:val="uk-UA" w:eastAsia="zh-CN"/>
        </w:rPr>
        <w:t>рансферти до</w:t>
      </w:r>
      <w:r w:rsidR="00BB4C16">
        <w:rPr>
          <w:rFonts w:ascii="Times New Roman" w:eastAsia="SimSun" w:hAnsi="Times New Roman" w:cs="Times New Roman"/>
          <w:sz w:val="28"/>
          <w:szCs w:val="28"/>
          <w:lang w:val="uk-UA" w:eastAsia="zh-CN"/>
        </w:rPr>
        <w:t xml:space="preserve"> інших місцевих </w:t>
      </w:r>
      <w:proofErr w:type="spellStart"/>
      <w:r w:rsidR="00BB4C16">
        <w:rPr>
          <w:rFonts w:ascii="Times New Roman" w:eastAsia="SimSun" w:hAnsi="Times New Roman" w:cs="Times New Roman"/>
          <w:sz w:val="28"/>
          <w:szCs w:val="28"/>
          <w:lang w:val="uk-UA" w:eastAsia="zh-CN"/>
        </w:rPr>
        <w:t>бюджетів-</w:t>
      </w:r>
      <w:proofErr w:type="spellEnd"/>
      <w:r w:rsidR="00BB4C16">
        <w:rPr>
          <w:rFonts w:ascii="Times New Roman" w:eastAsia="SimSun" w:hAnsi="Times New Roman" w:cs="Times New Roman"/>
          <w:sz w:val="28"/>
          <w:szCs w:val="28"/>
          <w:lang w:val="uk-UA" w:eastAsia="zh-CN"/>
        </w:rPr>
        <w:t xml:space="preserve"> 1835,4</w:t>
      </w:r>
      <w:r>
        <w:rPr>
          <w:rFonts w:ascii="Times New Roman" w:eastAsia="SimSun" w:hAnsi="Times New Roman" w:cs="Times New Roman"/>
          <w:sz w:val="28"/>
          <w:szCs w:val="28"/>
          <w:lang w:val="uk-UA" w:eastAsia="zh-CN"/>
        </w:rPr>
        <w:t xml:space="preserve"> </w:t>
      </w:r>
      <w:proofErr w:type="spellStart"/>
      <w:r>
        <w:rPr>
          <w:rFonts w:ascii="Times New Roman" w:eastAsia="SimSun" w:hAnsi="Times New Roman" w:cs="Times New Roman"/>
          <w:sz w:val="28"/>
          <w:szCs w:val="28"/>
          <w:lang w:val="uk-UA" w:eastAsia="zh-CN"/>
        </w:rPr>
        <w:t>тис.грн</w:t>
      </w:r>
      <w:proofErr w:type="spellEnd"/>
      <w:r>
        <w:rPr>
          <w:rFonts w:ascii="Times New Roman" w:eastAsia="SimSun" w:hAnsi="Times New Roman" w:cs="Times New Roman"/>
          <w:sz w:val="28"/>
          <w:szCs w:val="28"/>
          <w:lang w:val="uk-UA" w:eastAsia="zh-CN"/>
        </w:rPr>
        <w:t xml:space="preserve">. </w:t>
      </w:r>
      <w:r w:rsidR="009F57EF" w:rsidRPr="009F57EF">
        <w:rPr>
          <w:rFonts w:ascii="Times New Roman" w:eastAsia="SimSun" w:hAnsi="Times New Roman" w:cs="Times New Roman"/>
          <w:sz w:val="28"/>
          <w:szCs w:val="28"/>
          <w:lang w:val="uk-UA" w:eastAsia="zh-CN"/>
        </w:rPr>
        <w:t xml:space="preserve"> </w:t>
      </w:r>
      <w:r w:rsidR="009F57EF">
        <w:rPr>
          <w:rFonts w:ascii="Times New Roman" w:eastAsia="SimSun" w:hAnsi="Times New Roman" w:cs="Times New Roman"/>
          <w:sz w:val="28"/>
          <w:szCs w:val="28"/>
          <w:lang w:val="uk-UA" w:eastAsia="zh-CN"/>
        </w:rPr>
        <w:t xml:space="preserve">або </w:t>
      </w:r>
      <w:r w:rsidR="00BB4C16">
        <w:rPr>
          <w:rFonts w:ascii="Times New Roman" w:eastAsia="SimSun" w:hAnsi="Times New Roman" w:cs="Times New Roman"/>
          <w:sz w:val="28"/>
          <w:szCs w:val="28"/>
          <w:lang w:val="uk-UA" w:eastAsia="zh-CN"/>
        </w:rPr>
        <w:t>1,97</w:t>
      </w:r>
      <w:r w:rsidR="009F57EF">
        <w:rPr>
          <w:rFonts w:ascii="Times New Roman" w:eastAsia="SimSun" w:hAnsi="Times New Roman" w:cs="Times New Roman"/>
          <w:sz w:val="28"/>
          <w:szCs w:val="28"/>
          <w:lang w:val="uk-UA" w:eastAsia="zh-CN"/>
        </w:rPr>
        <w:t xml:space="preserve">% від  загальної суми видатків; </w:t>
      </w:r>
      <w:r w:rsidR="0087561E" w:rsidRPr="00F11AD0">
        <w:rPr>
          <w:rFonts w:ascii="Times New Roman" w:eastAsia="SimSun" w:hAnsi="Times New Roman" w:cs="Times New Roman"/>
          <w:sz w:val="28"/>
          <w:szCs w:val="28"/>
          <w:lang w:eastAsia="zh-CN"/>
        </w:rPr>
        <w:t xml:space="preserve"> </w:t>
      </w:r>
    </w:p>
    <w:p w:rsidR="00F61B08" w:rsidRPr="00F11AD0" w:rsidRDefault="00DE3879">
      <w:pPr>
        <w:rPr>
          <w:rFonts w:ascii="Times New Roman" w:eastAsia="SimSun" w:hAnsi="Times New Roman" w:cs="Times New Roman"/>
          <w:sz w:val="28"/>
          <w:szCs w:val="28"/>
          <w:lang w:eastAsia="zh-CN"/>
        </w:rPr>
      </w:pPr>
      <w:r>
        <w:rPr>
          <w:rFonts w:ascii="Times New Roman" w:eastAsia="SimSun" w:hAnsi="Times New Roman" w:cs="Times New Roman"/>
          <w:sz w:val="28"/>
          <w:szCs w:val="28"/>
          <w:lang w:val="uk-UA" w:eastAsia="zh-CN"/>
        </w:rPr>
        <w:t>Ж</w:t>
      </w:r>
      <w:proofErr w:type="spellStart"/>
      <w:r w:rsidR="0087561E" w:rsidRPr="00F11AD0">
        <w:rPr>
          <w:rFonts w:ascii="Times New Roman" w:eastAsia="SimSun" w:hAnsi="Times New Roman" w:cs="Times New Roman"/>
          <w:sz w:val="28"/>
          <w:szCs w:val="28"/>
          <w:lang w:eastAsia="zh-CN"/>
        </w:rPr>
        <w:t>итлово-комунальне</w:t>
      </w:r>
      <w:proofErr w:type="spellEnd"/>
      <w:r w:rsidR="0087561E" w:rsidRPr="00F11AD0">
        <w:rPr>
          <w:rFonts w:ascii="Times New Roman" w:eastAsia="SimSun" w:hAnsi="Times New Roman" w:cs="Times New Roman"/>
          <w:sz w:val="28"/>
          <w:szCs w:val="28"/>
          <w:lang w:eastAsia="zh-CN"/>
        </w:rPr>
        <w:t xml:space="preserve"> </w:t>
      </w:r>
      <w:proofErr w:type="spellStart"/>
      <w:r w:rsidR="0087561E" w:rsidRPr="00F11AD0">
        <w:rPr>
          <w:rFonts w:ascii="Times New Roman" w:eastAsia="SimSun" w:hAnsi="Times New Roman" w:cs="Times New Roman"/>
          <w:sz w:val="28"/>
          <w:szCs w:val="28"/>
          <w:lang w:eastAsia="zh-CN"/>
        </w:rPr>
        <w:t>господарство</w:t>
      </w:r>
      <w:proofErr w:type="spellEnd"/>
      <w:r w:rsidR="0087561E" w:rsidRPr="00F11AD0">
        <w:rPr>
          <w:rFonts w:ascii="Times New Roman" w:eastAsia="SimSun" w:hAnsi="Times New Roman" w:cs="Times New Roman"/>
          <w:sz w:val="28"/>
          <w:szCs w:val="28"/>
          <w:lang w:eastAsia="zh-CN"/>
        </w:rPr>
        <w:t xml:space="preserve"> – </w:t>
      </w:r>
      <w:r w:rsidR="001F2463">
        <w:rPr>
          <w:rFonts w:ascii="Times New Roman" w:eastAsia="SimSun" w:hAnsi="Times New Roman" w:cs="Times New Roman"/>
          <w:sz w:val="28"/>
          <w:szCs w:val="28"/>
          <w:lang w:val="uk-UA" w:eastAsia="zh-CN"/>
        </w:rPr>
        <w:t>2001,7</w:t>
      </w:r>
      <w:r w:rsidR="0087561E" w:rsidRPr="00F11AD0">
        <w:rPr>
          <w:rFonts w:ascii="Times New Roman" w:eastAsia="SimSun" w:hAnsi="Times New Roman" w:cs="Times New Roman"/>
          <w:sz w:val="28"/>
          <w:szCs w:val="28"/>
          <w:lang w:eastAsia="zh-CN"/>
        </w:rPr>
        <w:t xml:space="preserve"> тис. </w:t>
      </w:r>
      <w:r>
        <w:rPr>
          <w:rFonts w:ascii="Times New Roman" w:eastAsia="SimSun" w:hAnsi="Times New Roman" w:cs="Times New Roman"/>
          <w:sz w:val="28"/>
          <w:szCs w:val="28"/>
          <w:lang w:val="uk-UA" w:eastAsia="zh-CN"/>
        </w:rPr>
        <w:t>г</w:t>
      </w:r>
      <w:proofErr w:type="spellStart"/>
      <w:r w:rsidR="0087561E" w:rsidRPr="00F11AD0">
        <w:rPr>
          <w:rFonts w:ascii="Times New Roman" w:eastAsia="SimSun" w:hAnsi="Times New Roman" w:cs="Times New Roman"/>
          <w:sz w:val="28"/>
          <w:szCs w:val="28"/>
          <w:lang w:eastAsia="zh-CN"/>
        </w:rPr>
        <w:t>рн</w:t>
      </w:r>
      <w:proofErr w:type="spellEnd"/>
      <w:r>
        <w:rPr>
          <w:rFonts w:ascii="Times New Roman" w:eastAsia="SimSun" w:hAnsi="Times New Roman" w:cs="Times New Roman"/>
          <w:sz w:val="28"/>
          <w:szCs w:val="28"/>
          <w:lang w:val="uk-UA" w:eastAsia="zh-CN"/>
        </w:rPr>
        <w:t xml:space="preserve"> </w:t>
      </w:r>
      <w:r w:rsidR="009F57EF">
        <w:rPr>
          <w:rFonts w:ascii="Times New Roman" w:eastAsia="SimSun" w:hAnsi="Times New Roman" w:cs="Times New Roman"/>
          <w:sz w:val="28"/>
          <w:szCs w:val="28"/>
          <w:lang w:val="uk-UA" w:eastAsia="zh-CN"/>
        </w:rPr>
        <w:t xml:space="preserve">або </w:t>
      </w:r>
      <w:r w:rsidR="001F2463">
        <w:rPr>
          <w:rFonts w:ascii="Times New Roman" w:eastAsia="SimSun" w:hAnsi="Times New Roman" w:cs="Times New Roman"/>
          <w:sz w:val="28"/>
          <w:szCs w:val="28"/>
          <w:lang w:val="uk-UA" w:eastAsia="zh-CN"/>
        </w:rPr>
        <w:t>2,15</w:t>
      </w:r>
      <w:r w:rsidR="009F57EF">
        <w:rPr>
          <w:rFonts w:ascii="Times New Roman" w:eastAsia="SimSun" w:hAnsi="Times New Roman" w:cs="Times New Roman"/>
          <w:sz w:val="28"/>
          <w:szCs w:val="28"/>
          <w:lang w:val="uk-UA" w:eastAsia="zh-CN"/>
        </w:rPr>
        <w:t>% від  загальної суми видатків;</w:t>
      </w:r>
    </w:p>
    <w:p w:rsidR="00F61B08" w:rsidRPr="00F11AD0" w:rsidRDefault="00DE3879">
      <w:pPr>
        <w:rPr>
          <w:rFonts w:ascii="Times New Roman" w:eastAsia="SimSun" w:hAnsi="Times New Roman" w:cs="Times New Roman"/>
          <w:sz w:val="28"/>
          <w:szCs w:val="28"/>
          <w:lang w:val="uk-UA" w:eastAsia="zh-CN"/>
        </w:rPr>
      </w:pPr>
      <w:r>
        <w:rPr>
          <w:rFonts w:ascii="Times New Roman" w:eastAsia="SimSun" w:hAnsi="Times New Roman" w:cs="Times New Roman"/>
          <w:sz w:val="28"/>
          <w:szCs w:val="28"/>
          <w:lang w:val="uk-UA" w:eastAsia="zh-CN"/>
        </w:rPr>
        <w:lastRenderedPageBreak/>
        <w:t>М</w:t>
      </w:r>
      <w:proofErr w:type="spellStart"/>
      <w:r w:rsidR="0087561E" w:rsidRPr="00F11AD0">
        <w:rPr>
          <w:rFonts w:ascii="Times New Roman" w:eastAsia="SimSun" w:hAnsi="Times New Roman" w:cs="Times New Roman"/>
          <w:sz w:val="28"/>
          <w:szCs w:val="28"/>
          <w:lang w:eastAsia="zh-CN"/>
        </w:rPr>
        <w:t>ісцева</w:t>
      </w:r>
      <w:proofErr w:type="spellEnd"/>
      <w:r w:rsidR="0087561E" w:rsidRPr="00F11AD0">
        <w:rPr>
          <w:rFonts w:ascii="Times New Roman" w:eastAsia="SimSun" w:hAnsi="Times New Roman" w:cs="Times New Roman"/>
          <w:sz w:val="28"/>
          <w:szCs w:val="28"/>
          <w:lang w:eastAsia="zh-CN"/>
        </w:rPr>
        <w:t xml:space="preserve"> </w:t>
      </w:r>
      <w:proofErr w:type="spellStart"/>
      <w:r w:rsidR="0087561E" w:rsidRPr="00F11AD0">
        <w:rPr>
          <w:rFonts w:ascii="Times New Roman" w:eastAsia="SimSun" w:hAnsi="Times New Roman" w:cs="Times New Roman"/>
          <w:sz w:val="28"/>
          <w:szCs w:val="28"/>
          <w:lang w:eastAsia="zh-CN"/>
        </w:rPr>
        <w:t>пожежна</w:t>
      </w:r>
      <w:proofErr w:type="spellEnd"/>
      <w:r w:rsidR="0087561E" w:rsidRPr="00F11AD0">
        <w:rPr>
          <w:rFonts w:ascii="Times New Roman" w:eastAsia="SimSun" w:hAnsi="Times New Roman" w:cs="Times New Roman"/>
          <w:sz w:val="28"/>
          <w:szCs w:val="28"/>
          <w:lang w:eastAsia="zh-CN"/>
        </w:rPr>
        <w:t xml:space="preserve"> </w:t>
      </w:r>
      <w:proofErr w:type="spellStart"/>
      <w:r w:rsidR="0087561E" w:rsidRPr="00F11AD0">
        <w:rPr>
          <w:rFonts w:ascii="Times New Roman" w:eastAsia="SimSun" w:hAnsi="Times New Roman" w:cs="Times New Roman"/>
          <w:sz w:val="28"/>
          <w:szCs w:val="28"/>
          <w:lang w:eastAsia="zh-CN"/>
        </w:rPr>
        <w:t>охорона</w:t>
      </w:r>
      <w:proofErr w:type="spellEnd"/>
      <w:r w:rsidR="0087561E" w:rsidRPr="00F11AD0">
        <w:rPr>
          <w:rFonts w:ascii="Times New Roman" w:eastAsia="SimSun" w:hAnsi="Times New Roman" w:cs="Times New Roman"/>
          <w:sz w:val="28"/>
          <w:szCs w:val="28"/>
          <w:lang w:eastAsia="zh-CN"/>
        </w:rPr>
        <w:t xml:space="preserve"> – </w:t>
      </w:r>
      <w:r w:rsidR="001F2463">
        <w:rPr>
          <w:rFonts w:ascii="Times New Roman" w:eastAsia="SimSun" w:hAnsi="Times New Roman" w:cs="Times New Roman"/>
          <w:sz w:val="28"/>
          <w:szCs w:val="28"/>
          <w:lang w:val="uk-UA" w:eastAsia="zh-CN"/>
        </w:rPr>
        <w:t>1584,8</w:t>
      </w:r>
      <w:r w:rsidR="0087561E" w:rsidRPr="00F11AD0">
        <w:rPr>
          <w:rFonts w:ascii="Times New Roman" w:eastAsia="SimSun" w:hAnsi="Times New Roman" w:cs="Times New Roman"/>
          <w:sz w:val="28"/>
          <w:szCs w:val="28"/>
          <w:lang w:eastAsia="zh-CN"/>
        </w:rPr>
        <w:t xml:space="preserve"> тис. </w:t>
      </w:r>
      <w:proofErr w:type="spellStart"/>
      <w:r w:rsidR="0087561E" w:rsidRPr="00F11AD0">
        <w:rPr>
          <w:rFonts w:ascii="Times New Roman" w:eastAsia="SimSun" w:hAnsi="Times New Roman" w:cs="Times New Roman"/>
          <w:sz w:val="28"/>
          <w:szCs w:val="28"/>
          <w:lang w:eastAsia="zh-CN"/>
        </w:rPr>
        <w:t>грн</w:t>
      </w:r>
      <w:proofErr w:type="spellEnd"/>
      <w:r w:rsidR="0087561E" w:rsidRPr="00F11AD0">
        <w:rPr>
          <w:rFonts w:ascii="Times New Roman" w:eastAsia="SimSun" w:hAnsi="Times New Roman" w:cs="Times New Roman"/>
          <w:sz w:val="28"/>
          <w:szCs w:val="28"/>
          <w:lang w:eastAsia="zh-CN"/>
        </w:rPr>
        <w:t>.</w:t>
      </w:r>
      <w:r>
        <w:rPr>
          <w:rFonts w:ascii="Times New Roman" w:eastAsia="SimSun" w:hAnsi="Times New Roman" w:cs="Times New Roman"/>
          <w:sz w:val="28"/>
          <w:szCs w:val="28"/>
          <w:lang w:val="uk-UA" w:eastAsia="zh-CN"/>
        </w:rPr>
        <w:t xml:space="preserve"> </w:t>
      </w:r>
      <w:r w:rsidR="009F57EF">
        <w:rPr>
          <w:rFonts w:ascii="Times New Roman" w:eastAsia="SimSun" w:hAnsi="Times New Roman" w:cs="Times New Roman"/>
          <w:sz w:val="28"/>
          <w:szCs w:val="28"/>
          <w:lang w:val="uk-UA" w:eastAsia="zh-CN"/>
        </w:rPr>
        <w:t xml:space="preserve">або </w:t>
      </w:r>
      <w:r w:rsidR="001F2463">
        <w:rPr>
          <w:rFonts w:ascii="Times New Roman" w:eastAsia="SimSun" w:hAnsi="Times New Roman" w:cs="Times New Roman"/>
          <w:sz w:val="28"/>
          <w:szCs w:val="28"/>
          <w:lang w:val="uk-UA" w:eastAsia="zh-CN"/>
        </w:rPr>
        <w:t>1,7</w:t>
      </w:r>
      <w:r w:rsidR="009F57EF">
        <w:rPr>
          <w:rFonts w:ascii="Times New Roman" w:eastAsia="SimSun" w:hAnsi="Times New Roman" w:cs="Times New Roman"/>
          <w:sz w:val="28"/>
          <w:szCs w:val="28"/>
          <w:lang w:val="uk-UA" w:eastAsia="zh-CN"/>
        </w:rPr>
        <w:t>% від  загальної суми видатків;</w:t>
      </w:r>
    </w:p>
    <w:p w:rsidR="00F61B08" w:rsidRPr="00F11AD0" w:rsidRDefault="006740E5">
      <w:pPr>
        <w:rPr>
          <w:rFonts w:ascii="Times New Roman" w:eastAsia="SimSun" w:hAnsi="Times New Roman" w:cs="Times New Roman"/>
          <w:sz w:val="28"/>
          <w:szCs w:val="28"/>
          <w:lang w:val="uk-UA" w:eastAsia="zh-CN"/>
        </w:rPr>
      </w:pPr>
      <w:proofErr w:type="spellStart"/>
      <w:proofErr w:type="gramStart"/>
      <w:r w:rsidRPr="00081E43">
        <w:rPr>
          <w:rFonts w:ascii="Times New Roman" w:eastAsia="SimSun" w:hAnsi="Times New Roman" w:cs="Times New Roman"/>
          <w:sz w:val="28"/>
          <w:szCs w:val="28"/>
          <w:lang w:eastAsia="zh-CN"/>
        </w:rPr>
        <w:t>П</w:t>
      </w:r>
      <w:proofErr w:type="gramEnd"/>
      <w:r w:rsidR="0087561E" w:rsidRPr="00F11AD0">
        <w:rPr>
          <w:rFonts w:ascii="Times New Roman" w:eastAsia="SimSun" w:hAnsi="Times New Roman" w:cs="Times New Roman"/>
          <w:sz w:val="28"/>
          <w:szCs w:val="28"/>
          <w:lang w:eastAsia="zh-CN"/>
        </w:rPr>
        <w:t>ідтримка</w:t>
      </w:r>
      <w:proofErr w:type="spellEnd"/>
      <w:r w:rsidR="0087561E" w:rsidRPr="00F11AD0">
        <w:rPr>
          <w:rFonts w:ascii="Times New Roman" w:eastAsia="SimSun" w:hAnsi="Times New Roman" w:cs="Times New Roman"/>
          <w:sz w:val="28"/>
          <w:szCs w:val="28"/>
          <w:lang w:eastAsia="zh-CN"/>
        </w:rPr>
        <w:t xml:space="preserve"> сил </w:t>
      </w:r>
      <w:proofErr w:type="spellStart"/>
      <w:r w:rsidR="0087561E" w:rsidRPr="00F11AD0">
        <w:rPr>
          <w:rFonts w:ascii="Times New Roman" w:eastAsia="SimSun" w:hAnsi="Times New Roman" w:cs="Times New Roman"/>
          <w:sz w:val="28"/>
          <w:szCs w:val="28"/>
          <w:lang w:eastAsia="zh-CN"/>
        </w:rPr>
        <w:t>безпеки</w:t>
      </w:r>
      <w:proofErr w:type="spellEnd"/>
      <w:r w:rsidR="0087561E" w:rsidRPr="00F11AD0">
        <w:rPr>
          <w:rFonts w:ascii="Times New Roman" w:eastAsia="SimSun" w:hAnsi="Times New Roman" w:cs="Times New Roman"/>
          <w:sz w:val="28"/>
          <w:szCs w:val="28"/>
          <w:lang w:eastAsia="zh-CN"/>
        </w:rPr>
        <w:t xml:space="preserve"> </w:t>
      </w:r>
      <w:proofErr w:type="spellStart"/>
      <w:r w:rsidR="0087561E" w:rsidRPr="00F11AD0">
        <w:rPr>
          <w:rFonts w:ascii="Times New Roman" w:eastAsia="SimSun" w:hAnsi="Times New Roman" w:cs="Times New Roman"/>
          <w:sz w:val="28"/>
          <w:szCs w:val="28"/>
          <w:lang w:eastAsia="zh-CN"/>
        </w:rPr>
        <w:t>і</w:t>
      </w:r>
      <w:proofErr w:type="spellEnd"/>
      <w:r w:rsidR="0087561E" w:rsidRPr="00F11AD0">
        <w:rPr>
          <w:rFonts w:ascii="Times New Roman" w:eastAsia="SimSun" w:hAnsi="Times New Roman" w:cs="Times New Roman"/>
          <w:sz w:val="28"/>
          <w:szCs w:val="28"/>
          <w:lang w:eastAsia="zh-CN"/>
        </w:rPr>
        <w:t xml:space="preserve"> оборони –</w:t>
      </w:r>
      <w:r w:rsidR="00F97E29">
        <w:rPr>
          <w:rFonts w:ascii="Times New Roman" w:eastAsia="SimSun" w:hAnsi="Times New Roman" w:cs="Times New Roman"/>
          <w:sz w:val="28"/>
          <w:szCs w:val="28"/>
          <w:lang w:val="uk-UA" w:eastAsia="zh-CN"/>
        </w:rPr>
        <w:t>1098,9</w:t>
      </w:r>
      <w:r w:rsidR="0087561E" w:rsidRPr="00F11AD0">
        <w:rPr>
          <w:rFonts w:ascii="Times New Roman" w:eastAsia="SimSun" w:hAnsi="Times New Roman" w:cs="Times New Roman"/>
          <w:sz w:val="28"/>
          <w:szCs w:val="28"/>
          <w:lang w:eastAsia="zh-CN"/>
        </w:rPr>
        <w:t xml:space="preserve"> </w:t>
      </w:r>
      <w:proofErr w:type="spellStart"/>
      <w:r w:rsidR="0087561E" w:rsidRPr="00F11AD0">
        <w:rPr>
          <w:rFonts w:ascii="Times New Roman" w:eastAsia="SimSun" w:hAnsi="Times New Roman" w:cs="Times New Roman"/>
          <w:sz w:val="28"/>
          <w:szCs w:val="28"/>
          <w:lang w:eastAsia="zh-CN"/>
        </w:rPr>
        <w:t>тис.грн</w:t>
      </w:r>
      <w:proofErr w:type="spellEnd"/>
      <w:r w:rsidR="0087561E" w:rsidRPr="00F11AD0">
        <w:rPr>
          <w:rFonts w:ascii="Times New Roman" w:eastAsia="SimSun" w:hAnsi="Times New Roman" w:cs="Times New Roman"/>
          <w:sz w:val="28"/>
          <w:szCs w:val="28"/>
          <w:lang w:eastAsia="zh-CN"/>
        </w:rPr>
        <w:t>.</w:t>
      </w:r>
      <w:r w:rsidR="00DE3879">
        <w:rPr>
          <w:rFonts w:ascii="Times New Roman" w:eastAsia="SimSun" w:hAnsi="Times New Roman" w:cs="Times New Roman"/>
          <w:sz w:val="28"/>
          <w:szCs w:val="28"/>
          <w:lang w:val="uk-UA" w:eastAsia="zh-CN"/>
        </w:rPr>
        <w:t xml:space="preserve"> </w:t>
      </w:r>
      <w:r w:rsidR="009F57EF" w:rsidRPr="009F57EF">
        <w:rPr>
          <w:rFonts w:ascii="Times New Roman" w:eastAsia="SimSun" w:hAnsi="Times New Roman" w:cs="Times New Roman"/>
          <w:sz w:val="28"/>
          <w:szCs w:val="28"/>
          <w:lang w:val="uk-UA" w:eastAsia="zh-CN"/>
        </w:rPr>
        <w:t xml:space="preserve"> </w:t>
      </w:r>
      <w:r w:rsidR="009F57EF">
        <w:rPr>
          <w:rFonts w:ascii="Times New Roman" w:eastAsia="SimSun" w:hAnsi="Times New Roman" w:cs="Times New Roman"/>
          <w:sz w:val="28"/>
          <w:szCs w:val="28"/>
          <w:lang w:val="uk-UA" w:eastAsia="zh-CN"/>
        </w:rPr>
        <w:t xml:space="preserve">або </w:t>
      </w:r>
      <w:r w:rsidR="00F97E29">
        <w:rPr>
          <w:rFonts w:ascii="Times New Roman" w:eastAsia="SimSun" w:hAnsi="Times New Roman" w:cs="Times New Roman"/>
          <w:sz w:val="28"/>
          <w:szCs w:val="28"/>
          <w:lang w:val="uk-UA" w:eastAsia="zh-CN"/>
        </w:rPr>
        <w:t>1,18</w:t>
      </w:r>
      <w:r w:rsidR="009F57EF">
        <w:rPr>
          <w:rFonts w:ascii="Times New Roman" w:eastAsia="SimSun" w:hAnsi="Times New Roman" w:cs="Times New Roman"/>
          <w:sz w:val="28"/>
          <w:szCs w:val="28"/>
          <w:lang w:val="uk-UA" w:eastAsia="zh-CN"/>
        </w:rPr>
        <w:t>% від  загальної суми видатків;</w:t>
      </w:r>
    </w:p>
    <w:p w:rsidR="00F61B08" w:rsidRDefault="0087561E">
      <w:pPr>
        <w:rPr>
          <w:rFonts w:ascii="Times New Roman" w:hAnsi="Times New Roman" w:cs="Times New Roman"/>
          <w:sz w:val="24"/>
          <w:szCs w:val="24"/>
        </w:rPr>
      </w:pPr>
      <w:r w:rsidRPr="00F11AD0">
        <w:rPr>
          <w:rFonts w:ascii="Times New Roman" w:eastAsia="SimSun" w:hAnsi="Times New Roman" w:cs="Times New Roman"/>
          <w:sz w:val="28"/>
          <w:szCs w:val="28"/>
          <w:lang w:val="uk-UA" w:eastAsia="zh-CN"/>
        </w:rPr>
        <w:t>інші видатки -</w:t>
      </w:r>
      <w:r w:rsidRPr="00F11AD0">
        <w:rPr>
          <w:rFonts w:ascii="Times New Roman" w:eastAsia="SimSun" w:hAnsi="Times New Roman" w:cs="Times New Roman"/>
          <w:sz w:val="28"/>
          <w:szCs w:val="28"/>
          <w:lang w:eastAsia="zh-CN"/>
        </w:rPr>
        <w:t xml:space="preserve"> 87</w:t>
      </w:r>
      <w:r w:rsidRPr="00F11AD0">
        <w:rPr>
          <w:rFonts w:ascii="Times New Roman" w:eastAsia="SimSun" w:hAnsi="Times New Roman" w:cs="Times New Roman"/>
          <w:sz w:val="28"/>
          <w:szCs w:val="28"/>
          <w:lang w:val="uk-UA" w:eastAsia="zh-CN"/>
        </w:rPr>
        <w:t>,5 тис грн.</w:t>
      </w:r>
    </w:p>
    <w:sectPr w:rsidR="00F61B08" w:rsidSect="00F61B08">
      <w:pgSz w:w="11906" w:h="16838"/>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8BC" w:rsidRDefault="002348BC" w:rsidP="00FE0B95">
      <w:r>
        <w:separator/>
      </w:r>
    </w:p>
  </w:endnote>
  <w:endnote w:type="continuationSeparator" w:id="0">
    <w:p w:rsidR="002348BC" w:rsidRDefault="002348BC" w:rsidP="00FE0B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8BC" w:rsidRDefault="002348BC" w:rsidP="00FE0B95">
      <w:r>
        <w:separator/>
      </w:r>
    </w:p>
  </w:footnote>
  <w:footnote w:type="continuationSeparator" w:id="0">
    <w:p w:rsidR="002348BC" w:rsidRDefault="002348BC" w:rsidP="00FE0B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99405C"/>
    <w:rsid w:val="00000052"/>
    <w:rsid w:val="000407DC"/>
    <w:rsid w:val="0004084E"/>
    <w:rsid w:val="00050A31"/>
    <w:rsid w:val="000657E6"/>
    <w:rsid w:val="000716D2"/>
    <w:rsid w:val="00071AAB"/>
    <w:rsid w:val="00081E43"/>
    <w:rsid w:val="00082D67"/>
    <w:rsid w:val="000A4F11"/>
    <w:rsid w:val="000B76C4"/>
    <w:rsid w:val="000C0DBD"/>
    <w:rsid w:val="000C5610"/>
    <w:rsid w:val="000E6552"/>
    <w:rsid w:val="000F3A4F"/>
    <w:rsid w:val="000F59AC"/>
    <w:rsid w:val="001364FE"/>
    <w:rsid w:val="001368DD"/>
    <w:rsid w:val="00140F6C"/>
    <w:rsid w:val="00147DB3"/>
    <w:rsid w:val="001518A5"/>
    <w:rsid w:val="00170095"/>
    <w:rsid w:val="00170E4F"/>
    <w:rsid w:val="001743F4"/>
    <w:rsid w:val="00187C33"/>
    <w:rsid w:val="001936B7"/>
    <w:rsid w:val="00196AB1"/>
    <w:rsid w:val="001F2463"/>
    <w:rsid w:val="00201333"/>
    <w:rsid w:val="00210FA7"/>
    <w:rsid w:val="00216417"/>
    <w:rsid w:val="002348BC"/>
    <w:rsid w:val="0026631D"/>
    <w:rsid w:val="00270C37"/>
    <w:rsid w:val="002B7F6D"/>
    <w:rsid w:val="002C2F53"/>
    <w:rsid w:val="0033518C"/>
    <w:rsid w:val="003437C2"/>
    <w:rsid w:val="003455EF"/>
    <w:rsid w:val="00377186"/>
    <w:rsid w:val="00396408"/>
    <w:rsid w:val="00397962"/>
    <w:rsid w:val="003A1C03"/>
    <w:rsid w:val="00414627"/>
    <w:rsid w:val="00425D63"/>
    <w:rsid w:val="0044373A"/>
    <w:rsid w:val="004643D8"/>
    <w:rsid w:val="00465E82"/>
    <w:rsid w:val="00486459"/>
    <w:rsid w:val="00497C24"/>
    <w:rsid w:val="004C7BA5"/>
    <w:rsid w:val="004E7628"/>
    <w:rsid w:val="004F48F2"/>
    <w:rsid w:val="005149B1"/>
    <w:rsid w:val="0052026E"/>
    <w:rsid w:val="005647F2"/>
    <w:rsid w:val="005662D1"/>
    <w:rsid w:val="00573A09"/>
    <w:rsid w:val="005A4526"/>
    <w:rsid w:val="005B6250"/>
    <w:rsid w:val="005C1B16"/>
    <w:rsid w:val="005E53D0"/>
    <w:rsid w:val="006002EB"/>
    <w:rsid w:val="006006B2"/>
    <w:rsid w:val="006128EF"/>
    <w:rsid w:val="00615CF1"/>
    <w:rsid w:val="006264B4"/>
    <w:rsid w:val="006412FF"/>
    <w:rsid w:val="00643033"/>
    <w:rsid w:val="00644CC3"/>
    <w:rsid w:val="00653C1F"/>
    <w:rsid w:val="00661468"/>
    <w:rsid w:val="00663836"/>
    <w:rsid w:val="006649F0"/>
    <w:rsid w:val="006712FB"/>
    <w:rsid w:val="0067245D"/>
    <w:rsid w:val="006740E5"/>
    <w:rsid w:val="0068470E"/>
    <w:rsid w:val="00695DCD"/>
    <w:rsid w:val="006A05CC"/>
    <w:rsid w:val="006A35A7"/>
    <w:rsid w:val="007152D7"/>
    <w:rsid w:val="00746C14"/>
    <w:rsid w:val="007C2C59"/>
    <w:rsid w:val="00801F23"/>
    <w:rsid w:val="00837632"/>
    <w:rsid w:val="0085640F"/>
    <w:rsid w:val="008567AA"/>
    <w:rsid w:val="008750DC"/>
    <w:rsid w:val="0087561E"/>
    <w:rsid w:val="00876123"/>
    <w:rsid w:val="00886DDB"/>
    <w:rsid w:val="00892712"/>
    <w:rsid w:val="008A680A"/>
    <w:rsid w:val="008B0BB0"/>
    <w:rsid w:val="008E6C4B"/>
    <w:rsid w:val="008F18C0"/>
    <w:rsid w:val="00907648"/>
    <w:rsid w:val="00930FDE"/>
    <w:rsid w:val="00984C93"/>
    <w:rsid w:val="00987CE1"/>
    <w:rsid w:val="0099405C"/>
    <w:rsid w:val="009C381E"/>
    <w:rsid w:val="009C4395"/>
    <w:rsid w:val="009C600F"/>
    <w:rsid w:val="009D3723"/>
    <w:rsid w:val="009E04F2"/>
    <w:rsid w:val="009F57EF"/>
    <w:rsid w:val="00A03B7B"/>
    <w:rsid w:val="00A200C9"/>
    <w:rsid w:val="00A250D5"/>
    <w:rsid w:val="00A32F56"/>
    <w:rsid w:val="00A36028"/>
    <w:rsid w:val="00A37A78"/>
    <w:rsid w:val="00A758E9"/>
    <w:rsid w:val="00A8504D"/>
    <w:rsid w:val="00A91424"/>
    <w:rsid w:val="00AA02BF"/>
    <w:rsid w:val="00AA2C77"/>
    <w:rsid w:val="00AA6B89"/>
    <w:rsid w:val="00AC3FB9"/>
    <w:rsid w:val="00AC702A"/>
    <w:rsid w:val="00AD226F"/>
    <w:rsid w:val="00B13A52"/>
    <w:rsid w:val="00B224CB"/>
    <w:rsid w:val="00B24CF4"/>
    <w:rsid w:val="00B26993"/>
    <w:rsid w:val="00B42EB3"/>
    <w:rsid w:val="00B4570C"/>
    <w:rsid w:val="00B5208C"/>
    <w:rsid w:val="00B74876"/>
    <w:rsid w:val="00BB1AAF"/>
    <w:rsid w:val="00BB4C16"/>
    <w:rsid w:val="00BB7C2B"/>
    <w:rsid w:val="00BC1664"/>
    <w:rsid w:val="00BC2546"/>
    <w:rsid w:val="00BC3AC7"/>
    <w:rsid w:val="00BD1B33"/>
    <w:rsid w:val="00C05085"/>
    <w:rsid w:val="00C1593D"/>
    <w:rsid w:val="00C56C7E"/>
    <w:rsid w:val="00C7335B"/>
    <w:rsid w:val="00C776A4"/>
    <w:rsid w:val="00CA2C6C"/>
    <w:rsid w:val="00CC0600"/>
    <w:rsid w:val="00CC78AC"/>
    <w:rsid w:val="00CD5C4A"/>
    <w:rsid w:val="00CF7953"/>
    <w:rsid w:val="00D07232"/>
    <w:rsid w:val="00D10245"/>
    <w:rsid w:val="00D11E83"/>
    <w:rsid w:val="00D21BDD"/>
    <w:rsid w:val="00D37AAE"/>
    <w:rsid w:val="00D44DEC"/>
    <w:rsid w:val="00D53988"/>
    <w:rsid w:val="00D65F07"/>
    <w:rsid w:val="00D92BB7"/>
    <w:rsid w:val="00DA6DBE"/>
    <w:rsid w:val="00DB6A54"/>
    <w:rsid w:val="00DC3BD6"/>
    <w:rsid w:val="00DC76D2"/>
    <w:rsid w:val="00DD30ED"/>
    <w:rsid w:val="00DE3879"/>
    <w:rsid w:val="00E13F51"/>
    <w:rsid w:val="00E64C21"/>
    <w:rsid w:val="00EC24C6"/>
    <w:rsid w:val="00EE584A"/>
    <w:rsid w:val="00EF2933"/>
    <w:rsid w:val="00F05146"/>
    <w:rsid w:val="00F1115D"/>
    <w:rsid w:val="00F11AD0"/>
    <w:rsid w:val="00F3513C"/>
    <w:rsid w:val="00F465C5"/>
    <w:rsid w:val="00F5180D"/>
    <w:rsid w:val="00F51B21"/>
    <w:rsid w:val="00F51D87"/>
    <w:rsid w:val="00F61B08"/>
    <w:rsid w:val="00F8455C"/>
    <w:rsid w:val="00F97E29"/>
    <w:rsid w:val="00FE0B95"/>
    <w:rsid w:val="00FE3033"/>
    <w:rsid w:val="041F20FE"/>
    <w:rsid w:val="21545569"/>
    <w:rsid w:val="21E5726D"/>
    <w:rsid w:val="3D2E204C"/>
    <w:rsid w:val="3DFD7A95"/>
    <w:rsid w:val="4AC666BA"/>
    <w:rsid w:val="4DA03828"/>
    <w:rsid w:val="52957E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1B08"/>
    <w:rPr>
      <w:rFonts w:asciiTheme="minorHAnsi" w:eastAsiaTheme="minorEastAsia" w:hAnsiTheme="minorHAnsi" w:cstheme="minorBidi"/>
      <w:snapToGrid w:val="0"/>
      <w:sz w:val="23"/>
      <w:szCs w:val="23"/>
    </w:rPr>
  </w:style>
  <w:style w:type="paragraph" w:styleId="2">
    <w:name w:val="heading 2"/>
    <w:next w:val="a"/>
    <w:semiHidden/>
    <w:unhideWhenUsed/>
    <w:qFormat/>
    <w:rsid w:val="00F61B08"/>
    <w:pPr>
      <w:spacing w:beforeAutospacing="1" w:afterAutospacing="1"/>
      <w:outlineLvl w:val="1"/>
    </w:pPr>
    <w:rPr>
      <w:rFonts w:ascii="SimSun" w:hAnsi="SimSun" w:hint="eastAsia"/>
      <w:b/>
      <w:bCs/>
      <w:i/>
      <w:iCs/>
      <w:sz w:val="36"/>
      <w:szCs w:val="3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F61B08"/>
    <w:rPr>
      <w:color w:val="0000FF"/>
      <w:u w:val="single"/>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5"/>
    <w:rsid w:val="00F61B08"/>
    <w:rPr>
      <w:sz w:val="24"/>
      <w:szCs w:val="24"/>
    </w:rPr>
  </w:style>
  <w:style w:type="paragraph" w:customStyle="1" w:styleId="Style6">
    <w:name w:val="_Style 6"/>
    <w:basedOn w:val="a"/>
    <w:next w:val="a"/>
    <w:rsid w:val="00F61B08"/>
    <w:pPr>
      <w:pBdr>
        <w:bottom w:val="single" w:sz="6" w:space="1" w:color="auto"/>
      </w:pBdr>
      <w:jc w:val="center"/>
    </w:pPr>
    <w:rPr>
      <w:rFonts w:ascii="Arial" w:eastAsia="SimSun"/>
      <w:vanish/>
      <w:sz w:val="16"/>
    </w:rPr>
  </w:style>
  <w:style w:type="paragraph" w:customStyle="1" w:styleId="Style7">
    <w:name w:val="_Style 7"/>
    <w:basedOn w:val="a"/>
    <w:next w:val="a"/>
    <w:rsid w:val="00F61B08"/>
    <w:pPr>
      <w:pBdr>
        <w:top w:val="single" w:sz="6" w:space="1" w:color="auto"/>
      </w:pBdr>
      <w:jc w:val="center"/>
    </w:pPr>
    <w:rPr>
      <w:rFonts w:ascii="Arial" w:eastAsia="SimSun"/>
      <w:vanish/>
      <w:sz w:val="16"/>
    </w:rPr>
  </w:style>
  <w:style w:type="paragraph" w:styleId="a6">
    <w:name w:val="Balloon Text"/>
    <w:basedOn w:val="a"/>
    <w:link w:val="a7"/>
    <w:rsid w:val="0087561E"/>
    <w:rPr>
      <w:rFonts w:ascii="Tahoma" w:hAnsi="Tahoma" w:cs="Tahoma"/>
      <w:sz w:val="16"/>
      <w:szCs w:val="16"/>
    </w:rPr>
  </w:style>
  <w:style w:type="character" w:customStyle="1" w:styleId="a7">
    <w:name w:val="Текст выноски Знак"/>
    <w:basedOn w:val="a0"/>
    <w:link w:val="a6"/>
    <w:rsid w:val="0087561E"/>
    <w:rPr>
      <w:rFonts w:ascii="Tahoma" w:eastAsiaTheme="minorEastAsia" w:hAnsi="Tahoma" w:cs="Tahoma"/>
      <w:snapToGrid w:val="0"/>
      <w:sz w:val="16"/>
      <w:szCs w:val="16"/>
    </w:rPr>
  </w:style>
  <w:style w:type="paragraph" w:customStyle="1" w:styleId="Default">
    <w:name w:val="Default"/>
    <w:rsid w:val="00615CF1"/>
    <w:pPr>
      <w:suppressAutoHyphens/>
      <w:autoSpaceDE w:val="0"/>
    </w:pPr>
    <w:rPr>
      <w:rFonts w:eastAsia="Times New Roman"/>
      <w:color w:val="000000"/>
      <w:sz w:val="24"/>
      <w:szCs w:val="24"/>
      <w:lang w:eastAsia="zh-CN"/>
    </w:rPr>
  </w:style>
  <w:style w:type="paragraph" w:styleId="a8">
    <w:name w:val="header"/>
    <w:basedOn w:val="a"/>
    <w:link w:val="a9"/>
    <w:rsid w:val="00FE0B95"/>
    <w:pPr>
      <w:tabs>
        <w:tab w:val="center" w:pos="4677"/>
        <w:tab w:val="right" w:pos="9355"/>
      </w:tabs>
    </w:pPr>
  </w:style>
  <w:style w:type="character" w:customStyle="1" w:styleId="a9">
    <w:name w:val="Верхний колонтитул Знак"/>
    <w:basedOn w:val="a0"/>
    <w:link w:val="a8"/>
    <w:rsid w:val="00FE0B95"/>
    <w:rPr>
      <w:rFonts w:asciiTheme="minorHAnsi" w:eastAsiaTheme="minorEastAsia" w:hAnsiTheme="minorHAnsi" w:cstheme="minorBidi"/>
      <w:snapToGrid w:val="0"/>
      <w:sz w:val="23"/>
      <w:szCs w:val="23"/>
    </w:rPr>
  </w:style>
  <w:style w:type="paragraph" w:styleId="aa">
    <w:name w:val="footer"/>
    <w:basedOn w:val="a"/>
    <w:link w:val="ab"/>
    <w:rsid w:val="00FE0B95"/>
    <w:pPr>
      <w:tabs>
        <w:tab w:val="center" w:pos="4677"/>
        <w:tab w:val="right" w:pos="9355"/>
      </w:tabs>
    </w:pPr>
  </w:style>
  <w:style w:type="character" w:customStyle="1" w:styleId="ab">
    <w:name w:val="Нижний колонтитул Знак"/>
    <w:basedOn w:val="a0"/>
    <w:link w:val="aa"/>
    <w:rsid w:val="00FE0B95"/>
    <w:rPr>
      <w:rFonts w:asciiTheme="minorHAnsi" w:eastAsiaTheme="minorEastAsia" w:hAnsiTheme="minorHAnsi" w:cstheme="minorBidi"/>
      <w:snapToGrid w:val="0"/>
      <w:sz w:val="23"/>
      <w:szCs w:val="23"/>
    </w:rPr>
  </w:style>
  <w:style w:type="character" w:customStyle="1" w:styleId="a5">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locked/>
    <w:rsid w:val="008750DC"/>
    <w:rPr>
      <w:rFonts w:asciiTheme="minorHAnsi" w:eastAsiaTheme="minorEastAsia" w:hAnsiTheme="minorHAnsi" w:cstheme="minorBidi"/>
      <w:snapToGrid w:val="0"/>
      <w:sz w:val="24"/>
      <w:szCs w:val="24"/>
    </w:rPr>
  </w:style>
</w:styles>
</file>

<file path=word/webSettings.xml><?xml version="1.0" encoding="utf-8"?>
<w:webSettings xmlns:r="http://schemas.openxmlformats.org/officeDocument/2006/relationships" xmlns:w="http://schemas.openxmlformats.org/wordprocessingml/2006/main">
  <w:divs>
    <w:div w:id="1912228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9FF3BF-8E59-427F-8CF7-1DC85DB76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719</Words>
  <Characters>4103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voronkivslr</dc:creator>
  <cp:lastModifiedBy>user</cp:lastModifiedBy>
  <cp:revision>36</cp:revision>
  <dcterms:created xsi:type="dcterms:W3CDTF">2024-07-04T05:58:00Z</dcterms:created>
  <dcterms:modified xsi:type="dcterms:W3CDTF">2024-07-11T12:15:00Z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1ECD91AA82444DDCB70EC7EFD0A7A780_12</vt:lpwstr>
  </property>
</Properties>
</file>