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043FE" w14:textId="77777777" w:rsidR="008E0944" w:rsidRPr="00A30E9D" w:rsidRDefault="008E0944" w:rsidP="008E0944">
      <w:pPr>
        <w:spacing w:after="0" w:line="240" w:lineRule="auto"/>
        <w:rPr>
          <w:rFonts w:ascii="Calibri" w:eastAsia="Calibri" w:hAnsi="Calibri" w:cs="Times New Roman"/>
          <w:b/>
          <w:noProof/>
          <w:sz w:val="20"/>
          <w:szCs w:val="20"/>
          <w:lang w:val="ru-RU"/>
        </w:rPr>
      </w:pPr>
    </w:p>
    <w:p w14:paraId="6B9D3040" w14:textId="77777777" w:rsidR="008E0944" w:rsidRPr="00A30E9D" w:rsidRDefault="008E0944" w:rsidP="008E0944">
      <w:pPr>
        <w:spacing w:after="0" w:line="240" w:lineRule="auto"/>
        <w:ind w:firstLine="708"/>
        <w:jc w:val="center"/>
        <w:rPr>
          <w:rFonts w:ascii="Calibri" w:eastAsia="Calibri" w:hAnsi="Calibri" w:cs="Times New Roman"/>
          <w:b/>
          <w:noProof/>
          <w:sz w:val="20"/>
          <w:szCs w:val="20"/>
          <w:lang w:val="ru-RU"/>
        </w:rPr>
      </w:pPr>
    </w:p>
    <w:p w14:paraId="0851044F" w14:textId="77777777" w:rsidR="008E0944" w:rsidRPr="00A30E9D" w:rsidRDefault="008E0944" w:rsidP="008E0944">
      <w:pPr>
        <w:spacing w:after="0" w:line="240" w:lineRule="auto"/>
        <w:ind w:firstLine="708"/>
        <w:jc w:val="center"/>
        <w:rPr>
          <w:rFonts w:ascii="Calibri" w:eastAsia="Calibri" w:hAnsi="Calibri" w:cs="Times New Roman"/>
          <w:b/>
          <w:noProof/>
          <w:sz w:val="20"/>
          <w:szCs w:val="20"/>
          <w:lang w:val="ru-RU"/>
        </w:rPr>
      </w:pPr>
    </w:p>
    <w:p w14:paraId="271F0452" w14:textId="77777777" w:rsidR="008E0944" w:rsidRPr="00A30E9D" w:rsidRDefault="008E0944" w:rsidP="008E0944">
      <w:pPr>
        <w:spacing w:after="0" w:line="240" w:lineRule="auto"/>
        <w:ind w:firstLine="708"/>
        <w:jc w:val="center"/>
        <w:rPr>
          <w:rFonts w:ascii="Calibri" w:eastAsia="Calibri" w:hAnsi="Calibri" w:cs="Times New Roman"/>
          <w:b/>
          <w:noProof/>
          <w:sz w:val="20"/>
          <w:szCs w:val="20"/>
          <w:lang w:val="ru-RU"/>
        </w:rPr>
      </w:pPr>
    </w:p>
    <w:p w14:paraId="6BF58B6A" w14:textId="77777777" w:rsidR="008E0944" w:rsidRPr="00A30E9D" w:rsidRDefault="008E0944" w:rsidP="008E0944">
      <w:pPr>
        <w:spacing w:after="0" w:line="240" w:lineRule="auto"/>
        <w:jc w:val="center"/>
        <w:rPr>
          <w:rFonts w:ascii="Calibri" w:eastAsia="Calibri" w:hAnsi="Calibri" w:cs="Times New Roman"/>
          <w:b/>
          <w:noProof/>
          <w:sz w:val="20"/>
          <w:szCs w:val="20"/>
          <w:lang w:val="ru-RU"/>
        </w:rPr>
      </w:pPr>
      <w:r w:rsidRPr="00A24A88">
        <w:rPr>
          <w:rFonts w:ascii="Calibri" w:eastAsia="Calibri" w:hAnsi="Calibri" w:cs="Times New Roman"/>
          <w:b/>
          <w:noProof/>
          <w:sz w:val="20"/>
          <w:szCs w:val="20"/>
          <w:lang w:val="ru-RU" w:eastAsia="ru-RU"/>
        </w:rPr>
        <w:drawing>
          <wp:anchor distT="0" distB="0" distL="114300" distR="114300" simplePos="0" relativeHeight="251659264" behindDoc="1" locked="0" layoutInCell="1" allowOverlap="1" wp14:anchorId="5E9E9585" wp14:editId="04DB0362">
            <wp:simplePos x="0" y="0"/>
            <wp:positionH relativeFrom="column">
              <wp:posOffset>2819400</wp:posOffset>
            </wp:positionH>
            <wp:positionV relativeFrom="paragraph">
              <wp:posOffset>-340995</wp:posOffset>
            </wp:positionV>
            <wp:extent cx="431800" cy="612140"/>
            <wp:effectExtent l="0" t="0" r="635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anchor>
        </w:drawing>
      </w:r>
    </w:p>
    <w:p w14:paraId="45F2423D" w14:textId="77777777" w:rsidR="008E0944" w:rsidRDefault="008E0944" w:rsidP="008E0944">
      <w:pPr>
        <w:spacing w:after="0" w:line="240" w:lineRule="auto"/>
        <w:ind w:left="5664" w:firstLine="708"/>
        <w:jc w:val="center"/>
        <w:rPr>
          <w:rFonts w:ascii="Times New Roman" w:eastAsia="Times New Roman" w:hAnsi="Times New Roman" w:cs="Times New Roman"/>
          <w:sz w:val="24"/>
          <w:szCs w:val="24"/>
          <w:lang w:val="uk-UA" w:eastAsia="ru-RU"/>
        </w:rPr>
      </w:pPr>
    </w:p>
    <w:p w14:paraId="79E40B2D" w14:textId="77777777" w:rsidR="008E0944" w:rsidRPr="003214F8" w:rsidRDefault="008E0944" w:rsidP="008E0944">
      <w:pPr>
        <w:spacing w:after="0" w:line="240" w:lineRule="auto"/>
        <w:jc w:val="center"/>
        <w:rPr>
          <w:rFonts w:ascii="Times New Roman" w:eastAsia="Times New Roman" w:hAnsi="Times New Roman" w:cs="Times New Roman"/>
          <w:b/>
          <w:sz w:val="28"/>
          <w:szCs w:val="28"/>
          <w:lang w:val="uk-UA" w:eastAsia="ru-RU"/>
        </w:rPr>
      </w:pPr>
      <w:r w:rsidRPr="003214F8">
        <w:rPr>
          <w:rFonts w:ascii="Times New Roman" w:eastAsia="Times New Roman" w:hAnsi="Times New Roman" w:cs="Times New Roman"/>
          <w:b/>
          <w:sz w:val="28"/>
          <w:szCs w:val="28"/>
          <w:lang w:val="uk-UA" w:eastAsia="ru-RU"/>
        </w:rPr>
        <w:t>ВОРОНЬКІВСЬКА СІЛЬСЬКА РАДА</w:t>
      </w:r>
    </w:p>
    <w:p w14:paraId="3C8DC891" w14:textId="77777777" w:rsidR="008E0944" w:rsidRPr="003214F8" w:rsidRDefault="008E0944" w:rsidP="008E0944">
      <w:pPr>
        <w:spacing w:after="0" w:line="240" w:lineRule="auto"/>
        <w:jc w:val="center"/>
        <w:rPr>
          <w:rFonts w:ascii="Times New Roman" w:eastAsia="Times New Roman" w:hAnsi="Times New Roman" w:cs="Times New Roman"/>
          <w:b/>
          <w:sz w:val="28"/>
          <w:szCs w:val="28"/>
          <w:lang w:val="uk-UA" w:eastAsia="ru-RU"/>
        </w:rPr>
      </w:pPr>
      <w:r w:rsidRPr="003214F8">
        <w:rPr>
          <w:rFonts w:ascii="Times New Roman" w:eastAsia="Times New Roman" w:hAnsi="Times New Roman" w:cs="Times New Roman"/>
          <w:b/>
          <w:sz w:val="28"/>
          <w:szCs w:val="28"/>
          <w:lang w:val="uk-UA" w:eastAsia="ru-RU"/>
        </w:rPr>
        <w:t>БОРИСПІЛЬСЬКОГО РАЙОНУ</w:t>
      </w:r>
    </w:p>
    <w:p w14:paraId="26542909" w14:textId="77777777" w:rsidR="008E0944" w:rsidRPr="003214F8" w:rsidRDefault="008E0944" w:rsidP="008E0944">
      <w:pPr>
        <w:spacing w:after="0" w:line="240" w:lineRule="auto"/>
        <w:jc w:val="center"/>
        <w:rPr>
          <w:rFonts w:ascii="Times New Roman" w:eastAsia="Times New Roman" w:hAnsi="Times New Roman" w:cs="Times New Roman"/>
          <w:b/>
          <w:sz w:val="28"/>
          <w:szCs w:val="28"/>
          <w:lang w:val="uk-UA" w:eastAsia="ru-RU"/>
        </w:rPr>
      </w:pPr>
      <w:r w:rsidRPr="003214F8">
        <w:rPr>
          <w:rFonts w:ascii="Times New Roman" w:eastAsia="Times New Roman" w:hAnsi="Times New Roman" w:cs="Times New Roman"/>
          <w:b/>
          <w:sz w:val="28"/>
          <w:szCs w:val="28"/>
          <w:lang w:val="uk-UA" w:eastAsia="ru-RU"/>
        </w:rPr>
        <w:t>КИЇВСЬКОЇ ОБЛАСТІ</w:t>
      </w:r>
    </w:p>
    <w:p w14:paraId="05B70741" w14:textId="77777777" w:rsidR="008E0944" w:rsidRDefault="008E0944" w:rsidP="008E0944">
      <w:pPr>
        <w:spacing w:after="0" w:line="240" w:lineRule="auto"/>
        <w:jc w:val="center"/>
        <w:rPr>
          <w:rFonts w:ascii="Times New Roman" w:eastAsia="Times New Roman" w:hAnsi="Times New Roman" w:cs="Times New Roman"/>
          <w:b/>
          <w:sz w:val="28"/>
          <w:szCs w:val="28"/>
          <w:lang w:val="uk-UA" w:eastAsia="ru-RU"/>
        </w:rPr>
      </w:pPr>
      <w:r w:rsidRPr="003214F8">
        <w:rPr>
          <w:rFonts w:ascii="Times New Roman" w:eastAsia="Times New Roman" w:hAnsi="Times New Roman" w:cs="Times New Roman"/>
          <w:b/>
          <w:sz w:val="28"/>
          <w:szCs w:val="28"/>
          <w:lang w:val="uk-UA" w:eastAsia="ru-RU"/>
        </w:rPr>
        <w:t>ВИКОНАВЧИЙ КОМІТЕТ</w:t>
      </w:r>
    </w:p>
    <w:p w14:paraId="599DF8F1" w14:textId="77777777" w:rsidR="008E0944" w:rsidRDefault="008E0944" w:rsidP="008E0944">
      <w:pPr>
        <w:spacing w:after="0" w:line="240" w:lineRule="auto"/>
        <w:jc w:val="center"/>
        <w:rPr>
          <w:rFonts w:ascii="Times New Roman" w:eastAsia="Times New Roman" w:hAnsi="Times New Roman" w:cs="Times New Roman"/>
          <w:b/>
          <w:sz w:val="28"/>
          <w:szCs w:val="28"/>
          <w:lang w:val="uk-UA" w:eastAsia="ru-RU"/>
        </w:rPr>
      </w:pPr>
    </w:p>
    <w:p w14:paraId="1C641576" w14:textId="77777777" w:rsidR="008E0944" w:rsidRDefault="008E0944" w:rsidP="008E094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РІШЕННЯ</w:t>
      </w:r>
    </w:p>
    <w:p w14:paraId="46981686" w14:textId="77777777" w:rsidR="008E0944" w:rsidRDefault="008E0944" w:rsidP="008E0944">
      <w:pPr>
        <w:spacing w:after="0" w:line="240" w:lineRule="auto"/>
        <w:jc w:val="center"/>
        <w:rPr>
          <w:rFonts w:ascii="Times New Roman" w:eastAsia="Times New Roman" w:hAnsi="Times New Roman" w:cs="Times New Roman"/>
          <w:b/>
          <w:sz w:val="28"/>
          <w:szCs w:val="28"/>
          <w:lang w:val="uk-UA" w:eastAsia="ru-RU"/>
        </w:rPr>
      </w:pPr>
    </w:p>
    <w:p w14:paraId="53A4F788" w14:textId="49272E77" w:rsidR="008E0944" w:rsidRPr="008A28D9" w:rsidRDefault="008E0944" w:rsidP="008E094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8A28D9">
        <w:rPr>
          <w:rFonts w:ascii="Times New Roman" w:eastAsia="Times New Roman" w:hAnsi="Times New Roman" w:cs="Times New Roman"/>
          <w:sz w:val="28"/>
          <w:szCs w:val="28"/>
          <w:lang w:val="uk-UA" w:eastAsia="ru-RU"/>
        </w:rPr>
        <w:t xml:space="preserve">ід </w:t>
      </w:r>
      <w:r w:rsidR="00493D35" w:rsidRPr="008A28D9">
        <w:rPr>
          <w:rFonts w:ascii="Times New Roman" w:eastAsia="Times New Roman" w:hAnsi="Times New Roman" w:cs="Times New Roman"/>
          <w:sz w:val="28"/>
          <w:szCs w:val="28"/>
          <w:lang w:val="uk-UA" w:eastAsia="ru-RU"/>
        </w:rPr>
        <w:t xml:space="preserve"> 17.09.2024</w:t>
      </w:r>
      <w:r w:rsidRPr="003214F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493D3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3214F8">
        <w:rPr>
          <w:rFonts w:ascii="Times New Roman" w:eastAsia="Times New Roman" w:hAnsi="Times New Roman" w:cs="Times New Roman"/>
          <w:sz w:val="28"/>
          <w:szCs w:val="28"/>
          <w:lang w:val="uk-UA" w:eastAsia="ru-RU"/>
        </w:rPr>
        <w:t xml:space="preserve">с. Вороньків                   </w:t>
      </w:r>
      <w:r>
        <w:rPr>
          <w:rFonts w:ascii="Times New Roman" w:eastAsia="Times New Roman" w:hAnsi="Times New Roman" w:cs="Times New Roman"/>
          <w:sz w:val="28"/>
          <w:szCs w:val="28"/>
          <w:lang w:val="uk-UA" w:eastAsia="ru-RU"/>
        </w:rPr>
        <w:t xml:space="preserve">            </w:t>
      </w:r>
      <w:r w:rsidRPr="003214F8">
        <w:rPr>
          <w:rFonts w:ascii="Times New Roman" w:eastAsia="Times New Roman" w:hAnsi="Times New Roman" w:cs="Times New Roman"/>
          <w:sz w:val="28"/>
          <w:szCs w:val="28"/>
          <w:lang w:val="uk-UA" w:eastAsia="ru-RU"/>
        </w:rPr>
        <w:t xml:space="preserve"> </w:t>
      </w:r>
      <w:r w:rsidR="00493D3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C74A97">
        <w:rPr>
          <w:rFonts w:ascii="Times New Roman" w:eastAsia="Times New Roman" w:hAnsi="Times New Roman" w:cs="Times New Roman"/>
          <w:sz w:val="28"/>
          <w:szCs w:val="28"/>
          <w:lang w:val="uk-UA" w:eastAsia="ru-RU"/>
        </w:rPr>
        <w:t>312</w:t>
      </w:r>
    </w:p>
    <w:p w14:paraId="7AB908F9" w14:textId="77777777" w:rsidR="008E0944" w:rsidRDefault="008E0944" w:rsidP="008E0944">
      <w:pPr>
        <w:spacing w:after="0" w:line="240" w:lineRule="auto"/>
        <w:rPr>
          <w:rFonts w:ascii="Times New Roman" w:eastAsia="Times New Roman" w:hAnsi="Times New Roman" w:cs="Times New Roman"/>
          <w:sz w:val="28"/>
          <w:szCs w:val="28"/>
          <w:lang w:val="uk-UA" w:eastAsia="ru-RU"/>
        </w:rPr>
      </w:pPr>
    </w:p>
    <w:p w14:paraId="279A403B" w14:textId="77777777" w:rsidR="008E0944" w:rsidRPr="0075095F" w:rsidRDefault="008E0944" w:rsidP="008E0944">
      <w:pPr>
        <w:spacing w:after="0" w:line="240" w:lineRule="auto"/>
        <w:rPr>
          <w:rFonts w:ascii="Times New Roman" w:eastAsia="Times New Roman" w:hAnsi="Times New Roman" w:cs="Times New Roman"/>
          <w:sz w:val="28"/>
          <w:szCs w:val="28"/>
          <w:lang w:val="uk-UA" w:eastAsia="ru-RU"/>
        </w:rPr>
      </w:pPr>
    </w:p>
    <w:p w14:paraId="639ED001" w14:textId="30135713" w:rsidR="008E0944" w:rsidRDefault="0075095F" w:rsidP="0034762E">
      <w:pPr>
        <w:spacing w:after="0" w:line="276" w:lineRule="auto"/>
        <w:ind w:right="4394"/>
        <w:jc w:val="both"/>
        <w:rPr>
          <w:rFonts w:ascii="Times New Roman" w:hAnsi="Times New Roman" w:cs="Times New Roman"/>
          <w:b/>
          <w:bCs/>
          <w:color w:val="212529"/>
          <w:sz w:val="28"/>
          <w:szCs w:val="28"/>
          <w:shd w:val="clear" w:color="auto" w:fill="FFFFFF"/>
          <w:lang w:val="uk-UA"/>
        </w:rPr>
      </w:pPr>
      <w:r w:rsidRPr="008A28D9">
        <w:rPr>
          <w:rFonts w:ascii="Times New Roman" w:hAnsi="Times New Roman" w:cs="Times New Roman"/>
          <w:b/>
          <w:bCs/>
          <w:color w:val="212529"/>
          <w:sz w:val="28"/>
          <w:szCs w:val="28"/>
          <w:shd w:val="clear" w:color="auto" w:fill="FFFFFF"/>
          <w:lang w:val="uk-UA"/>
        </w:rPr>
        <w:t xml:space="preserve">Про </w:t>
      </w:r>
      <w:r w:rsidR="00BA2FC3">
        <w:rPr>
          <w:rFonts w:ascii="Times New Roman" w:hAnsi="Times New Roman" w:cs="Times New Roman"/>
          <w:b/>
          <w:bCs/>
          <w:color w:val="212529"/>
          <w:sz w:val="28"/>
          <w:szCs w:val="28"/>
          <w:shd w:val="clear" w:color="auto" w:fill="FFFFFF"/>
          <w:lang w:val="uk-UA"/>
        </w:rPr>
        <w:t>с</w:t>
      </w:r>
      <w:r w:rsidRPr="008A28D9">
        <w:rPr>
          <w:rFonts w:ascii="Times New Roman" w:hAnsi="Times New Roman" w:cs="Times New Roman"/>
          <w:b/>
          <w:bCs/>
          <w:color w:val="212529"/>
          <w:sz w:val="28"/>
          <w:szCs w:val="28"/>
          <w:shd w:val="clear" w:color="auto" w:fill="FFFFFF"/>
          <w:lang w:val="uk-UA"/>
        </w:rPr>
        <w:t xml:space="preserve">творення </w:t>
      </w:r>
      <w:r w:rsidR="0034762E">
        <w:rPr>
          <w:rFonts w:ascii="Times New Roman" w:hAnsi="Times New Roman" w:cs="Times New Roman"/>
          <w:b/>
          <w:bCs/>
          <w:color w:val="212529"/>
          <w:sz w:val="28"/>
          <w:szCs w:val="28"/>
          <w:shd w:val="clear" w:color="auto" w:fill="FFFFFF"/>
          <w:lang w:val="uk-UA"/>
        </w:rPr>
        <w:t>К</w:t>
      </w:r>
      <w:r w:rsidRPr="008A28D9">
        <w:rPr>
          <w:rFonts w:ascii="Times New Roman" w:hAnsi="Times New Roman" w:cs="Times New Roman"/>
          <w:b/>
          <w:bCs/>
          <w:color w:val="212529"/>
          <w:sz w:val="28"/>
          <w:szCs w:val="28"/>
          <w:shd w:val="clear" w:color="auto" w:fill="FFFFFF"/>
          <w:lang w:val="uk-UA"/>
        </w:rPr>
        <w:t>оординаційного центру підтримки цивільного населення при виконавчому комітеті</w:t>
      </w:r>
      <w:r>
        <w:rPr>
          <w:rFonts w:ascii="Times New Roman" w:hAnsi="Times New Roman" w:cs="Times New Roman"/>
          <w:b/>
          <w:bCs/>
          <w:color w:val="212529"/>
          <w:sz w:val="28"/>
          <w:szCs w:val="28"/>
          <w:shd w:val="clear" w:color="auto" w:fill="FFFFFF"/>
          <w:lang w:val="uk-UA"/>
        </w:rPr>
        <w:t xml:space="preserve"> </w:t>
      </w:r>
      <w:proofErr w:type="spellStart"/>
      <w:r>
        <w:rPr>
          <w:rFonts w:ascii="Times New Roman" w:hAnsi="Times New Roman" w:cs="Times New Roman"/>
          <w:b/>
          <w:bCs/>
          <w:color w:val="212529"/>
          <w:sz w:val="28"/>
          <w:szCs w:val="28"/>
          <w:shd w:val="clear" w:color="auto" w:fill="FFFFFF"/>
          <w:lang w:val="uk-UA"/>
        </w:rPr>
        <w:t>Вороньківської</w:t>
      </w:r>
      <w:proofErr w:type="spellEnd"/>
      <w:r>
        <w:rPr>
          <w:rFonts w:ascii="Times New Roman" w:hAnsi="Times New Roman" w:cs="Times New Roman"/>
          <w:b/>
          <w:bCs/>
          <w:color w:val="212529"/>
          <w:sz w:val="28"/>
          <w:szCs w:val="28"/>
          <w:shd w:val="clear" w:color="auto" w:fill="FFFFFF"/>
          <w:lang w:val="uk-UA"/>
        </w:rPr>
        <w:t xml:space="preserve"> сільської ради</w:t>
      </w:r>
    </w:p>
    <w:p w14:paraId="757EA4D6" w14:textId="77777777" w:rsidR="00BA2FC3" w:rsidRPr="0075095F" w:rsidRDefault="00BA2FC3" w:rsidP="0075095F">
      <w:pPr>
        <w:spacing w:after="0" w:line="240" w:lineRule="auto"/>
        <w:ind w:right="4394"/>
        <w:jc w:val="both"/>
        <w:rPr>
          <w:rFonts w:ascii="Times New Roman" w:eastAsia="Times New Roman" w:hAnsi="Times New Roman" w:cs="Times New Roman"/>
          <w:b/>
          <w:bCs/>
          <w:sz w:val="28"/>
          <w:szCs w:val="28"/>
          <w:lang w:val="uk-UA" w:eastAsia="ru-RU"/>
        </w:rPr>
      </w:pPr>
    </w:p>
    <w:p w14:paraId="604CEF73" w14:textId="71003B1E" w:rsidR="00697D76" w:rsidRPr="00BA2FC3" w:rsidRDefault="008E0944" w:rsidP="0034762E">
      <w:pPr>
        <w:spacing w:line="276" w:lineRule="auto"/>
        <w:ind w:firstLine="708"/>
        <w:jc w:val="both"/>
        <w:rPr>
          <w:rFonts w:ascii="Times New Roman" w:eastAsiaTheme="minorEastAsia" w:hAnsi="Times New Roman" w:cs="Times New Roman"/>
          <w:sz w:val="28"/>
          <w:szCs w:val="28"/>
          <w:lang w:val="uk-UA" w:eastAsia="uk-UA"/>
        </w:rPr>
      </w:pPr>
      <w:r w:rsidRPr="008A28D9">
        <w:rPr>
          <w:rFonts w:ascii="Times New Roman" w:hAnsi="Times New Roman" w:cs="Times New Roman"/>
          <w:color w:val="000000"/>
          <w:sz w:val="28"/>
          <w:szCs w:val="28"/>
          <w:shd w:val="clear" w:color="auto" w:fill="FFFFFF"/>
          <w:lang w:val="uk-UA"/>
        </w:rPr>
        <w:t>Керуючись  ст</w:t>
      </w:r>
      <w:r w:rsidR="00BA2FC3">
        <w:rPr>
          <w:rFonts w:ascii="Times New Roman" w:hAnsi="Times New Roman" w:cs="Times New Roman"/>
          <w:color w:val="000000"/>
          <w:sz w:val="28"/>
          <w:szCs w:val="28"/>
          <w:shd w:val="clear" w:color="auto" w:fill="FFFFFF"/>
          <w:lang w:val="uk-UA"/>
        </w:rPr>
        <w:t xml:space="preserve">аттями </w:t>
      </w:r>
      <w:r w:rsidRPr="008A28D9">
        <w:rPr>
          <w:rFonts w:ascii="Times New Roman" w:hAnsi="Times New Roman" w:cs="Times New Roman"/>
          <w:color w:val="000000"/>
          <w:sz w:val="28"/>
          <w:szCs w:val="28"/>
          <w:shd w:val="clear" w:color="auto" w:fill="FFFFFF"/>
          <w:lang w:val="uk-UA"/>
        </w:rPr>
        <w:t>34, 40, 52,</w:t>
      </w:r>
      <w:r w:rsidR="00BA2FC3">
        <w:rPr>
          <w:rFonts w:ascii="Times New Roman" w:hAnsi="Times New Roman" w:cs="Times New Roman"/>
          <w:color w:val="000000"/>
          <w:sz w:val="28"/>
          <w:szCs w:val="28"/>
          <w:shd w:val="clear" w:color="auto" w:fill="FFFFFF"/>
          <w:lang w:val="uk-UA"/>
        </w:rPr>
        <w:t xml:space="preserve"> </w:t>
      </w:r>
      <w:r w:rsidRPr="008A28D9">
        <w:rPr>
          <w:rFonts w:ascii="Times New Roman" w:hAnsi="Times New Roman" w:cs="Times New Roman"/>
          <w:color w:val="000000"/>
          <w:sz w:val="28"/>
          <w:szCs w:val="28"/>
          <w:shd w:val="clear" w:color="auto" w:fill="FFFFFF"/>
          <w:lang w:val="uk-UA"/>
        </w:rPr>
        <w:t>59</w:t>
      </w:r>
      <w:r w:rsidR="00BA2FC3">
        <w:rPr>
          <w:rFonts w:ascii="Times New Roman" w:hAnsi="Times New Roman" w:cs="Times New Roman"/>
          <w:color w:val="000000"/>
          <w:sz w:val="28"/>
          <w:szCs w:val="28"/>
          <w:shd w:val="clear" w:color="auto" w:fill="FFFFFF"/>
          <w:lang w:val="uk-UA"/>
        </w:rPr>
        <w:t xml:space="preserve"> </w:t>
      </w:r>
      <w:r w:rsidRPr="008A28D9">
        <w:rPr>
          <w:rFonts w:ascii="Times New Roman" w:hAnsi="Times New Roman" w:cs="Times New Roman"/>
          <w:color w:val="000000"/>
          <w:sz w:val="28"/>
          <w:szCs w:val="28"/>
          <w:shd w:val="clear" w:color="auto" w:fill="FFFFFF"/>
          <w:lang w:val="uk-UA"/>
        </w:rPr>
        <w:t>Закону України «Про місцеве самоврядування в Україні», відповідно до постанови Кабінету Міністрів України від 09.05.2023 № 470 «Про координаційні центри підтримки цивільного населення»</w:t>
      </w:r>
      <w:r w:rsidR="00BA2FC3" w:rsidRPr="00BA2FC3">
        <w:rPr>
          <w:rFonts w:ascii="Times New Roman" w:eastAsiaTheme="minorEastAsia" w:hAnsi="Times New Roman" w:cs="Times New Roman"/>
          <w:sz w:val="28"/>
          <w:szCs w:val="28"/>
          <w:lang w:val="uk-UA" w:eastAsia="uk-UA"/>
        </w:rPr>
        <w:t xml:space="preserve"> з метою підтримки та координації надання допомоги населенню, постраждалому внаслідок збройного конфлікту, зокрема внутрішньо переміщеним особам, ветеранам війни, особам з інвалідністю внаслідок війни, особам, які мають особливі заслуги перед Батьківщиною, постраждалим учасникам Революції Гідності, членам сімей загиблих (померлих) ветеранів війни, членам сімей загиблих (померлих) Захисників і Захисниць України, іншим постраждалим особам</w:t>
      </w:r>
      <w:r w:rsidR="0034762E">
        <w:rPr>
          <w:rFonts w:ascii="Times New Roman" w:eastAsiaTheme="minorEastAsia" w:hAnsi="Times New Roman" w:cs="Times New Roman"/>
          <w:sz w:val="28"/>
          <w:szCs w:val="28"/>
          <w:lang w:val="uk-UA" w:eastAsia="uk-UA"/>
        </w:rPr>
        <w:t>,</w:t>
      </w:r>
      <w:r w:rsidR="00BA2FC3">
        <w:rPr>
          <w:rFonts w:ascii="Times New Roman" w:hAnsi="Times New Roman" w:cs="Times New Roman"/>
          <w:color w:val="000000"/>
          <w:sz w:val="28"/>
          <w:szCs w:val="28"/>
          <w:shd w:val="clear" w:color="auto" w:fill="FFFFFF"/>
          <w:lang w:val="uk-UA"/>
        </w:rPr>
        <w:t xml:space="preserve"> </w:t>
      </w:r>
      <w:r w:rsidRPr="008A28D9">
        <w:rPr>
          <w:rFonts w:ascii="Times New Roman" w:hAnsi="Times New Roman" w:cs="Times New Roman"/>
          <w:color w:val="000000"/>
          <w:sz w:val="28"/>
          <w:szCs w:val="28"/>
          <w:shd w:val="clear" w:color="auto" w:fill="FFFFFF"/>
          <w:lang w:val="uk-UA"/>
        </w:rPr>
        <w:t xml:space="preserve">виконавчий комітет </w:t>
      </w:r>
      <w:proofErr w:type="spellStart"/>
      <w:r w:rsidRPr="008E0944">
        <w:rPr>
          <w:rFonts w:ascii="Times New Roman" w:hAnsi="Times New Roman" w:cs="Times New Roman"/>
          <w:color w:val="000000"/>
          <w:sz w:val="28"/>
          <w:szCs w:val="28"/>
          <w:shd w:val="clear" w:color="auto" w:fill="FFFFFF"/>
          <w:lang w:val="uk-UA"/>
        </w:rPr>
        <w:t>Вороньківської</w:t>
      </w:r>
      <w:proofErr w:type="spellEnd"/>
      <w:r w:rsidRPr="008E0944">
        <w:rPr>
          <w:rFonts w:ascii="Times New Roman" w:hAnsi="Times New Roman" w:cs="Times New Roman"/>
          <w:color w:val="000000"/>
          <w:sz w:val="28"/>
          <w:szCs w:val="28"/>
          <w:shd w:val="clear" w:color="auto" w:fill="FFFFFF"/>
          <w:lang w:val="uk-UA"/>
        </w:rPr>
        <w:t xml:space="preserve"> сільської</w:t>
      </w:r>
      <w:r w:rsidRPr="008A28D9">
        <w:rPr>
          <w:rFonts w:ascii="Times New Roman" w:hAnsi="Times New Roman" w:cs="Times New Roman"/>
          <w:color w:val="000000"/>
          <w:sz w:val="28"/>
          <w:szCs w:val="28"/>
          <w:shd w:val="clear" w:color="auto" w:fill="FFFFFF"/>
          <w:lang w:val="uk-UA"/>
        </w:rPr>
        <w:t xml:space="preserve"> ради</w:t>
      </w:r>
      <w:r w:rsidRPr="008E0944">
        <w:rPr>
          <w:rFonts w:ascii="Times New Roman" w:hAnsi="Times New Roman" w:cs="Times New Roman"/>
          <w:color w:val="000000"/>
          <w:sz w:val="28"/>
          <w:szCs w:val="28"/>
          <w:shd w:val="clear" w:color="auto" w:fill="FFFFFF"/>
          <w:lang w:val="uk-UA"/>
        </w:rPr>
        <w:t xml:space="preserve"> </w:t>
      </w:r>
    </w:p>
    <w:p w14:paraId="5F5A3218" w14:textId="382F7EFF" w:rsidR="008E0944" w:rsidRDefault="008E0944" w:rsidP="0034762E">
      <w:pPr>
        <w:spacing w:line="276" w:lineRule="auto"/>
        <w:rPr>
          <w:rFonts w:ascii="Times New Roman" w:hAnsi="Times New Roman" w:cs="Times New Roman"/>
          <w:b/>
          <w:bCs/>
          <w:color w:val="000000"/>
          <w:sz w:val="28"/>
          <w:szCs w:val="28"/>
          <w:shd w:val="clear" w:color="auto" w:fill="FFFFFF"/>
          <w:lang w:val="uk-UA"/>
        </w:rPr>
      </w:pPr>
      <w:r w:rsidRPr="00BA2FC3">
        <w:rPr>
          <w:rFonts w:ascii="Times New Roman" w:hAnsi="Times New Roman" w:cs="Times New Roman"/>
          <w:b/>
          <w:bCs/>
          <w:color w:val="000000"/>
          <w:sz w:val="28"/>
          <w:szCs w:val="28"/>
          <w:shd w:val="clear" w:color="auto" w:fill="FFFFFF"/>
          <w:lang w:val="uk-UA"/>
        </w:rPr>
        <w:t>ВИРІШИВ:</w:t>
      </w:r>
    </w:p>
    <w:p w14:paraId="294D31D3" w14:textId="74BC779A" w:rsidR="0034762E" w:rsidRPr="0034762E" w:rsidRDefault="0034762E" w:rsidP="0034762E">
      <w:pPr>
        <w:pStyle w:val="a4"/>
        <w:shd w:val="clear" w:color="auto" w:fill="FFFFFF"/>
        <w:spacing w:before="0" w:beforeAutospacing="0" w:after="0" w:afterAutospacing="0" w:line="276" w:lineRule="auto"/>
        <w:jc w:val="both"/>
        <w:rPr>
          <w:rFonts w:ascii="Work Sans" w:hAnsi="Work Sans"/>
          <w:color w:val="333333"/>
          <w:spacing w:val="7"/>
          <w:sz w:val="28"/>
          <w:szCs w:val="28"/>
        </w:rPr>
      </w:pPr>
      <w:r w:rsidRPr="0034762E">
        <w:rPr>
          <w:color w:val="333333"/>
          <w:spacing w:val="7"/>
          <w:sz w:val="28"/>
          <w:szCs w:val="28"/>
        </w:rPr>
        <w:t xml:space="preserve">1.Створити Координаційний центр підтримки цивільного населення при виконавчому комітеті </w:t>
      </w:r>
      <w:proofErr w:type="spellStart"/>
      <w:r w:rsidRPr="0034762E">
        <w:rPr>
          <w:color w:val="333333"/>
          <w:spacing w:val="7"/>
          <w:sz w:val="28"/>
          <w:szCs w:val="28"/>
        </w:rPr>
        <w:t>Вороньківської</w:t>
      </w:r>
      <w:proofErr w:type="spellEnd"/>
      <w:r w:rsidRPr="0034762E">
        <w:rPr>
          <w:color w:val="333333"/>
          <w:spacing w:val="7"/>
          <w:sz w:val="28"/>
          <w:szCs w:val="28"/>
        </w:rPr>
        <w:t xml:space="preserve"> сільської ради та затвердити його склад згідно додатку 1.</w:t>
      </w:r>
    </w:p>
    <w:p w14:paraId="117D3B74" w14:textId="633832E2" w:rsidR="0034762E" w:rsidRPr="0034762E" w:rsidRDefault="0034762E" w:rsidP="0034762E">
      <w:pPr>
        <w:pStyle w:val="a4"/>
        <w:shd w:val="clear" w:color="auto" w:fill="FFFFFF"/>
        <w:spacing w:before="0" w:beforeAutospacing="0" w:after="0" w:afterAutospacing="0" w:line="276" w:lineRule="auto"/>
        <w:jc w:val="both"/>
        <w:rPr>
          <w:rFonts w:ascii="Work Sans" w:hAnsi="Work Sans"/>
          <w:color w:val="333333"/>
          <w:spacing w:val="7"/>
          <w:sz w:val="28"/>
          <w:szCs w:val="28"/>
        </w:rPr>
      </w:pPr>
      <w:r w:rsidRPr="0034762E">
        <w:rPr>
          <w:color w:val="333333"/>
          <w:spacing w:val="7"/>
          <w:sz w:val="28"/>
          <w:szCs w:val="28"/>
        </w:rPr>
        <w:t>2.Затвердити положення про Координаційний центр підтримки цивільного населення при виконавчому комітеті  </w:t>
      </w:r>
      <w:proofErr w:type="spellStart"/>
      <w:r w:rsidRPr="0034762E">
        <w:rPr>
          <w:color w:val="333333"/>
          <w:spacing w:val="7"/>
          <w:sz w:val="28"/>
          <w:szCs w:val="28"/>
        </w:rPr>
        <w:t>Вороньківської</w:t>
      </w:r>
      <w:proofErr w:type="spellEnd"/>
      <w:r w:rsidRPr="0034762E">
        <w:rPr>
          <w:color w:val="333333"/>
          <w:spacing w:val="7"/>
          <w:sz w:val="28"/>
          <w:szCs w:val="28"/>
        </w:rPr>
        <w:t xml:space="preserve"> сільської ради згідно додатку 2.</w:t>
      </w:r>
    </w:p>
    <w:p w14:paraId="0C5E95C7" w14:textId="6B431A8D" w:rsidR="0034762E" w:rsidRDefault="0034762E" w:rsidP="0034762E">
      <w:pPr>
        <w:pStyle w:val="a4"/>
        <w:shd w:val="clear" w:color="auto" w:fill="FFFFFF"/>
        <w:spacing w:before="0" w:beforeAutospacing="0" w:after="0" w:afterAutospacing="0" w:line="276" w:lineRule="auto"/>
        <w:jc w:val="both"/>
        <w:rPr>
          <w:color w:val="333333"/>
          <w:spacing w:val="7"/>
          <w:sz w:val="28"/>
          <w:szCs w:val="28"/>
        </w:rPr>
      </w:pPr>
      <w:r w:rsidRPr="0034762E">
        <w:rPr>
          <w:color w:val="333333"/>
          <w:spacing w:val="7"/>
          <w:sz w:val="28"/>
          <w:szCs w:val="28"/>
        </w:rPr>
        <w:t>3. Контроль за виконання цього рішення покласти на сільського голову.</w:t>
      </w:r>
    </w:p>
    <w:p w14:paraId="3B45077D" w14:textId="77777777" w:rsidR="0034762E" w:rsidRDefault="0034762E" w:rsidP="0034762E">
      <w:pPr>
        <w:pStyle w:val="a4"/>
        <w:shd w:val="clear" w:color="auto" w:fill="FFFFFF"/>
        <w:spacing w:before="0" w:beforeAutospacing="0" w:after="0" w:afterAutospacing="0"/>
        <w:jc w:val="both"/>
        <w:rPr>
          <w:color w:val="333333"/>
          <w:spacing w:val="7"/>
          <w:sz w:val="28"/>
          <w:szCs w:val="28"/>
        </w:rPr>
      </w:pPr>
    </w:p>
    <w:p w14:paraId="45B49F53" w14:textId="77777777" w:rsidR="0034762E" w:rsidRDefault="0034762E" w:rsidP="0034762E">
      <w:pPr>
        <w:pStyle w:val="a4"/>
        <w:shd w:val="clear" w:color="auto" w:fill="FFFFFF"/>
        <w:spacing w:before="0" w:beforeAutospacing="0" w:after="0" w:afterAutospacing="0"/>
        <w:jc w:val="both"/>
        <w:rPr>
          <w:color w:val="333333"/>
          <w:spacing w:val="7"/>
          <w:sz w:val="28"/>
          <w:szCs w:val="28"/>
        </w:rPr>
      </w:pPr>
    </w:p>
    <w:p w14:paraId="2D5F0463" w14:textId="014CD9AB" w:rsidR="0034762E" w:rsidRDefault="0034762E" w:rsidP="00203084">
      <w:pPr>
        <w:pStyle w:val="a4"/>
        <w:shd w:val="clear" w:color="auto" w:fill="FFFFFF"/>
        <w:spacing w:before="0" w:beforeAutospacing="0" w:after="0" w:afterAutospacing="0"/>
        <w:jc w:val="both"/>
        <w:rPr>
          <w:b/>
          <w:bCs/>
          <w:color w:val="333333"/>
          <w:spacing w:val="7"/>
          <w:sz w:val="28"/>
          <w:szCs w:val="28"/>
        </w:rPr>
      </w:pPr>
      <w:r w:rsidRPr="0034762E">
        <w:rPr>
          <w:b/>
          <w:bCs/>
          <w:color w:val="333333"/>
          <w:spacing w:val="7"/>
          <w:sz w:val="28"/>
          <w:szCs w:val="28"/>
        </w:rPr>
        <w:t>Сільський голова                                                                Любов ЧЕШКО</w:t>
      </w:r>
    </w:p>
    <w:p w14:paraId="5B5E8737" w14:textId="77777777" w:rsidR="00493D35" w:rsidRDefault="00493D35" w:rsidP="00203084">
      <w:pPr>
        <w:pStyle w:val="a4"/>
        <w:shd w:val="clear" w:color="auto" w:fill="FFFFFF"/>
        <w:spacing w:before="0" w:beforeAutospacing="0" w:after="0" w:afterAutospacing="0"/>
        <w:jc w:val="both"/>
        <w:rPr>
          <w:b/>
          <w:bCs/>
          <w:color w:val="333333"/>
          <w:spacing w:val="7"/>
          <w:sz w:val="28"/>
          <w:szCs w:val="28"/>
        </w:rPr>
      </w:pPr>
    </w:p>
    <w:p w14:paraId="2EC84E0E" w14:textId="77777777" w:rsidR="00493D35" w:rsidRPr="00203084" w:rsidRDefault="00493D35" w:rsidP="00203084">
      <w:pPr>
        <w:pStyle w:val="a4"/>
        <w:shd w:val="clear" w:color="auto" w:fill="FFFFFF"/>
        <w:spacing w:before="0" w:beforeAutospacing="0" w:after="0" w:afterAutospacing="0"/>
        <w:jc w:val="both"/>
        <w:rPr>
          <w:b/>
          <w:bCs/>
          <w:color w:val="333333"/>
          <w:spacing w:val="7"/>
          <w:sz w:val="28"/>
          <w:szCs w:val="28"/>
        </w:rPr>
      </w:pPr>
    </w:p>
    <w:p w14:paraId="79C83C58" w14:textId="05975881" w:rsidR="0034762E" w:rsidRPr="0034762E" w:rsidRDefault="0034762E" w:rsidP="00203084">
      <w:pPr>
        <w:spacing w:after="0" w:line="256" w:lineRule="auto"/>
        <w:ind w:left="5245"/>
        <w:rPr>
          <w:rFonts w:ascii="Times New Roman" w:eastAsiaTheme="minorEastAsia" w:hAnsi="Times New Roman" w:cs="Times New Roman"/>
          <w:color w:val="000000"/>
          <w:sz w:val="24"/>
          <w:szCs w:val="24"/>
          <w:lang w:val="uk-UA" w:eastAsia="uk-UA"/>
        </w:rPr>
      </w:pPr>
      <w:r w:rsidRPr="0034762E">
        <w:rPr>
          <w:rFonts w:ascii="Times New Roman" w:eastAsiaTheme="minorEastAsia" w:hAnsi="Times New Roman" w:cs="Times New Roman"/>
          <w:color w:val="000000"/>
          <w:sz w:val="24"/>
          <w:szCs w:val="24"/>
          <w:lang w:val="uk-UA" w:eastAsia="uk-UA"/>
        </w:rPr>
        <w:lastRenderedPageBreak/>
        <w:t>Додаток  №</w:t>
      </w:r>
      <w:r>
        <w:rPr>
          <w:rFonts w:ascii="Times New Roman" w:eastAsiaTheme="minorEastAsia" w:hAnsi="Times New Roman" w:cs="Times New Roman"/>
          <w:color w:val="000000"/>
          <w:sz w:val="24"/>
          <w:szCs w:val="24"/>
          <w:lang w:val="uk-UA" w:eastAsia="uk-UA"/>
        </w:rPr>
        <w:t xml:space="preserve"> 1</w:t>
      </w:r>
    </w:p>
    <w:p w14:paraId="11BFE41F" w14:textId="70E695DB" w:rsidR="0034762E" w:rsidRPr="0034762E" w:rsidRDefault="009C497C" w:rsidP="00203084">
      <w:pPr>
        <w:spacing w:after="0" w:line="256" w:lineRule="auto"/>
        <w:ind w:left="5245"/>
        <w:rPr>
          <w:rFonts w:ascii="Times New Roman" w:eastAsiaTheme="minorEastAsia" w:hAnsi="Times New Roman" w:cs="Times New Roman"/>
          <w:sz w:val="24"/>
          <w:szCs w:val="24"/>
          <w:lang w:val="uk-UA" w:eastAsia="uk-UA"/>
        </w:rPr>
      </w:pPr>
      <w:r>
        <w:rPr>
          <w:rFonts w:ascii="Times New Roman" w:eastAsiaTheme="minorEastAsia" w:hAnsi="Times New Roman" w:cs="Times New Roman"/>
          <w:color w:val="000000"/>
          <w:sz w:val="24"/>
          <w:szCs w:val="24"/>
          <w:lang w:val="uk-UA" w:eastAsia="uk-UA"/>
        </w:rPr>
        <w:t>д</w:t>
      </w:r>
      <w:r w:rsidR="0034762E" w:rsidRPr="0034762E">
        <w:rPr>
          <w:rFonts w:ascii="Times New Roman" w:eastAsiaTheme="minorEastAsia" w:hAnsi="Times New Roman" w:cs="Times New Roman"/>
          <w:color w:val="000000"/>
          <w:sz w:val="24"/>
          <w:szCs w:val="24"/>
          <w:lang w:val="uk-UA" w:eastAsia="uk-UA"/>
        </w:rPr>
        <w:t xml:space="preserve">о </w:t>
      </w:r>
      <w:r w:rsidR="0034762E">
        <w:rPr>
          <w:rFonts w:ascii="Times New Roman" w:eastAsiaTheme="minorEastAsia" w:hAnsi="Times New Roman" w:cs="Times New Roman"/>
          <w:color w:val="000000"/>
          <w:sz w:val="24"/>
          <w:szCs w:val="24"/>
          <w:lang w:val="uk-UA" w:eastAsia="uk-UA"/>
        </w:rPr>
        <w:t xml:space="preserve">рішення виконавчого комітету </w:t>
      </w:r>
      <w:proofErr w:type="spellStart"/>
      <w:r w:rsidR="0034762E">
        <w:rPr>
          <w:rFonts w:ascii="Times New Roman" w:eastAsiaTheme="minorEastAsia" w:hAnsi="Times New Roman" w:cs="Times New Roman"/>
          <w:color w:val="000000"/>
          <w:sz w:val="24"/>
          <w:szCs w:val="24"/>
          <w:lang w:val="uk-UA" w:eastAsia="uk-UA"/>
        </w:rPr>
        <w:t>Вороньківської</w:t>
      </w:r>
      <w:proofErr w:type="spellEnd"/>
      <w:r w:rsidR="0034762E">
        <w:rPr>
          <w:rFonts w:ascii="Times New Roman" w:eastAsiaTheme="minorEastAsia" w:hAnsi="Times New Roman" w:cs="Times New Roman"/>
          <w:color w:val="000000"/>
          <w:sz w:val="24"/>
          <w:szCs w:val="24"/>
          <w:lang w:val="uk-UA" w:eastAsia="uk-UA"/>
        </w:rPr>
        <w:t xml:space="preserve"> сільської ради</w:t>
      </w:r>
    </w:p>
    <w:p w14:paraId="099F3F53" w14:textId="302AA942" w:rsidR="0034762E" w:rsidRPr="0034762E" w:rsidRDefault="0034762E" w:rsidP="00203084">
      <w:pPr>
        <w:spacing w:after="0" w:line="240" w:lineRule="auto"/>
        <w:ind w:left="5245"/>
        <w:jc w:val="both"/>
        <w:rPr>
          <w:rFonts w:ascii="Times New Roman" w:eastAsia="Times New Roman" w:hAnsi="Times New Roman" w:cs="Times New Roman"/>
          <w:color w:val="000000"/>
          <w:sz w:val="24"/>
          <w:szCs w:val="24"/>
          <w:lang w:val="uk-UA" w:eastAsia="uk-UA"/>
        </w:rPr>
      </w:pPr>
      <w:r w:rsidRPr="0034762E">
        <w:rPr>
          <w:rFonts w:ascii="Times New Roman" w:eastAsia="Times New Roman" w:hAnsi="Times New Roman" w:cs="Times New Roman"/>
          <w:color w:val="000000"/>
          <w:sz w:val="24"/>
          <w:szCs w:val="24"/>
          <w:lang w:val="uk-UA" w:eastAsia="uk-UA"/>
        </w:rPr>
        <w:t xml:space="preserve"> від</w:t>
      </w:r>
      <w:r w:rsidR="00203084">
        <w:rPr>
          <w:rFonts w:ascii="Times New Roman" w:eastAsia="Times New Roman" w:hAnsi="Times New Roman" w:cs="Times New Roman"/>
          <w:color w:val="000000"/>
          <w:sz w:val="24"/>
          <w:szCs w:val="24"/>
          <w:lang w:val="uk-UA" w:eastAsia="uk-UA"/>
        </w:rPr>
        <w:t xml:space="preserve"> 17.</w:t>
      </w:r>
      <w:r w:rsidR="009C497C">
        <w:rPr>
          <w:rFonts w:ascii="Times New Roman" w:eastAsia="Times New Roman" w:hAnsi="Times New Roman" w:cs="Times New Roman"/>
          <w:color w:val="000000"/>
          <w:sz w:val="24"/>
          <w:szCs w:val="24"/>
          <w:lang w:val="uk-UA" w:eastAsia="uk-UA"/>
        </w:rPr>
        <w:t>09.</w:t>
      </w:r>
      <w:r w:rsidRPr="0034762E">
        <w:rPr>
          <w:rFonts w:ascii="Times New Roman" w:eastAsia="Times New Roman" w:hAnsi="Times New Roman" w:cs="Times New Roman"/>
          <w:color w:val="000000"/>
          <w:sz w:val="24"/>
          <w:szCs w:val="24"/>
          <w:lang w:val="uk-UA" w:eastAsia="uk-UA"/>
        </w:rPr>
        <w:t>202</w:t>
      </w:r>
      <w:r>
        <w:rPr>
          <w:rFonts w:ascii="Times New Roman" w:eastAsia="Times New Roman" w:hAnsi="Times New Roman" w:cs="Times New Roman"/>
          <w:color w:val="000000"/>
          <w:sz w:val="24"/>
          <w:szCs w:val="24"/>
          <w:lang w:val="uk-UA" w:eastAsia="uk-UA"/>
        </w:rPr>
        <w:t>4</w:t>
      </w:r>
      <w:r w:rsidRPr="0034762E">
        <w:rPr>
          <w:rFonts w:ascii="Times New Roman" w:eastAsia="Times New Roman" w:hAnsi="Times New Roman" w:cs="Times New Roman"/>
          <w:color w:val="000000"/>
          <w:sz w:val="24"/>
          <w:szCs w:val="24"/>
          <w:lang w:val="uk-UA" w:eastAsia="uk-UA"/>
        </w:rPr>
        <w:t xml:space="preserve"> </w:t>
      </w:r>
      <w:r w:rsidR="00203084">
        <w:rPr>
          <w:rFonts w:ascii="Times New Roman" w:eastAsia="Times New Roman" w:hAnsi="Times New Roman" w:cs="Times New Roman"/>
          <w:color w:val="000000"/>
          <w:sz w:val="24"/>
          <w:szCs w:val="24"/>
          <w:lang w:val="uk-UA" w:eastAsia="uk-UA"/>
        </w:rPr>
        <w:t xml:space="preserve"> </w:t>
      </w:r>
      <w:r w:rsidRPr="0034762E">
        <w:rPr>
          <w:rFonts w:ascii="Times New Roman" w:eastAsia="Times New Roman" w:hAnsi="Times New Roman" w:cs="Times New Roman"/>
          <w:color w:val="000000"/>
          <w:sz w:val="24"/>
          <w:szCs w:val="24"/>
          <w:lang w:val="uk-UA" w:eastAsia="uk-UA"/>
        </w:rPr>
        <w:t xml:space="preserve">№ </w:t>
      </w:r>
      <w:r w:rsidR="00C74A97">
        <w:rPr>
          <w:rFonts w:ascii="Times New Roman" w:eastAsia="Times New Roman" w:hAnsi="Times New Roman" w:cs="Times New Roman"/>
          <w:color w:val="000000"/>
          <w:sz w:val="24"/>
          <w:szCs w:val="24"/>
          <w:lang w:val="uk-UA" w:eastAsia="uk-UA"/>
        </w:rPr>
        <w:t xml:space="preserve"> 312</w:t>
      </w:r>
      <w:bookmarkStart w:id="0" w:name="_GoBack"/>
      <w:bookmarkEnd w:id="0"/>
    </w:p>
    <w:p w14:paraId="3D4D0042" w14:textId="77777777" w:rsidR="0034762E" w:rsidRPr="0034762E" w:rsidRDefault="0034762E" w:rsidP="0034762E">
      <w:pPr>
        <w:spacing w:after="0" w:line="240" w:lineRule="auto"/>
        <w:jc w:val="both"/>
        <w:rPr>
          <w:rFonts w:ascii="Times New Roman" w:eastAsia="Times New Roman" w:hAnsi="Times New Roman" w:cs="Times New Roman"/>
          <w:color w:val="000000"/>
          <w:sz w:val="24"/>
          <w:szCs w:val="24"/>
          <w:lang w:val="uk-UA" w:eastAsia="uk-UA"/>
        </w:rPr>
      </w:pPr>
    </w:p>
    <w:p w14:paraId="4E0FCB27" w14:textId="77777777" w:rsidR="0034762E" w:rsidRPr="007059B9" w:rsidRDefault="0034762E" w:rsidP="0034762E">
      <w:pPr>
        <w:spacing w:after="0" w:line="240" w:lineRule="auto"/>
        <w:rPr>
          <w:rFonts w:ascii="Times New Roman" w:eastAsia="Times New Roman" w:hAnsi="Times New Roman" w:cs="Times New Roman"/>
          <w:b/>
          <w:bCs/>
          <w:sz w:val="24"/>
          <w:szCs w:val="24"/>
          <w:lang w:val="uk-UA" w:eastAsia="uk-UA"/>
        </w:rPr>
      </w:pPr>
      <w:r w:rsidRPr="007059B9">
        <w:rPr>
          <w:rFonts w:ascii="Times New Roman" w:eastAsia="Times New Roman" w:hAnsi="Times New Roman" w:cs="Times New Roman"/>
          <w:b/>
          <w:bCs/>
          <w:color w:val="000000"/>
          <w:sz w:val="28"/>
          <w:szCs w:val="28"/>
          <w:lang w:val="uk-UA" w:eastAsia="uk-UA"/>
        </w:rPr>
        <w:t xml:space="preserve">                                                             Склад</w:t>
      </w:r>
    </w:p>
    <w:p w14:paraId="4EF17594" w14:textId="77777777" w:rsidR="0034762E" w:rsidRPr="007059B9" w:rsidRDefault="0034762E" w:rsidP="0034762E">
      <w:pPr>
        <w:spacing w:after="0" w:line="240" w:lineRule="auto"/>
        <w:jc w:val="center"/>
        <w:rPr>
          <w:rFonts w:ascii="Times New Roman" w:eastAsia="Times New Roman" w:hAnsi="Times New Roman" w:cs="Times New Roman"/>
          <w:b/>
          <w:bCs/>
          <w:color w:val="000000"/>
          <w:sz w:val="28"/>
          <w:szCs w:val="28"/>
          <w:lang w:val="uk-UA" w:eastAsia="uk-UA"/>
        </w:rPr>
      </w:pPr>
      <w:r w:rsidRPr="007059B9">
        <w:rPr>
          <w:rFonts w:ascii="Times New Roman" w:eastAsia="Times New Roman" w:hAnsi="Times New Roman" w:cs="Times New Roman"/>
          <w:b/>
          <w:bCs/>
          <w:color w:val="000000"/>
          <w:sz w:val="28"/>
          <w:szCs w:val="28"/>
          <w:lang w:val="uk-UA" w:eastAsia="uk-UA"/>
        </w:rPr>
        <w:t>Координаційного центру підтримки  цивільного населення</w:t>
      </w:r>
    </w:p>
    <w:p w14:paraId="20388383" w14:textId="7B1612C9" w:rsidR="0034762E" w:rsidRPr="007059B9" w:rsidRDefault="0034762E" w:rsidP="0034762E">
      <w:pPr>
        <w:spacing w:after="0" w:line="240" w:lineRule="auto"/>
        <w:jc w:val="center"/>
        <w:rPr>
          <w:rFonts w:ascii="Times New Roman" w:eastAsia="Times New Roman" w:hAnsi="Times New Roman" w:cs="Times New Roman"/>
          <w:b/>
          <w:bCs/>
          <w:color w:val="000000"/>
          <w:sz w:val="28"/>
          <w:szCs w:val="28"/>
          <w:lang w:val="uk-UA" w:eastAsia="uk-UA"/>
        </w:rPr>
      </w:pPr>
      <w:r w:rsidRPr="007059B9">
        <w:rPr>
          <w:rFonts w:ascii="Times New Roman" w:eastAsia="Times New Roman" w:hAnsi="Times New Roman" w:cs="Times New Roman"/>
          <w:b/>
          <w:bCs/>
          <w:color w:val="000000"/>
          <w:sz w:val="28"/>
          <w:szCs w:val="28"/>
          <w:lang w:val="uk-UA" w:eastAsia="uk-UA"/>
        </w:rPr>
        <w:t xml:space="preserve">  </w:t>
      </w:r>
      <w:r w:rsidR="009C497C" w:rsidRPr="007059B9">
        <w:rPr>
          <w:rFonts w:ascii="Times New Roman" w:eastAsia="Times New Roman" w:hAnsi="Times New Roman" w:cs="Times New Roman"/>
          <w:b/>
          <w:bCs/>
          <w:color w:val="000000"/>
          <w:sz w:val="28"/>
          <w:szCs w:val="28"/>
          <w:lang w:val="uk-UA" w:eastAsia="uk-UA"/>
        </w:rPr>
        <w:t xml:space="preserve">При виконавчому комітеті </w:t>
      </w:r>
      <w:proofErr w:type="spellStart"/>
      <w:r w:rsidR="009C497C" w:rsidRPr="007059B9">
        <w:rPr>
          <w:rFonts w:ascii="Times New Roman" w:eastAsia="Times New Roman" w:hAnsi="Times New Roman" w:cs="Times New Roman"/>
          <w:b/>
          <w:bCs/>
          <w:color w:val="000000"/>
          <w:sz w:val="28"/>
          <w:szCs w:val="28"/>
          <w:lang w:val="uk-UA" w:eastAsia="uk-UA"/>
        </w:rPr>
        <w:t>Вороньківської</w:t>
      </w:r>
      <w:proofErr w:type="spellEnd"/>
      <w:r w:rsidRPr="007059B9">
        <w:rPr>
          <w:rFonts w:ascii="Times New Roman" w:eastAsia="Times New Roman" w:hAnsi="Times New Roman" w:cs="Times New Roman"/>
          <w:b/>
          <w:bCs/>
          <w:color w:val="000000"/>
          <w:sz w:val="28"/>
          <w:szCs w:val="28"/>
          <w:lang w:val="uk-UA" w:eastAsia="uk-UA"/>
        </w:rPr>
        <w:t xml:space="preserve"> сільської  ради</w:t>
      </w:r>
    </w:p>
    <w:tbl>
      <w:tblPr>
        <w:tblW w:w="919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5"/>
        <w:gridCol w:w="4620"/>
      </w:tblGrid>
      <w:tr w:rsidR="0034762E" w:rsidRPr="008A28D9" w14:paraId="07031D03" w14:textId="77777777" w:rsidTr="00FC6163">
        <w:trPr>
          <w:trHeight w:val="167"/>
        </w:trPr>
        <w:tc>
          <w:tcPr>
            <w:tcW w:w="9195" w:type="dxa"/>
            <w:gridSpan w:val="2"/>
          </w:tcPr>
          <w:p w14:paraId="3319FCC7" w14:textId="77777777" w:rsidR="0034762E" w:rsidRPr="0034762E" w:rsidRDefault="0034762E" w:rsidP="0034762E">
            <w:pPr>
              <w:spacing w:after="0" w:line="240" w:lineRule="auto"/>
              <w:jc w:val="center"/>
              <w:rPr>
                <w:rFonts w:ascii="Times New Roman" w:eastAsia="Times New Roman" w:hAnsi="Times New Roman" w:cs="Times New Roman"/>
                <w:color w:val="000000"/>
                <w:sz w:val="28"/>
                <w:szCs w:val="28"/>
                <w:lang w:val="uk-UA" w:eastAsia="uk-UA"/>
              </w:rPr>
            </w:pPr>
          </w:p>
        </w:tc>
      </w:tr>
      <w:tr w:rsidR="0034762E" w:rsidRPr="008A28D9" w14:paraId="2F347ADD" w14:textId="77777777" w:rsidTr="00FC6163">
        <w:trPr>
          <w:trHeight w:val="167"/>
        </w:trPr>
        <w:tc>
          <w:tcPr>
            <w:tcW w:w="4575" w:type="dxa"/>
          </w:tcPr>
          <w:p w14:paraId="1D7CB0D8" w14:textId="1CF84B16" w:rsidR="0034762E" w:rsidRPr="0034762E" w:rsidRDefault="009C497C"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Людмила ПАСЬКО</w:t>
            </w:r>
          </w:p>
        </w:tc>
        <w:tc>
          <w:tcPr>
            <w:tcW w:w="4620" w:type="dxa"/>
          </w:tcPr>
          <w:p w14:paraId="5398FD26" w14:textId="77777777" w:rsidR="0034762E" w:rsidRPr="0034762E" w:rsidRDefault="0034762E" w:rsidP="00203084">
            <w:pPr>
              <w:spacing w:after="0" w:line="240" w:lineRule="auto"/>
              <w:rPr>
                <w:rFonts w:ascii="Times New Roman" w:eastAsia="Times New Roman" w:hAnsi="Times New Roman" w:cs="Times New Roman"/>
                <w:color w:val="000000"/>
                <w:sz w:val="28"/>
                <w:szCs w:val="28"/>
                <w:lang w:val="uk-UA" w:eastAsia="uk-UA"/>
              </w:rPr>
            </w:pPr>
            <w:r w:rsidRPr="0034762E">
              <w:rPr>
                <w:rFonts w:ascii="Times New Roman" w:eastAsia="Times New Roman" w:hAnsi="Times New Roman" w:cs="Times New Roman"/>
                <w:color w:val="000000"/>
                <w:sz w:val="28"/>
                <w:szCs w:val="28"/>
                <w:lang w:val="uk-UA" w:eastAsia="uk-UA"/>
              </w:rPr>
              <w:t xml:space="preserve">Заступник сільського голови з питань діяльності виконавчих органів , </w:t>
            </w:r>
            <w:r w:rsidRPr="0034762E">
              <w:rPr>
                <w:rFonts w:ascii="Times New Roman" w:eastAsia="Times New Roman" w:hAnsi="Times New Roman" w:cs="Times New Roman"/>
                <w:b/>
                <w:color w:val="000000"/>
                <w:sz w:val="28"/>
                <w:szCs w:val="28"/>
                <w:lang w:val="uk-UA" w:eastAsia="uk-UA"/>
              </w:rPr>
              <w:t>керівник координаційного центру</w:t>
            </w:r>
          </w:p>
        </w:tc>
      </w:tr>
      <w:tr w:rsidR="0034762E" w:rsidRPr="008A28D9" w14:paraId="2F116BA7" w14:textId="77777777" w:rsidTr="00FC6163">
        <w:trPr>
          <w:trHeight w:val="167"/>
        </w:trPr>
        <w:tc>
          <w:tcPr>
            <w:tcW w:w="4575" w:type="dxa"/>
          </w:tcPr>
          <w:p w14:paraId="0B5A44E2" w14:textId="21C9CD86" w:rsidR="0034762E" w:rsidRPr="0034762E" w:rsidRDefault="009C497C"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Віталіна СПИС</w:t>
            </w:r>
          </w:p>
        </w:tc>
        <w:tc>
          <w:tcPr>
            <w:tcW w:w="4620" w:type="dxa"/>
          </w:tcPr>
          <w:p w14:paraId="2111485A" w14:textId="77777777" w:rsidR="0034762E" w:rsidRPr="0034762E" w:rsidRDefault="0034762E" w:rsidP="0034762E">
            <w:pPr>
              <w:spacing w:after="0" w:line="240" w:lineRule="auto"/>
              <w:rPr>
                <w:rFonts w:ascii="Times New Roman" w:eastAsia="Times New Roman" w:hAnsi="Times New Roman" w:cs="Times New Roman"/>
                <w:color w:val="000000"/>
                <w:sz w:val="28"/>
                <w:szCs w:val="28"/>
                <w:lang w:val="uk-UA" w:eastAsia="uk-UA"/>
              </w:rPr>
            </w:pPr>
            <w:r w:rsidRPr="0034762E">
              <w:rPr>
                <w:rFonts w:ascii="Times New Roman" w:eastAsia="Times New Roman" w:hAnsi="Times New Roman" w:cs="Times New Roman"/>
                <w:color w:val="000000"/>
                <w:sz w:val="28"/>
                <w:szCs w:val="28"/>
                <w:lang w:val="uk-UA" w:eastAsia="uk-UA"/>
              </w:rPr>
              <w:t xml:space="preserve">Секретар сільської ради, </w:t>
            </w:r>
            <w:r w:rsidRPr="0034762E">
              <w:rPr>
                <w:rFonts w:ascii="Times New Roman" w:eastAsia="Times New Roman" w:hAnsi="Times New Roman" w:cs="Times New Roman"/>
                <w:b/>
                <w:color w:val="000000"/>
                <w:sz w:val="28"/>
                <w:szCs w:val="28"/>
                <w:lang w:val="uk-UA" w:eastAsia="uk-UA"/>
              </w:rPr>
              <w:t>заступник керівника координаційного центру</w:t>
            </w:r>
          </w:p>
        </w:tc>
      </w:tr>
      <w:tr w:rsidR="0034762E" w:rsidRPr="008A28D9" w14:paraId="642BC92D" w14:textId="77777777" w:rsidTr="00FC6163">
        <w:trPr>
          <w:trHeight w:val="167"/>
        </w:trPr>
        <w:tc>
          <w:tcPr>
            <w:tcW w:w="4575" w:type="dxa"/>
          </w:tcPr>
          <w:p w14:paraId="4A5BC008" w14:textId="2E5E220A" w:rsidR="0034762E" w:rsidRPr="0034762E" w:rsidRDefault="00203084"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Наталія БАКАЙ</w:t>
            </w:r>
          </w:p>
        </w:tc>
        <w:tc>
          <w:tcPr>
            <w:tcW w:w="4620" w:type="dxa"/>
          </w:tcPr>
          <w:p w14:paraId="3CE2CEFE" w14:textId="2E2CF25A" w:rsidR="0034762E" w:rsidRPr="0034762E" w:rsidRDefault="00203084"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Начальник</w:t>
            </w:r>
            <w:r w:rsidR="0034762E" w:rsidRPr="0034762E">
              <w:rPr>
                <w:rFonts w:ascii="Times New Roman" w:eastAsia="Times New Roman" w:hAnsi="Times New Roman" w:cs="Times New Roman"/>
                <w:color w:val="000000"/>
                <w:sz w:val="28"/>
                <w:szCs w:val="28"/>
                <w:lang w:val="uk-UA" w:eastAsia="uk-UA"/>
              </w:rPr>
              <w:t xml:space="preserve"> відділу організаційної роботи</w:t>
            </w:r>
            <w:r>
              <w:rPr>
                <w:rFonts w:ascii="Times New Roman" w:eastAsia="Times New Roman" w:hAnsi="Times New Roman" w:cs="Times New Roman"/>
                <w:color w:val="000000"/>
                <w:sz w:val="28"/>
                <w:szCs w:val="28"/>
                <w:lang w:val="uk-UA" w:eastAsia="uk-UA"/>
              </w:rPr>
              <w:t xml:space="preserve"> та кадрового забезпечення</w:t>
            </w:r>
            <w:r w:rsidR="0034762E" w:rsidRPr="0034762E">
              <w:rPr>
                <w:rFonts w:ascii="Times New Roman" w:eastAsia="Times New Roman" w:hAnsi="Times New Roman" w:cs="Times New Roman"/>
                <w:color w:val="000000"/>
                <w:sz w:val="28"/>
                <w:szCs w:val="28"/>
                <w:lang w:val="uk-UA" w:eastAsia="uk-UA"/>
              </w:rPr>
              <w:t xml:space="preserve">, </w:t>
            </w:r>
            <w:r w:rsidR="0034762E" w:rsidRPr="0034762E">
              <w:rPr>
                <w:rFonts w:ascii="Times New Roman" w:eastAsia="Times New Roman" w:hAnsi="Times New Roman" w:cs="Times New Roman"/>
                <w:b/>
                <w:color w:val="000000"/>
                <w:sz w:val="28"/>
                <w:szCs w:val="28"/>
                <w:lang w:val="uk-UA" w:eastAsia="uk-UA"/>
              </w:rPr>
              <w:t>секретар</w:t>
            </w:r>
          </w:p>
        </w:tc>
      </w:tr>
      <w:tr w:rsidR="0034762E" w:rsidRPr="0034762E" w14:paraId="4EEED96A" w14:textId="77777777" w:rsidTr="00FC6163">
        <w:trPr>
          <w:trHeight w:val="167"/>
        </w:trPr>
        <w:tc>
          <w:tcPr>
            <w:tcW w:w="9195" w:type="dxa"/>
            <w:gridSpan w:val="2"/>
          </w:tcPr>
          <w:p w14:paraId="7ED1BA8E" w14:textId="77777777" w:rsidR="0034762E" w:rsidRPr="0034762E" w:rsidRDefault="0034762E" w:rsidP="0034762E">
            <w:pPr>
              <w:spacing w:after="0" w:line="240" w:lineRule="auto"/>
              <w:jc w:val="center"/>
              <w:rPr>
                <w:rFonts w:ascii="Times New Roman" w:eastAsia="Times New Roman" w:hAnsi="Times New Roman" w:cs="Times New Roman"/>
                <w:color w:val="000000"/>
                <w:sz w:val="28"/>
                <w:szCs w:val="28"/>
                <w:lang w:val="uk-UA" w:eastAsia="uk-UA"/>
              </w:rPr>
            </w:pPr>
            <w:r w:rsidRPr="0034762E">
              <w:rPr>
                <w:rFonts w:ascii="Times New Roman" w:eastAsia="Times New Roman" w:hAnsi="Times New Roman" w:cs="Times New Roman"/>
                <w:color w:val="000000"/>
                <w:sz w:val="28"/>
                <w:szCs w:val="28"/>
                <w:lang w:val="uk-UA" w:eastAsia="uk-UA"/>
              </w:rPr>
              <w:t>Члени комісії</w:t>
            </w:r>
          </w:p>
        </w:tc>
      </w:tr>
      <w:tr w:rsidR="0034762E" w:rsidRPr="008A28D9" w14:paraId="408A8F50" w14:textId="77777777" w:rsidTr="00FC6163">
        <w:trPr>
          <w:trHeight w:val="167"/>
        </w:trPr>
        <w:tc>
          <w:tcPr>
            <w:tcW w:w="4575" w:type="dxa"/>
          </w:tcPr>
          <w:p w14:paraId="3C178CDA" w14:textId="31D3B7A9" w:rsidR="0034762E" w:rsidRPr="0034762E" w:rsidRDefault="0034762E" w:rsidP="0034762E">
            <w:pPr>
              <w:spacing w:after="0" w:line="240" w:lineRule="auto"/>
              <w:rPr>
                <w:rFonts w:ascii="Times New Roman" w:eastAsia="Times New Roman" w:hAnsi="Times New Roman" w:cs="Times New Roman"/>
                <w:color w:val="000000"/>
                <w:sz w:val="28"/>
                <w:szCs w:val="28"/>
                <w:lang w:val="uk-UA" w:eastAsia="uk-UA"/>
              </w:rPr>
            </w:pPr>
            <w:r w:rsidRPr="0034762E">
              <w:rPr>
                <w:rFonts w:ascii="Times New Roman" w:eastAsia="Times New Roman" w:hAnsi="Times New Roman" w:cs="Times New Roman"/>
                <w:color w:val="000000"/>
                <w:sz w:val="28"/>
                <w:szCs w:val="28"/>
                <w:lang w:val="uk-UA" w:eastAsia="uk-UA"/>
              </w:rPr>
              <w:t>Св</w:t>
            </w:r>
            <w:r w:rsidR="009C497C">
              <w:rPr>
                <w:rFonts w:ascii="Times New Roman" w:eastAsia="Times New Roman" w:hAnsi="Times New Roman" w:cs="Times New Roman"/>
                <w:color w:val="000000"/>
                <w:sz w:val="28"/>
                <w:szCs w:val="28"/>
                <w:lang w:val="uk-UA" w:eastAsia="uk-UA"/>
              </w:rPr>
              <w:t>ітлана ФОКІНА</w:t>
            </w:r>
          </w:p>
        </w:tc>
        <w:tc>
          <w:tcPr>
            <w:tcW w:w="4620" w:type="dxa"/>
          </w:tcPr>
          <w:p w14:paraId="6E835CC3" w14:textId="1BF7D321" w:rsidR="0034762E" w:rsidRPr="0034762E" w:rsidRDefault="0034762E" w:rsidP="0034762E">
            <w:pPr>
              <w:spacing w:after="0" w:line="240" w:lineRule="auto"/>
              <w:rPr>
                <w:rFonts w:ascii="Times New Roman" w:eastAsia="Times New Roman" w:hAnsi="Times New Roman" w:cs="Times New Roman"/>
                <w:color w:val="000000"/>
                <w:sz w:val="28"/>
                <w:szCs w:val="28"/>
                <w:lang w:val="uk-UA" w:eastAsia="uk-UA"/>
              </w:rPr>
            </w:pPr>
            <w:r w:rsidRPr="0034762E">
              <w:rPr>
                <w:rFonts w:ascii="Times New Roman" w:eastAsia="Times New Roman" w:hAnsi="Times New Roman" w:cs="Times New Roman"/>
                <w:color w:val="000000"/>
                <w:sz w:val="28"/>
                <w:szCs w:val="28"/>
                <w:lang w:val="uk-UA" w:eastAsia="uk-UA"/>
              </w:rPr>
              <w:t xml:space="preserve">Начальник відділу </w:t>
            </w:r>
            <w:r w:rsidR="009C497C">
              <w:rPr>
                <w:rFonts w:ascii="Times New Roman" w:eastAsia="Times New Roman" w:hAnsi="Times New Roman" w:cs="Times New Roman"/>
                <w:color w:val="000000"/>
                <w:sz w:val="28"/>
                <w:szCs w:val="28"/>
                <w:lang w:val="uk-UA" w:eastAsia="uk-UA"/>
              </w:rPr>
              <w:t>соціального захисту населення</w:t>
            </w:r>
          </w:p>
        </w:tc>
      </w:tr>
      <w:tr w:rsidR="009C497C" w:rsidRPr="008A28D9" w14:paraId="416B2C68" w14:textId="77777777" w:rsidTr="00FC6163">
        <w:trPr>
          <w:trHeight w:val="167"/>
        </w:trPr>
        <w:tc>
          <w:tcPr>
            <w:tcW w:w="4575" w:type="dxa"/>
          </w:tcPr>
          <w:p w14:paraId="16F58E4A" w14:textId="31CA995E" w:rsidR="009C497C" w:rsidRPr="0034762E" w:rsidRDefault="009C497C"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Ірина МАСАНОВЕЦЬ</w:t>
            </w:r>
          </w:p>
        </w:tc>
        <w:tc>
          <w:tcPr>
            <w:tcW w:w="4620" w:type="dxa"/>
          </w:tcPr>
          <w:p w14:paraId="65607B68" w14:textId="1A2559A2" w:rsidR="009C497C" w:rsidRPr="0034762E" w:rsidRDefault="009C497C"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Спеціаліст І категорії(фахівець супроводу ветеранів та демобілізованих осіб)</w:t>
            </w:r>
          </w:p>
        </w:tc>
      </w:tr>
      <w:tr w:rsidR="0034762E" w:rsidRPr="008A28D9" w14:paraId="27B79BE8" w14:textId="77777777" w:rsidTr="00FC6163">
        <w:trPr>
          <w:trHeight w:val="167"/>
        </w:trPr>
        <w:tc>
          <w:tcPr>
            <w:tcW w:w="4575" w:type="dxa"/>
          </w:tcPr>
          <w:p w14:paraId="1EA8CE40" w14:textId="53FBA118" w:rsidR="0034762E" w:rsidRPr="0034762E" w:rsidRDefault="009C497C"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Людмила КОСИНСЬКА</w:t>
            </w:r>
          </w:p>
        </w:tc>
        <w:tc>
          <w:tcPr>
            <w:tcW w:w="4620" w:type="dxa"/>
          </w:tcPr>
          <w:p w14:paraId="4CFD2D17" w14:textId="6AF98098" w:rsidR="0034762E" w:rsidRPr="0034762E" w:rsidRDefault="0034762E" w:rsidP="0034762E">
            <w:pPr>
              <w:spacing w:after="0" w:line="240" w:lineRule="auto"/>
              <w:rPr>
                <w:rFonts w:ascii="Times New Roman" w:eastAsia="Times New Roman" w:hAnsi="Times New Roman" w:cs="Times New Roman"/>
                <w:color w:val="000000"/>
                <w:sz w:val="28"/>
                <w:szCs w:val="28"/>
                <w:lang w:val="uk-UA" w:eastAsia="uk-UA"/>
              </w:rPr>
            </w:pPr>
            <w:r w:rsidRPr="0034762E">
              <w:rPr>
                <w:rFonts w:ascii="Times New Roman" w:eastAsia="Times New Roman" w:hAnsi="Times New Roman" w:cs="Times New Roman"/>
                <w:color w:val="000000"/>
                <w:sz w:val="28"/>
                <w:szCs w:val="28"/>
                <w:lang w:val="uk-UA" w:eastAsia="uk-UA"/>
              </w:rPr>
              <w:t>Начальник служби у справах дітей</w:t>
            </w:r>
            <w:r w:rsidR="009C497C">
              <w:rPr>
                <w:rFonts w:ascii="Times New Roman" w:eastAsia="Times New Roman" w:hAnsi="Times New Roman" w:cs="Times New Roman"/>
                <w:color w:val="000000"/>
                <w:sz w:val="28"/>
                <w:szCs w:val="28"/>
                <w:lang w:val="uk-UA" w:eastAsia="uk-UA"/>
              </w:rPr>
              <w:t xml:space="preserve"> та сім’ї</w:t>
            </w:r>
          </w:p>
        </w:tc>
      </w:tr>
      <w:tr w:rsidR="0034762E" w:rsidRPr="0034762E" w14:paraId="7D11AC6E" w14:textId="77777777" w:rsidTr="00FC6163">
        <w:trPr>
          <w:trHeight w:val="167"/>
        </w:trPr>
        <w:tc>
          <w:tcPr>
            <w:tcW w:w="4575" w:type="dxa"/>
          </w:tcPr>
          <w:p w14:paraId="49E4D0DF" w14:textId="33B41017" w:rsidR="0034762E" w:rsidRPr="0034762E" w:rsidRDefault="009C497C"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Віктор КРАВЦОВ</w:t>
            </w:r>
          </w:p>
        </w:tc>
        <w:tc>
          <w:tcPr>
            <w:tcW w:w="4620" w:type="dxa"/>
          </w:tcPr>
          <w:p w14:paraId="6A2DE0B0" w14:textId="09D9D49D" w:rsidR="0034762E" w:rsidRPr="0034762E" w:rsidRDefault="0034762E" w:rsidP="0034762E">
            <w:pPr>
              <w:spacing w:after="0" w:line="240" w:lineRule="auto"/>
              <w:rPr>
                <w:rFonts w:ascii="Times New Roman" w:eastAsia="Times New Roman" w:hAnsi="Times New Roman" w:cs="Times New Roman"/>
                <w:color w:val="000000"/>
                <w:sz w:val="28"/>
                <w:szCs w:val="28"/>
                <w:lang w:val="uk-UA" w:eastAsia="uk-UA"/>
              </w:rPr>
            </w:pPr>
            <w:r w:rsidRPr="0034762E">
              <w:rPr>
                <w:rFonts w:ascii="Times New Roman" w:eastAsia="Times New Roman" w:hAnsi="Times New Roman" w:cs="Times New Roman"/>
                <w:color w:val="000000"/>
                <w:sz w:val="28"/>
                <w:szCs w:val="28"/>
                <w:lang w:val="uk-UA" w:eastAsia="uk-UA"/>
              </w:rPr>
              <w:t xml:space="preserve">Начальник </w:t>
            </w:r>
            <w:r w:rsidR="009C497C">
              <w:rPr>
                <w:rFonts w:ascii="Times New Roman" w:eastAsia="Times New Roman" w:hAnsi="Times New Roman" w:cs="Times New Roman"/>
                <w:color w:val="000000"/>
                <w:sz w:val="28"/>
                <w:szCs w:val="28"/>
                <w:lang w:val="uk-UA" w:eastAsia="uk-UA"/>
              </w:rPr>
              <w:t>управління гуманітарного розвитку</w:t>
            </w:r>
          </w:p>
        </w:tc>
      </w:tr>
      <w:tr w:rsidR="009C497C" w:rsidRPr="008A28D9" w14:paraId="4F2A4DF4" w14:textId="77777777" w:rsidTr="00FC6163">
        <w:trPr>
          <w:trHeight w:val="167"/>
        </w:trPr>
        <w:tc>
          <w:tcPr>
            <w:tcW w:w="4575" w:type="dxa"/>
          </w:tcPr>
          <w:p w14:paraId="1671F4A4" w14:textId="3E749AD8" w:rsidR="009C497C" w:rsidRPr="0034762E" w:rsidRDefault="009C497C"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Анна ІЛЬЧИШИНА</w:t>
            </w:r>
          </w:p>
        </w:tc>
        <w:tc>
          <w:tcPr>
            <w:tcW w:w="4620" w:type="dxa"/>
          </w:tcPr>
          <w:p w14:paraId="2CC2FB2A" w14:textId="2BD64F6E" w:rsidR="009C497C" w:rsidRPr="0034762E" w:rsidRDefault="009C497C"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Директор КНП «Бориспільський центр первинної медико-санітарної допомоги»</w:t>
            </w:r>
          </w:p>
        </w:tc>
      </w:tr>
      <w:tr w:rsidR="007059B9" w:rsidRPr="0034762E" w14:paraId="6B7A4AF6" w14:textId="77777777" w:rsidTr="00FC6163">
        <w:trPr>
          <w:trHeight w:val="167"/>
        </w:trPr>
        <w:tc>
          <w:tcPr>
            <w:tcW w:w="4575" w:type="dxa"/>
          </w:tcPr>
          <w:p w14:paraId="4106E60F" w14:textId="5D3BF652" w:rsidR="007059B9" w:rsidRDefault="007059B9"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Дмитро ПОРОХНИЦЬКИЙ</w:t>
            </w:r>
          </w:p>
        </w:tc>
        <w:tc>
          <w:tcPr>
            <w:tcW w:w="4620" w:type="dxa"/>
          </w:tcPr>
          <w:p w14:paraId="40B499BA" w14:textId="24E7D9F4" w:rsidR="007059B9" w:rsidRDefault="007059B9"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Начальник відділу юридичного забезпечення</w:t>
            </w:r>
          </w:p>
        </w:tc>
      </w:tr>
      <w:tr w:rsidR="007059B9" w:rsidRPr="008A28D9" w14:paraId="2129A298" w14:textId="77777777" w:rsidTr="00FC6163">
        <w:trPr>
          <w:trHeight w:val="167"/>
        </w:trPr>
        <w:tc>
          <w:tcPr>
            <w:tcW w:w="4575" w:type="dxa"/>
          </w:tcPr>
          <w:p w14:paraId="71A76252" w14:textId="53090037" w:rsidR="007059B9" w:rsidRDefault="007059B9"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Дмитро ШАФОРОСТ</w:t>
            </w:r>
          </w:p>
        </w:tc>
        <w:tc>
          <w:tcPr>
            <w:tcW w:w="4620" w:type="dxa"/>
          </w:tcPr>
          <w:p w14:paraId="3D73DE72" w14:textId="27123FF1" w:rsidR="007059B9" w:rsidRDefault="007059B9"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Завідувач сектору цивільного захисту населення та охорони праці</w:t>
            </w:r>
          </w:p>
        </w:tc>
      </w:tr>
      <w:tr w:rsidR="0034762E" w:rsidRPr="0034762E" w14:paraId="4FEA96D9" w14:textId="77777777" w:rsidTr="00FC6163">
        <w:trPr>
          <w:trHeight w:val="167"/>
        </w:trPr>
        <w:tc>
          <w:tcPr>
            <w:tcW w:w="4575" w:type="dxa"/>
          </w:tcPr>
          <w:p w14:paraId="2A10F8C4" w14:textId="27E11A8E" w:rsidR="0034762E" w:rsidRPr="0034762E" w:rsidRDefault="00203084"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Володимир ФОРМАНЮК</w:t>
            </w:r>
          </w:p>
        </w:tc>
        <w:tc>
          <w:tcPr>
            <w:tcW w:w="4620" w:type="dxa"/>
          </w:tcPr>
          <w:p w14:paraId="682433F8" w14:textId="42B27AB9" w:rsidR="0034762E" w:rsidRPr="0034762E" w:rsidRDefault="0034762E" w:rsidP="0034762E">
            <w:pPr>
              <w:spacing w:after="0" w:line="240" w:lineRule="auto"/>
              <w:rPr>
                <w:rFonts w:ascii="Times New Roman" w:eastAsia="Times New Roman" w:hAnsi="Times New Roman" w:cs="Times New Roman"/>
                <w:color w:val="000000"/>
                <w:sz w:val="28"/>
                <w:szCs w:val="28"/>
                <w:lang w:val="uk-UA" w:eastAsia="uk-UA"/>
              </w:rPr>
            </w:pPr>
            <w:r w:rsidRPr="0034762E">
              <w:rPr>
                <w:rFonts w:ascii="Times New Roman" w:eastAsia="Times New Roman" w:hAnsi="Times New Roman" w:cs="Times New Roman"/>
                <w:color w:val="000000"/>
                <w:sz w:val="28"/>
                <w:szCs w:val="28"/>
                <w:lang w:val="uk-UA" w:eastAsia="uk-UA"/>
              </w:rPr>
              <w:t xml:space="preserve">Староста </w:t>
            </w:r>
            <w:proofErr w:type="spellStart"/>
            <w:r w:rsidR="009C497C">
              <w:rPr>
                <w:rFonts w:ascii="Times New Roman" w:eastAsia="Times New Roman" w:hAnsi="Times New Roman" w:cs="Times New Roman"/>
                <w:color w:val="000000"/>
                <w:sz w:val="28"/>
                <w:szCs w:val="28"/>
                <w:lang w:val="uk-UA" w:eastAsia="uk-UA"/>
              </w:rPr>
              <w:t>Мирненського</w:t>
            </w:r>
            <w:proofErr w:type="spellEnd"/>
            <w:r w:rsidR="009C497C">
              <w:rPr>
                <w:rFonts w:ascii="Times New Roman" w:eastAsia="Times New Roman" w:hAnsi="Times New Roman" w:cs="Times New Roman"/>
                <w:color w:val="000000"/>
                <w:sz w:val="28"/>
                <w:szCs w:val="28"/>
                <w:lang w:val="uk-UA" w:eastAsia="uk-UA"/>
              </w:rPr>
              <w:t xml:space="preserve"> </w:t>
            </w:r>
            <w:proofErr w:type="spellStart"/>
            <w:r w:rsidRPr="0034762E">
              <w:rPr>
                <w:rFonts w:ascii="Times New Roman" w:eastAsia="Times New Roman" w:hAnsi="Times New Roman" w:cs="Times New Roman"/>
                <w:color w:val="000000"/>
                <w:sz w:val="28"/>
                <w:szCs w:val="28"/>
                <w:lang w:val="uk-UA" w:eastAsia="uk-UA"/>
              </w:rPr>
              <w:t>старостинського</w:t>
            </w:r>
            <w:proofErr w:type="spellEnd"/>
            <w:r w:rsidRPr="0034762E">
              <w:rPr>
                <w:rFonts w:ascii="Times New Roman" w:eastAsia="Times New Roman" w:hAnsi="Times New Roman" w:cs="Times New Roman"/>
                <w:color w:val="000000"/>
                <w:sz w:val="28"/>
                <w:szCs w:val="28"/>
                <w:lang w:val="uk-UA" w:eastAsia="uk-UA"/>
              </w:rPr>
              <w:t xml:space="preserve"> округу</w:t>
            </w:r>
          </w:p>
        </w:tc>
      </w:tr>
      <w:tr w:rsidR="0034762E" w:rsidRPr="0034762E" w14:paraId="65AF7A82" w14:textId="77777777" w:rsidTr="00FC6163">
        <w:trPr>
          <w:trHeight w:val="167"/>
        </w:trPr>
        <w:tc>
          <w:tcPr>
            <w:tcW w:w="4575" w:type="dxa"/>
          </w:tcPr>
          <w:p w14:paraId="75A9CFEE" w14:textId="77A22963" w:rsidR="0034762E" w:rsidRPr="0034762E" w:rsidRDefault="00203084"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Віталій НЕКРАСОВ</w:t>
            </w:r>
          </w:p>
        </w:tc>
        <w:tc>
          <w:tcPr>
            <w:tcW w:w="4620" w:type="dxa"/>
          </w:tcPr>
          <w:p w14:paraId="0E9ADA25" w14:textId="5FB1ED86" w:rsidR="0034762E" w:rsidRPr="0034762E" w:rsidRDefault="0034762E" w:rsidP="0034762E">
            <w:pPr>
              <w:spacing w:after="0" w:line="240" w:lineRule="auto"/>
              <w:rPr>
                <w:rFonts w:ascii="Times New Roman" w:eastAsia="Times New Roman" w:hAnsi="Times New Roman" w:cs="Times New Roman"/>
                <w:color w:val="000000"/>
                <w:sz w:val="28"/>
                <w:szCs w:val="28"/>
                <w:lang w:val="uk-UA" w:eastAsia="uk-UA"/>
              </w:rPr>
            </w:pPr>
            <w:r w:rsidRPr="0034762E">
              <w:rPr>
                <w:rFonts w:ascii="Times New Roman" w:eastAsia="Times New Roman" w:hAnsi="Times New Roman" w:cs="Times New Roman"/>
                <w:color w:val="000000"/>
                <w:sz w:val="28"/>
                <w:szCs w:val="28"/>
                <w:lang w:val="uk-UA" w:eastAsia="uk-UA"/>
              </w:rPr>
              <w:t xml:space="preserve">Староста </w:t>
            </w:r>
            <w:proofErr w:type="spellStart"/>
            <w:r w:rsidR="009C497C">
              <w:rPr>
                <w:rFonts w:ascii="Times New Roman" w:eastAsia="Times New Roman" w:hAnsi="Times New Roman" w:cs="Times New Roman"/>
                <w:color w:val="000000"/>
                <w:sz w:val="28"/>
                <w:szCs w:val="28"/>
                <w:lang w:val="uk-UA" w:eastAsia="uk-UA"/>
              </w:rPr>
              <w:t>Старинського</w:t>
            </w:r>
            <w:proofErr w:type="spellEnd"/>
            <w:r w:rsidR="009C497C">
              <w:rPr>
                <w:rFonts w:ascii="Times New Roman" w:eastAsia="Times New Roman" w:hAnsi="Times New Roman" w:cs="Times New Roman"/>
                <w:color w:val="000000"/>
                <w:sz w:val="28"/>
                <w:szCs w:val="28"/>
                <w:lang w:val="uk-UA" w:eastAsia="uk-UA"/>
              </w:rPr>
              <w:t xml:space="preserve"> </w:t>
            </w:r>
            <w:proofErr w:type="spellStart"/>
            <w:r w:rsidRPr="0034762E">
              <w:rPr>
                <w:rFonts w:ascii="Times New Roman" w:eastAsia="Times New Roman" w:hAnsi="Times New Roman" w:cs="Times New Roman"/>
                <w:color w:val="000000"/>
                <w:sz w:val="28"/>
                <w:szCs w:val="28"/>
                <w:lang w:val="uk-UA" w:eastAsia="uk-UA"/>
              </w:rPr>
              <w:t>старостинського</w:t>
            </w:r>
            <w:proofErr w:type="spellEnd"/>
            <w:r w:rsidRPr="0034762E">
              <w:rPr>
                <w:rFonts w:ascii="Times New Roman" w:eastAsia="Times New Roman" w:hAnsi="Times New Roman" w:cs="Times New Roman"/>
                <w:color w:val="000000"/>
                <w:sz w:val="28"/>
                <w:szCs w:val="28"/>
                <w:lang w:val="uk-UA" w:eastAsia="uk-UA"/>
              </w:rPr>
              <w:t xml:space="preserve"> округу</w:t>
            </w:r>
          </w:p>
        </w:tc>
      </w:tr>
      <w:tr w:rsidR="0034762E" w:rsidRPr="0034762E" w14:paraId="1EAB2225" w14:textId="77777777" w:rsidTr="00FC6163">
        <w:trPr>
          <w:trHeight w:val="167"/>
        </w:trPr>
        <w:tc>
          <w:tcPr>
            <w:tcW w:w="4575" w:type="dxa"/>
          </w:tcPr>
          <w:p w14:paraId="17FBA87E" w14:textId="44BB4B5A" w:rsidR="0034762E" w:rsidRPr="0034762E" w:rsidRDefault="00203084"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Іван ТРИГУБ</w:t>
            </w:r>
          </w:p>
        </w:tc>
        <w:tc>
          <w:tcPr>
            <w:tcW w:w="4620" w:type="dxa"/>
          </w:tcPr>
          <w:p w14:paraId="2C7BA664" w14:textId="58A089B1" w:rsidR="0034762E" w:rsidRPr="0034762E" w:rsidRDefault="0034762E" w:rsidP="0034762E">
            <w:pPr>
              <w:spacing w:after="0" w:line="240" w:lineRule="auto"/>
              <w:rPr>
                <w:rFonts w:ascii="Times New Roman" w:eastAsia="Times New Roman" w:hAnsi="Times New Roman" w:cs="Times New Roman"/>
                <w:color w:val="000000"/>
                <w:sz w:val="28"/>
                <w:szCs w:val="28"/>
                <w:lang w:val="uk-UA" w:eastAsia="uk-UA"/>
              </w:rPr>
            </w:pPr>
            <w:r w:rsidRPr="0034762E">
              <w:rPr>
                <w:rFonts w:ascii="Times New Roman" w:eastAsia="Times New Roman" w:hAnsi="Times New Roman" w:cs="Times New Roman"/>
                <w:color w:val="000000"/>
                <w:sz w:val="28"/>
                <w:szCs w:val="28"/>
                <w:lang w:val="uk-UA" w:eastAsia="uk-UA"/>
              </w:rPr>
              <w:t>Староста</w:t>
            </w:r>
            <w:r w:rsidR="009C497C">
              <w:rPr>
                <w:rFonts w:ascii="Times New Roman" w:eastAsia="Times New Roman" w:hAnsi="Times New Roman" w:cs="Times New Roman"/>
                <w:color w:val="000000"/>
                <w:sz w:val="28"/>
                <w:szCs w:val="28"/>
                <w:lang w:val="uk-UA" w:eastAsia="uk-UA"/>
              </w:rPr>
              <w:t xml:space="preserve"> </w:t>
            </w:r>
            <w:proofErr w:type="spellStart"/>
            <w:r w:rsidR="009C497C">
              <w:rPr>
                <w:rFonts w:ascii="Times New Roman" w:eastAsia="Times New Roman" w:hAnsi="Times New Roman" w:cs="Times New Roman"/>
                <w:color w:val="000000"/>
                <w:sz w:val="28"/>
                <w:szCs w:val="28"/>
                <w:lang w:val="uk-UA" w:eastAsia="uk-UA"/>
              </w:rPr>
              <w:t>Сошниківського</w:t>
            </w:r>
            <w:proofErr w:type="spellEnd"/>
            <w:r w:rsidR="009C497C">
              <w:rPr>
                <w:rFonts w:ascii="Times New Roman" w:eastAsia="Times New Roman" w:hAnsi="Times New Roman" w:cs="Times New Roman"/>
                <w:color w:val="000000"/>
                <w:sz w:val="28"/>
                <w:szCs w:val="28"/>
                <w:lang w:val="uk-UA" w:eastAsia="uk-UA"/>
              </w:rPr>
              <w:t xml:space="preserve"> </w:t>
            </w:r>
            <w:proofErr w:type="spellStart"/>
            <w:r w:rsidRPr="0034762E">
              <w:rPr>
                <w:rFonts w:ascii="Times New Roman" w:eastAsia="Times New Roman" w:hAnsi="Times New Roman" w:cs="Times New Roman"/>
                <w:color w:val="000000"/>
                <w:sz w:val="28"/>
                <w:szCs w:val="28"/>
                <w:lang w:val="uk-UA" w:eastAsia="uk-UA"/>
              </w:rPr>
              <w:t>старостинського</w:t>
            </w:r>
            <w:proofErr w:type="spellEnd"/>
            <w:r w:rsidRPr="0034762E">
              <w:rPr>
                <w:rFonts w:ascii="Times New Roman" w:eastAsia="Times New Roman" w:hAnsi="Times New Roman" w:cs="Times New Roman"/>
                <w:color w:val="000000"/>
                <w:sz w:val="28"/>
                <w:szCs w:val="28"/>
                <w:lang w:val="uk-UA" w:eastAsia="uk-UA"/>
              </w:rPr>
              <w:t xml:space="preserve"> округу</w:t>
            </w:r>
          </w:p>
        </w:tc>
      </w:tr>
      <w:tr w:rsidR="0034762E" w:rsidRPr="0034762E" w14:paraId="1E2B12F8" w14:textId="77777777" w:rsidTr="00FC6163">
        <w:trPr>
          <w:trHeight w:val="167"/>
        </w:trPr>
        <w:tc>
          <w:tcPr>
            <w:tcW w:w="4575" w:type="dxa"/>
          </w:tcPr>
          <w:p w14:paraId="2649BAC9" w14:textId="6A144ACD" w:rsidR="0034762E" w:rsidRPr="0034762E" w:rsidRDefault="00203084"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Олексій КОРОЛЬ</w:t>
            </w:r>
          </w:p>
        </w:tc>
        <w:tc>
          <w:tcPr>
            <w:tcW w:w="4620" w:type="dxa"/>
          </w:tcPr>
          <w:p w14:paraId="758F8696" w14:textId="528254F2" w:rsidR="0034762E" w:rsidRPr="0034762E" w:rsidRDefault="0034762E" w:rsidP="0034762E">
            <w:pPr>
              <w:spacing w:after="0" w:line="240" w:lineRule="auto"/>
              <w:rPr>
                <w:rFonts w:ascii="Times New Roman" w:eastAsia="Times New Roman" w:hAnsi="Times New Roman" w:cs="Times New Roman"/>
                <w:color w:val="000000"/>
                <w:sz w:val="28"/>
                <w:szCs w:val="28"/>
                <w:lang w:val="uk-UA" w:eastAsia="uk-UA"/>
              </w:rPr>
            </w:pPr>
            <w:r w:rsidRPr="0034762E">
              <w:rPr>
                <w:rFonts w:ascii="Times New Roman" w:eastAsia="Times New Roman" w:hAnsi="Times New Roman" w:cs="Times New Roman"/>
                <w:color w:val="000000"/>
                <w:sz w:val="28"/>
                <w:szCs w:val="28"/>
                <w:lang w:val="uk-UA" w:eastAsia="uk-UA"/>
              </w:rPr>
              <w:t xml:space="preserve">Староста </w:t>
            </w:r>
            <w:proofErr w:type="spellStart"/>
            <w:r w:rsidR="009C497C">
              <w:rPr>
                <w:rFonts w:ascii="Times New Roman" w:eastAsia="Times New Roman" w:hAnsi="Times New Roman" w:cs="Times New Roman"/>
                <w:color w:val="000000"/>
                <w:sz w:val="28"/>
                <w:szCs w:val="28"/>
                <w:lang w:val="uk-UA" w:eastAsia="uk-UA"/>
              </w:rPr>
              <w:t>Головурівського</w:t>
            </w:r>
            <w:proofErr w:type="spellEnd"/>
            <w:r w:rsidR="009C497C">
              <w:rPr>
                <w:rFonts w:ascii="Times New Roman" w:eastAsia="Times New Roman" w:hAnsi="Times New Roman" w:cs="Times New Roman"/>
                <w:color w:val="000000"/>
                <w:sz w:val="28"/>
                <w:szCs w:val="28"/>
                <w:lang w:val="uk-UA" w:eastAsia="uk-UA"/>
              </w:rPr>
              <w:t xml:space="preserve"> </w:t>
            </w:r>
            <w:proofErr w:type="spellStart"/>
            <w:r w:rsidRPr="0034762E">
              <w:rPr>
                <w:rFonts w:ascii="Times New Roman" w:eastAsia="Times New Roman" w:hAnsi="Times New Roman" w:cs="Times New Roman"/>
                <w:color w:val="000000"/>
                <w:sz w:val="28"/>
                <w:szCs w:val="28"/>
                <w:lang w:val="uk-UA" w:eastAsia="uk-UA"/>
              </w:rPr>
              <w:t>старостинського</w:t>
            </w:r>
            <w:proofErr w:type="spellEnd"/>
            <w:r w:rsidRPr="0034762E">
              <w:rPr>
                <w:rFonts w:ascii="Times New Roman" w:eastAsia="Times New Roman" w:hAnsi="Times New Roman" w:cs="Times New Roman"/>
                <w:color w:val="000000"/>
                <w:sz w:val="28"/>
                <w:szCs w:val="28"/>
                <w:lang w:val="uk-UA" w:eastAsia="uk-UA"/>
              </w:rPr>
              <w:t xml:space="preserve"> округу</w:t>
            </w:r>
          </w:p>
        </w:tc>
      </w:tr>
      <w:tr w:rsidR="0034762E" w:rsidRPr="0034762E" w14:paraId="3959A62A" w14:textId="77777777" w:rsidTr="00FC6163">
        <w:trPr>
          <w:trHeight w:val="167"/>
        </w:trPr>
        <w:tc>
          <w:tcPr>
            <w:tcW w:w="4575" w:type="dxa"/>
          </w:tcPr>
          <w:p w14:paraId="75836BEA" w14:textId="0446E3FC" w:rsidR="0034762E" w:rsidRPr="0034762E" w:rsidRDefault="00203084" w:rsidP="0034762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Микола КИЯШКО</w:t>
            </w:r>
          </w:p>
        </w:tc>
        <w:tc>
          <w:tcPr>
            <w:tcW w:w="4620" w:type="dxa"/>
          </w:tcPr>
          <w:p w14:paraId="4DCFD636" w14:textId="725EEBC0" w:rsidR="0034762E" w:rsidRPr="0034762E" w:rsidRDefault="0034762E" w:rsidP="0034762E">
            <w:pPr>
              <w:spacing w:after="0" w:line="240" w:lineRule="auto"/>
              <w:rPr>
                <w:rFonts w:ascii="Times New Roman" w:eastAsia="Times New Roman" w:hAnsi="Times New Roman" w:cs="Times New Roman"/>
                <w:color w:val="000000"/>
                <w:sz w:val="28"/>
                <w:szCs w:val="28"/>
                <w:lang w:val="uk-UA" w:eastAsia="uk-UA"/>
              </w:rPr>
            </w:pPr>
            <w:r w:rsidRPr="0034762E">
              <w:rPr>
                <w:rFonts w:ascii="Times New Roman" w:eastAsia="Times New Roman" w:hAnsi="Times New Roman" w:cs="Times New Roman"/>
                <w:color w:val="000000"/>
                <w:sz w:val="28"/>
                <w:szCs w:val="28"/>
                <w:lang w:val="uk-UA" w:eastAsia="uk-UA"/>
              </w:rPr>
              <w:t xml:space="preserve">Староста </w:t>
            </w:r>
            <w:proofErr w:type="spellStart"/>
            <w:r w:rsidR="00203084">
              <w:rPr>
                <w:rFonts w:ascii="Times New Roman" w:eastAsia="Times New Roman" w:hAnsi="Times New Roman" w:cs="Times New Roman"/>
                <w:color w:val="000000"/>
                <w:sz w:val="28"/>
                <w:szCs w:val="28"/>
                <w:lang w:val="uk-UA" w:eastAsia="uk-UA"/>
              </w:rPr>
              <w:t>Процівського</w:t>
            </w:r>
            <w:proofErr w:type="spellEnd"/>
            <w:r w:rsidR="00203084">
              <w:rPr>
                <w:rFonts w:ascii="Times New Roman" w:eastAsia="Times New Roman" w:hAnsi="Times New Roman" w:cs="Times New Roman"/>
                <w:color w:val="000000"/>
                <w:sz w:val="28"/>
                <w:szCs w:val="28"/>
                <w:lang w:val="uk-UA" w:eastAsia="uk-UA"/>
              </w:rPr>
              <w:t xml:space="preserve"> </w:t>
            </w:r>
            <w:proofErr w:type="spellStart"/>
            <w:r w:rsidRPr="0034762E">
              <w:rPr>
                <w:rFonts w:ascii="Times New Roman" w:eastAsia="Times New Roman" w:hAnsi="Times New Roman" w:cs="Times New Roman"/>
                <w:color w:val="000000"/>
                <w:sz w:val="28"/>
                <w:szCs w:val="28"/>
                <w:lang w:val="uk-UA" w:eastAsia="uk-UA"/>
              </w:rPr>
              <w:t>старостинського</w:t>
            </w:r>
            <w:proofErr w:type="spellEnd"/>
            <w:r w:rsidRPr="0034762E">
              <w:rPr>
                <w:rFonts w:ascii="Times New Roman" w:eastAsia="Times New Roman" w:hAnsi="Times New Roman" w:cs="Times New Roman"/>
                <w:color w:val="000000"/>
                <w:sz w:val="28"/>
                <w:szCs w:val="28"/>
                <w:lang w:val="uk-UA" w:eastAsia="uk-UA"/>
              </w:rPr>
              <w:t xml:space="preserve">  округу</w:t>
            </w:r>
          </w:p>
        </w:tc>
      </w:tr>
    </w:tbl>
    <w:p w14:paraId="7B3D7706" w14:textId="77777777" w:rsidR="007059B9" w:rsidRDefault="007059B9" w:rsidP="007059B9">
      <w:pPr>
        <w:spacing w:after="0" w:line="256" w:lineRule="auto"/>
        <w:rPr>
          <w:rFonts w:ascii="Times New Roman" w:eastAsia="Times New Roman" w:hAnsi="Times New Roman" w:cs="Times New Roman"/>
          <w:b/>
          <w:color w:val="000000"/>
          <w:sz w:val="28"/>
          <w:szCs w:val="28"/>
          <w:lang w:val="uk-UA" w:eastAsia="uk-UA"/>
        </w:rPr>
      </w:pPr>
    </w:p>
    <w:p w14:paraId="3E536CCB" w14:textId="305C186F" w:rsidR="00203084" w:rsidRPr="0034762E" w:rsidRDefault="007059B9" w:rsidP="007059B9">
      <w:pPr>
        <w:spacing w:after="0" w:line="256" w:lineRule="auto"/>
        <w:rPr>
          <w:rFonts w:ascii="Times New Roman" w:eastAsiaTheme="minorEastAsia" w:hAnsi="Times New Roman" w:cs="Times New Roman"/>
          <w:color w:val="000000"/>
          <w:sz w:val="24"/>
          <w:szCs w:val="24"/>
          <w:lang w:val="uk-UA" w:eastAsia="uk-UA"/>
        </w:rPr>
      </w:pPr>
      <w:r>
        <w:rPr>
          <w:rFonts w:ascii="Times New Roman" w:eastAsia="Times New Roman" w:hAnsi="Times New Roman" w:cs="Times New Roman"/>
          <w:b/>
          <w:color w:val="000000"/>
          <w:sz w:val="28"/>
          <w:szCs w:val="28"/>
          <w:lang w:val="uk-UA" w:eastAsia="uk-UA"/>
        </w:rPr>
        <w:t xml:space="preserve">               </w:t>
      </w:r>
      <w:r w:rsidR="00203084" w:rsidRPr="00203084">
        <w:rPr>
          <w:rFonts w:ascii="Times New Roman" w:eastAsia="Times New Roman" w:hAnsi="Times New Roman" w:cs="Times New Roman"/>
          <w:b/>
          <w:color w:val="000000"/>
          <w:sz w:val="28"/>
          <w:szCs w:val="28"/>
          <w:lang w:val="uk-UA" w:eastAsia="uk-UA"/>
        </w:rPr>
        <w:t xml:space="preserve">                                          </w:t>
      </w:r>
      <w:r w:rsidR="00203084" w:rsidRPr="00203084">
        <w:rPr>
          <w:rFonts w:ascii="Times New Roman" w:eastAsia="Times New Roman" w:hAnsi="Times New Roman" w:cs="Times New Roman"/>
          <w:color w:val="000000"/>
          <w:sz w:val="28"/>
          <w:szCs w:val="28"/>
          <w:lang w:val="uk-UA" w:eastAsia="uk-UA"/>
        </w:rPr>
        <w:t xml:space="preserve">                   </w:t>
      </w:r>
      <w:r w:rsidR="00203084" w:rsidRPr="0034762E">
        <w:rPr>
          <w:rFonts w:ascii="Times New Roman" w:eastAsiaTheme="minorEastAsia" w:hAnsi="Times New Roman" w:cs="Times New Roman"/>
          <w:color w:val="000000"/>
          <w:sz w:val="24"/>
          <w:szCs w:val="24"/>
          <w:lang w:val="uk-UA" w:eastAsia="uk-UA"/>
        </w:rPr>
        <w:t>Додаток  №</w:t>
      </w:r>
      <w:r w:rsidR="00203084">
        <w:rPr>
          <w:rFonts w:ascii="Times New Roman" w:eastAsiaTheme="minorEastAsia" w:hAnsi="Times New Roman" w:cs="Times New Roman"/>
          <w:color w:val="000000"/>
          <w:sz w:val="24"/>
          <w:szCs w:val="24"/>
          <w:lang w:val="uk-UA" w:eastAsia="uk-UA"/>
        </w:rPr>
        <w:t xml:space="preserve"> 2</w:t>
      </w:r>
    </w:p>
    <w:p w14:paraId="218182A3" w14:textId="77777777" w:rsidR="00203084" w:rsidRPr="0034762E" w:rsidRDefault="00203084" w:rsidP="00203084">
      <w:pPr>
        <w:spacing w:after="0" w:line="256" w:lineRule="auto"/>
        <w:ind w:left="5245"/>
        <w:rPr>
          <w:rFonts w:ascii="Times New Roman" w:eastAsiaTheme="minorEastAsia" w:hAnsi="Times New Roman" w:cs="Times New Roman"/>
          <w:sz w:val="24"/>
          <w:szCs w:val="24"/>
          <w:lang w:val="uk-UA" w:eastAsia="uk-UA"/>
        </w:rPr>
      </w:pPr>
      <w:r>
        <w:rPr>
          <w:rFonts w:ascii="Times New Roman" w:eastAsiaTheme="minorEastAsia" w:hAnsi="Times New Roman" w:cs="Times New Roman"/>
          <w:color w:val="000000"/>
          <w:sz w:val="24"/>
          <w:szCs w:val="24"/>
          <w:lang w:val="uk-UA" w:eastAsia="uk-UA"/>
        </w:rPr>
        <w:t>д</w:t>
      </w:r>
      <w:r w:rsidRPr="0034762E">
        <w:rPr>
          <w:rFonts w:ascii="Times New Roman" w:eastAsiaTheme="minorEastAsia" w:hAnsi="Times New Roman" w:cs="Times New Roman"/>
          <w:color w:val="000000"/>
          <w:sz w:val="24"/>
          <w:szCs w:val="24"/>
          <w:lang w:val="uk-UA" w:eastAsia="uk-UA"/>
        </w:rPr>
        <w:t xml:space="preserve">о </w:t>
      </w:r>
      <w:r>
        <w:rPr>
          <w:rFonts w:ascii="Times New Roman" w:eastAsiaTheme="minorEastAsia" w:hAnsi="Times New Roman" w:cs="Times New Roman"/>
          <w:color w:val="000000"/>
          <w:sz w:val="24"/>
          <w:szCs w:val="24"/>
          <w:lang w:val="uk-UA" w:eastAsia="uk-UA"/>
        </w:rPr>
        <w:t xml:space="preserve">рішення виконавчого комітету </w:t>
      </w:r>
      <w:proofErr w:type="spellStart"/>
      <w:r>
        <w:rPr>
          <w:rFonts w:ascii="Times New Roman" w:eastAsiaTheme="minorEastAsia" w:hAnsi="Times New Roman" w:cs="Times New Roman"/>
          <w:color w:val="000000"/>
          <w:sz w:val="24"/>
          <w:szCs w:val="24"/>
          <w:lang w:val="uk-UA" w:eastAsia="uk-UA"/>
        </w:rPr>
        <w:t>Вороньківської</w:t>
      </w:r>
      <w:proofErr w:type="spellEnd"/>
      <w:r>
        <w:rPr>
          <w:rFonts w:ascii="Times New Roman" w:eastAsiaTheme="minorEastAsia" w:hAnsi="Times New Roman" w:cs="Times New Roman"/>
          <w:color w:val="000000"/>
          <w:sz w:val="24"/>
          <w:szCs w:val="24"/>
          <w:lang w:val="uk-UA" w:eastAsia="uk-UA"/>
        </w:rPr>
        <w:t xml:space="preserve"> сільської ради</w:t>
      </w:r>
    </w:p>
    <w:p w14:paraId="007D675C" w14:textId="39B5B744" w:rsidR="00203084" w:rsidRPr="0034762E" w:rsidRDefault="00203084" w:rsidP="00203084">
      <w:pPr>
        <w:spacing w:after="0" w:line="240" w:lineRule="auto"/>
        <w:ind w:left="5245"/>
        <w:jc w:val="both"/>
        <w:rPr>
          <w:rFonts w:ascii="Times New Roman" w:eastAsia="Times New Roman" w:hAnsi="Times New Roman" w:cs="Times New Roman"/>
          <w:color w:val="000000"/>
          <w:sz w:val="24"/>
          <w:szCs w:val="24"/>
          <w:lang w:val="uk-UA" w:eastAsia="uk-UA"/>
        </w:rPr>
      </w:pPr>
      <w:r w:rsidRPr="0034762E">
        <w:rPr>
          <w:rFonts w:ascii="Times New Roman" w:eastAsia="Times New Roman" w:hAnsi="Times New Roman" w:cs="Times New Roman"/>
          <w:color w:val="000000"/>
          <w:sz w:val="24"/>
          <w:szCs w:val="24"/>
          <w:lang w:val="uk-UA" w:eastAsia="uk-UA"/>
        </w:rPr>
        <w:t xml:space="preserve"> від</w:t>
      </w:r>
      <w:r>
        <w:rPr>
          <w:rFonts w:ascii="Times New Roman" w:eastAsia="Times New Roman" w:hAnsi="Times New Roman" w:cs="Times New Roman"/>
          <w:color w:val="000000"/>
          <w:sz w:val="24"/>
          <w:szCs w:val="24"/>
          <w:lang w:val="uk-UA" w:eastAsia="uk-UA"/>
        </w:rPr>
        <w:t xml:space="preserve"> 17.09.</w:t>
      </w:r>
      <w:r w:rsidRPr="0034762E">
        <w:rPr>
          <w:rFonts w:ascii="Times New Roman" w:eastAsia="Times New Roman" w:hAnsi="Times New Roman" w:cs="Times New Roman"/>
          <w:color w:val="000000"/>
          <w:sz w:val="24"/>
          <w:szCs w:val="24"/>
          <w:lang w:val="uk-UA" w:eastAsia="uk-UA"/>
        </w:rPr>
        <w:t>202</w:t>
      </w:r>
      <w:r>
        <w:rPr>
          <w:rFonts w:ascii="Times New Roman" w:eastAsia="Times New Roman" w:hAnsi="Times New Roman" w:cs="Times New Roman"/>
          <w:color w:val="000000"/>
          <w:sz w:val="24"/>
          <w:szCs w:val="24"/>
          <w:lang w:val="uk-UA" w:eastAsia="uk-UA"/>
        </w:rPr>
        <w:t>4</w:t>
      </w:r>
      <w:r w:rsidRPr="0034762E">
        <w:rPr>
          <w:rFonts w:ascii="Times New Roman" w:eastAsia="Times New Roman" w:hAnsi="Times New Roman" w:cs="Times New Roman"/>
          <w:color w:val="000000"/>
          <w:sz w:val="24"/>
          <w:szCs w:val="24"/>
          <w:lang w:val="uk-UA" w:eastAsia="uk-UA"/>
        </w:rPr>
        <w:t xml:space="preserve"> </w:t>
      </w:r>
      <w:r>
        <w:rPr>
          <w:rFonts w:ascii="Times New Roman" w:eastAsia="Times New Roman" w:hAnsi="Times New Roman" w:cs="Times New Roman"/>
          <w:color w:val="000000"/>
          <w:sz w:val="24"/>
          <w:szCs w:val="24"/>
          <w:lang w:val="uk-UA" w:eastAsia="uk-UA"/>
        </w:rPr>
        <w:t xml:space="preserve"> </w:t>
      </w:r>
      <w:r w:rsidRPr="0034762E">
        <w:rPr>
          <w:rFonts w:ascii="Times New Roman" w:eastAsia="Times New Roman" w:hAnsi="Times New Roman" w:cs="Times New Roman"/>
          <w:color w:val="000000"/>
          <w:sz w:val="24"/>
          <w:szCs w:val="24"/>
          <w:lang w:val="uk-UA" w:eastAsia="uk-UA"/>
        </w:rPr>
        <w:t xml:space="preserve">№ </w:t>
      </w:r>
      <w:r w:rsidR="00493D35">
        <w:rPr>
          <w:rFonts w:ascii="Times New Roman" w:eastAsia="Times New Roman" w:hAnsi="Times New Roman" w:cs="Times New Roman"/>
          <w:color w:val="000000"/>
          <w:sz w:val="24"/>
          <w:szCs w:val="24"/>
          <w:lang w:val="uk-UA" w:eastAsia="uk-UA"/>
        </w:rPr>
        <w:t>311</w:t>
      </w:r>
    </w:p>
    <w:p w14:paraId="5C0EAB90" w14:textId="65F2D41D" w:rsidR="00203084" w:rsidRPr="00203084" w:rsidRDefault="00203084" w:rsidP="00203084">
      <w:pPr>
        <w:spacing w:after="0" w:line="240" w:lineRule="auto"/>
        <w:rPr>
          <w:rFonts w:ascii="Times New Roman" w:eastAsia="Times New Roman" w:hAnsi="Times New Roman" w:cs="Times New Roman"/>
          <w:color w:val="000000"/>
          <w:sz w:val="28"/>
          <w:szCs w:val="28"/>
          <w:lang w:val="uk-UA" w:eastAsia="uk-UA"/>
        </w:rPr>
      </w:pPr>
    </w:p>
    <w:p w14:paraId="39D894CB" w14:textId="77777777" w:rsidR="00203084" w:rsidRPr="00203084" w:rsidRDefault="00203084" w:rsidP="00203084">
      <w:pPr>
        <w:widowControl w:val="0"/>
        <w:spacing w:after="0" w:line="322" w:lineRule="exact"/>
        <w:rPr>
          <w:rFonts w:ascii="Times New Roman" w:hAnsi="Times New Roman" w:cs="Times New Roman"/>
          <w:b/>
          <w:bCs/>
          <w:kern w:val="2"/>
          <w:sz w:val="28"/>
          <w:szCs w:val="28"/>
          <w:lang w:val="uk-UA"/>
          <w14:ligatures w14:val="standardContextual"/>
        </w:rPr>
      </w:pPr>
    </w:p>
    <w:p w14:paraId="44D115A6" w14:textId="77777777" w:rsidR="00203084" w:rsidRPr="00203084" w:rsidRDefault="00203084" w:rsidP="00203084">
      <w:pPr>
        <w:widowControl w:val="0"/>
        <w:spacing w:after="0" w:line="322" w:lineRule="exact"/>
        <w:rPr>
          <w:rFonts w:ascii="Times New Roman" w:hAnsi="Times New Roman" w:cs="Times New Roman"/>
          <w:b/>
          <w:bCs/>
          <w:kern w:val="2"/>
          <w:sz w:val="28"/>
          <w:szCs w:val="28"/>
          <w:lang w:val="uk-UA"/>
          <w14:ligatures w14:val="standardContextual"/>
        </w:rPr>
      </w:pPr>
      <w:r w:rsidRPr="00203084">
        <w:rPr>
          <w:rFonts w:ascii="Times New Roman" w:hAnsi="Times New Roman" w:cs="Times New Roman"/>
          <w:b/>
          <w:bCs/>
          <w:color w:val="000000"/>
          <w:kern w:val="2"/>
          <w:sz w:val="28"/>
          <w:szCs w:val="28"/>
          <w:shd w:val="clear" w:color="auto" w:fill="FFFFFF"/>
          <w:lang w:val="uk-UA"/>
          <w14:ligatures w14:val="standardContextual"/>
        </w:rPr>
        <w:t xml:space="preserve">                                                     ПОЛОЖЕННЯ</w:t>
      </w:r>
    </w:p>
    <w:p w14:paraId="24385C58" w14:textId="672B8633" w:rsidR="00203084" w:rsidRPr="00203084" w:rsidRDefault="00203084" w:rsidP="00203084">
      <w:pPr>
        <w:spacing w:after="0" w:line="240" w:lineRule="auto"/>
        <w:jc w:val="center"/>
        <w:rPr>
          <w:rFonts w:ascii="Times New Roman" w:eastAsia="Times New Roman" w:hAnsi="Times New Roman" w:cs="Times New Roman"/>
          <w:b/>
          <w:bCs/>
          <w:color w:val="000000"/>
          <w:sz w:val="28"/>
          <w:szCs w:val="28"/>
          <w:lang w:val="uk-UA" w:eastAsia="uk-UA"/>
        </w:rPr>
      </w:pPr>
      <w:r w:rsidRPr="00203084">
        <w:rPr>
          <w:rFonts w:ascii="Times New Roman" w:eastAsia="Times New Roman" w:hAnsi="Times New Roman" w:cs="Times New Roman"/>
          <w:b/>
          <w:bCs/>
          <w:color w:val="000000"/>
          <w:sz w:val="28"/>
          <w:szCs w:val="28"/>
          <w:shd w:val="clear" w:color="auto" w:fill="FFFFFF"/>
          <w:lang w:val="uk-UA" w:eastAsia="uk-UA"/>
        </w:rPr>
        <w:t xml:space="preserve">про Координаційний центр підтримки цивільного населення </w:t>
      </w:r>
      <w:r w:rsidRPr="00203084">
        <w:rPr>
          <w:rFonts w:ascii="Times New Roman" w:eastAsia="Times New Roman" w:hAnsi="Times New Roman" w:cs="Times New Roman"/>
          <w:b/>
          <w:bCs/>
          <w:color w:val="000000"/>
          <w:sz w:val="28"/>
          <w:szCs w:val="28"/>
          <w:lang w:val="uk-UA" w:eastAsia="uk-UA"/>
        </w:rPr>
        <w:t xml:space="preserve"> при виконавчому комітеті </w:t>
      </w:r>
      <w:proofErr w:type="spellStart"/>
      <w:r w:rsidRPr="00203084">
        <w:rPr>
          <w:rFonts w:ascii="Times New Roman" w:eastAsia="Times New Roman" w:hAnsi="Times New Roman" w:cs="Times New Roman"/>
          <w:b/>
          <w:bCs/>
          <w:color w:val="000000"/>
          <w:sz w:val="28"/>
          <w:szCs w:val="28"/>
          <w:lang w:val="uk-UA" w:eastAsia="uk-UA"/>
        </w:rPr>
        <w:t>Вороньківської</w:t>
      </w:r>
      <w:proofErr w:type="spellEnd"/>
      <w:r w:rsidRPr="00203084">
        <w:rPr>
          <w:rFonts w:ascii="Times New Roman" w:eastAsia="Times New Roman" w:hAnsi="Times New Roman" w:cs="Times New Roman"/>
          <w:b/>
          <w:bCs/>
          <w:color w:val="000000"/>
          <w:sz w:val="28"/>
          <w:szCs w:val="28"/>
          <w:lang w:val="uk-UA" w:eastAsia="uk-UA"/>
        </w:rPr>
        <w:t xml:space="preserve"> сільської  ради</w:t>
      </w:r>
    </w:p>
    <w:p w14:paraId="213B6A0C" w14:textId="77777777" w:rsidR="00203084" w:rsidRPr="00203084" w:rsidRDefault="00203084" w:rsidP="00203084">
      <w:pPr>
        <w:spacing w:after="0" w:line="240" w:lineRule="auto"/>
        <w:jc w:val="center"/>
        <w:rPr>
          <w:rFonts w:ascii="Times New Roman" w:eastAsia="Times New Roman" w:hAnsi="Times New Roman" w:cs="Times New Roman"/>
          <w:sz w:val="24"/>
          <w:szCs w:val="24"/>
          <w:lang w:val="uk-UA" w:eastAsia="uk-UA"/>
        </w:rPr>
      </w:pPr>
    </w:p>
    <w:p w14:paraId="7F600C2C" w14:textId="1B547D0C" w:rsidR="00203084" w:rsidRPr="00203084" w:rsidRDefault="00203084" w:rsidP="00203084">
      <w:pPr>
        <w:widowControl w:val="0"/>
        <w:numPr>
          <w:ilvl w:val="0"/>
          <w:numId w:val="2"/>
        </w:numPr>
        <w:tabs>
          <w:tab w:val="left" w:pos="889"/>
        </w:tabs>
        <w:spacing w:after="0" w:line="322"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 xml:space="preserve">Координаційний центр підтримки цивільного населення </w:t>
      </w:r>
      <w:proofErr w:type="spellStart"/>
      <w:r>
        <w:rPr>
          <w:rFonts w:ascii="Times New Roman" w:hAnsi="Times New Roman" w:cs="Times New Roman"/>
          <w:color w:val="000000"/>
          <w:kern w:val="2"/>
          <w:sz w:val="28"/>
          <w:szCs w:val="28"/>
          <w:shd w:val="clear" w:color="auto" w:fill="FFFFFF"/>
          <w:lang w:val="uk-UA"/>
          <w14:ligatures w14:val="standardContextual"/>
        </w:rPr>
        <w:t>Вороньківської</w:t>
      </w:r>
      <w:proofErr w:type="spellEnd"/>
      <w:r w:rsidRPr="00203084">
        <w:rPr>
          <w:rFonts w:ascii="Times New Roman" w:hAnsi="Times New Roman" w:cs="Times New Roman"/>
          <w:color w:val="000000"/>
          <w:kern w:val="2"/>
          <w:sz w:val="28"/>
          <w:szCs w:val="28"/>
          <w:shd w:val="clear" w:color="auto" w:fill="FFFFFF"/>
          <w:lang w:val="uk-UA"/>
          <w14:ligatures w14:val="standardContextual"/>
        </w:rPr>
        <w:t xml:space="preserve"> сільської ради (далі — Координаційний центр) є консультативно-дорадчим органом, який утворюється для підтримки та координації надання допомоги населенню, постраждалому внаслідок збройного конфлікту, зокрема внутрішньо переміщеним особам, ветеранам війни, особам з інвалідністю внаслідок війни, особам, які мають особливі заслуги перед Батьківщиною, постраждалим учасникам Революції Гідності, членам сімей загиблих (померлих) ветеранів війни, членам сімей загиблих (померлих) Захисників і Захисниць України, іншим постраждалим особам (далі — постраждале населення), забезпечення ефективної взаємодії між органами виконавчої влади, правоохоронними та іншими державними органами, органами місцевого самоврядування, громадськими об’єднаннями, організаціями та установами, що залучають до своєї діяльності волонтерів, волонтерами, представництвами в Україні міжнародних гуманітарних організацій під час вирішення питань щодо соціального захисту, забезпечення житлом та зайнятості постраждалого населення, надання психосоціальної, медичної та правової допомоги постраждалому населенню (далі — проблемні питання постраждалого населення).</w:t>
      </w:r>
    </w:p>
    <w:p w14:paraId="22BFEE92" w14:textId="77777777" w:rsidR="00203084" w:rsidRPr="00203084" w:rsidRDefault="00203084" w:rsidP="00203084">
      <w:pPr>
        <w:widowControl w:val="0"/>
        <w:numPr>
          <w:ilvl w:val="0"/>
          <w:numId w:val="2"/>
        </w:numPr>
        <w:tabs>
          <w:tab w:val="left" w:pos="889"/>
        </w:tabs>
        <w:spacing w:after="0" w:line="322"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Координаційний центр у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розпорядженнями голови держадміністрації, а також положенням про нього.</w:t>
      </w:r>
    </w:p>
    <w:p w14:paraId="383010CF" w14:textId="77777777" w:rsidR="00203084" w:rsidRPr="00203084" w:rsidRDefault="00203084" w:rsidP="00203084">
      <w:pPr>
        <w:widowControl w:val="0"/>
        <w:numPr>
          <w:ilvl w:val="0"/>
          <w:numId w:val="2"/>
        </w:numPr>
        <w:tabs>
          <w:tab w:val="left" w:pos="889"/>
        </w:tabs>
        <w:spacing w:after="0" w:line="322"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 xml:space="preserve">Діяльність Координаційного центру ґрунтується на принципах верховенства права, законності, гласності, відкритості, відповідальності, гендерної рівності та </w:t>
      </w:r>
      <w:proofErr w:type="spellStart"/>
      <w:r w:rsidRPr="00203084">
        <w:rPr>
          <w:rFonts w:ascii="Times New Roman" w:hAnsi="Times New Roman" w:cs="Times New Roman"/>
          <w:color w:val="000000"/>
          <w:kern w:val="2"/>
          <w:sz w:val="28"/>
          <w:szCs w:val="28"/>
          <w:shd w:val="clear" w:color="auto" w:fill="FFFFFF"/>
          <w:lang w:val="uk-UA"/>
          <w14:ligatures w14:val="standardContextual"/>
        </w:rPr>
        <w:t>інклюзивності</w:t>
      </w:r>
      <w:proofErr w:type="spellEnd"/>
      <w:r w:rsidRPr="00203084">
        <w:rPr>
          <w:rFonts w:ascii="Times New Roman" w:hAnsi="Times New Roman" w:cs="Times New Roman"/>
          <w:color w:val="000000"/>
          <w:kern w:val="2"/>
          <w:sz w:val="28"/>
          <w:szCs w:val="28"/>
          <w:shd w:val="clear" w:color="auto" w:fill="FFFFFF"/>
          <w:lang w:val="uk-UA"/>
          <w14:ligatures w14:val="standardContextual"/>
        </w:rPr>
        <w:t>.</w:t>
      </w:r>
    </w:p>
    <w:p w14:paraId="2701B0C3" w14:textId="77777777" w:rsidR="00203084" w:rsidRPr="00203084" w:rsidRDefault="00203084" w:rsidP="00203084">
      <w:pPr>
        <w:widowControl w:val="0"/>
        <w:numPr>
          <w:ilvl w:val="0"/>
          <w:numId w:val="2"/>
        </w:numPr>
        <w:tabs>
          <w:tab w:val="left" w:pos="938"/>
        </w:tabs>
        <w:spacing w:after="0" w:line="280"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Основними завданнями Координаційного центру є:</w:t>
      </w:r>
    </w:p>
    <w:p w14:paraId="672AE135" w14:textId="05D7AF9D" w:rsidR="00203084" w:rsidRPr="00203084" w:rsidRDefault="00203084" w:rsidP="00433DF4">
      <w:pPr>
        <w:widowControl w:val="0"/>
        <w:numPr>
          <w:ilvl w:val="0"/>
          <w:numId w:val="3"/>
        </w:numPr>
        <w:tabs>
          <w:tab w:val="left" w:pos="932"/>
        </w:tabs>
        <w:spacing w:after="0" w:line="322"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сприяння забезпеченню взаємодії між органами виконавчої влади, правоохоронними та іншими державними органами, органами місцевого самоврядування, громадськими об’єднаннями, організаціями та установами, що залучають до своєї діяльності волонтерів, волонтерами</w:t>
      </w:r>
      <w:r w:rsidR="00493D35">
        <w:rPr>
          <w:rFonts w:ascii="Times New Roman" w:hAnsi="Times New Roman" w:cs="Times New Roman"/>
          <w:color w:val="000000"/>
          <w:kern w:val="2"/>
          <w:sz w:val="28"/>
          <w:szCs w:val="28"/>
          <w:shd w:val="clear" w:color="auto" w:fill="FFFFFF"/>
          <w:lang w:val="uk-UA"/>
          <w14:ligatures w14:val="standardContextual"/>
        </w:rPr>
        <w:t xml:space="preserve"> </w:t>
      </w:r>
      <w:r w:rsidRPr="00203084">
        <w:rPr>
          <w:rFonts w:ascii="Times New Roman" w:hAnsi="Times New Roman" w:cs="Times New Roman"/>
          <w:color w:val="000000"/>
          <w:kern w:val="2"/>
          <w:sz w:val="28"/>
          <w:szCs w:val="28"/>
          <w:shd w:val="clear" w:color="auto" w:fill="FFFFFF"/>
          <w:lang w:val="uk-UA"/>
          <w14:ligatures w14:val="standardContextual"/>
        </w:rPr>
        <w:t>представництвами в Україні міжнародних гуманітарних організацій, підприємствами, установами та організаціями незалежно від форми власності під час вирішення проблемних питань постраждалого населення;</w:t>
      </w:r>
    </w:p>
    <w:p w14:paraId="730EAB75" w14:textId="77777777" w:rsidR="00203084" w:rsidRPr="00203084" w:rsidRDefault="00203084" w:rsidP="00203084">
      <w:pPr>
        <w:widowControl w:val="0"/>
        <w:numPr>
          <w:ilvl w:val="0"/>
          <w:numId w:val="3"/>
        </w:numPr>
        <w:tabs>
          <w:tab w:val="left" w:pos="927"/>
        </w:tabs>
        <w:spacing w:after="0" w:line="317"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організація збору та обробка інформації щодо нагальних потреб та проблемних питань постраждалого населення;</w:t>
      </w:r>
    </w:p>
    <w:p w14:paraId="14D4955A" w14:textId="77777777" w:rsidR="00203084" w:rsidRPr="00203084" w:rsidRDefault="00203084" w:rsidP="00203084">
      <w:pPr>
        <w:widowControl w:val="0"/>
        <w:numPr>
          <w:ilvl w:val="0"/>
          <w:numId w:val="3"/>
        </w:numPr>
        <w:tabs>
          <w:tab w:val="left" w:pos="937"/>
        </w:tabs>
        <w:spacing w:after="0" w:line="322"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збір та узагальнення інформації щодо спроможності територіальної громади у задоволенні невідкладних потреб та вирішенні проблемних питань постраждалого населення, зокрема щодо кадрових, матеріальних, технологічних ресурсів об’єктів державної та комунальної форми власності, громадських ініціатив та проектів міжнародної гуманітарної допомоги відповідної адміністративно-територіальної одиниці для забезпечення доступності постраждалого населення до всіх наявних у регіоні психосоціальних, медичних, освітніх, правових та інших послуг;</w:t>
      </w:r>
    </w:p>
    <w:p w14:paraId="3A725C43" w14:textId="77777777" w:rsidR="00203084" w:rsidRPr="00203084" w:rsidRDefault="00203084" w:rsidP="00203084">
      <w:pPr>
        <w:widowControl w:val="0"/>
        <w:numPr>
          <w:ilvl w:val="0"/>
          <w:numId w:val="3"/>
        </w:numPr>
        <w:tabs>
          <w:tab w:val="left" w:pos="961"/>
        </w:tabs>
        <w:spacing w:after="0" w:line="280"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проведення аналізу діяльності надавачів соціальних послуг;</w:t>
      </w:r>
    </w:p>
    <w:p w14:paraId="504A4384" w14:textId="77777777" w:rsidR="00203084" w:rsidRPr="00203084" w:rsidRDefault="00203084" w:rsidP="00203084">
      <w:pPr>
        <w:widowControl w:val="0"/>
        <w:numPr>
          <w:ilvl w:val="0"/>
          <w:numId w:val="3"/>
        </w:numPr>
        <w:tabs>
          <w:tab w:val="left" w:pos="937"/>
        </w:tabs>
        <w:spacing w:after="0" w:line="322"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підготовка пропозицій щодо вирішення проблемних питань постраждалого населення, у тому числі пропозицій до відповідних регіональних цільових програм;</w:t>
      </w:r>
    </w:p>
    <w:p w14:paraId="4C0CFC3D" w14:textId="77777777" w:rsidR="00203084" w:rsidRPr="00203084" w:rsidRDefault="00203084" w:rsidP="00203084">
      <w:pPr>
        <w:widowControl w:val="0"/>
        <w:numPr>
          <w:ilvl w:val="0"/>
          <w:numId w:val="3"/>
        </w:numPr>
        <w:spacing w:after="0" w:line="326"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 xml:space="preserve"> проведення моніторингу стану вирішення проблемних питань постраждалого населення;</w:t>
      </w:r>
    </w:p>
    <w:p w14:paraId="29358F78" w14:textId="77777777" w:rsidR="00203084" w:rsidRPr="00203084" w:rsidRDefault="00203084" w:rsidP="00203084">
      <w:pPr>
        <w:widowControl w:val="0"/>
        <w:numPr>
          <w:ilvl w:val="0"/>
          <w:numId w:val="3"/>
        </w:numPr>
        <w:tabs>
          <w:tab w:val="left" w:pos="937"/>
        </w:tabs>
        <w:spacing w:after="0" w:line="322"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консультаційна підтримка діяльності координаційних центрів територіальних громад;</w:t>
      </w:r>
    </w:p>
    <w:p w14:paraId="06CDCA3C" w14:textId="77777777" w:rsidR="00203084" w:rsidRPr="00203084" w:rsidRDefault="00203084" w:rsidP="00203084">
      <w:pPr>
        <w:widowControl w:val="0"/>
        <w:numPr>
          <w:ilvl w:val="0"/>
          <w:numId w:val="3"/>
        </w:numPr>
        <w:tabs>
          <w:tab w:val="left" w:pos="937"/>
        </w:tabs>
        <w:spacing w:after="0" w:line="322"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взаємодія з міжнародними та національними організаціями, громадськими об’єднаннями, консультативно-дорадчими органами, іншими установами та організаціями з метою вирішення проблемних питань постраждалого населення;</w:t>
      </w:r>
    </w:p>
    <w:p w14:paraId="1FD418E5" w14:textId="77777777" w:rsidR="00203084" w:rsidRPr="00203084" w:rsidRDefault="00203084" w:rsidP="00203084">
      <w:pPr>
        <w:widowControl w:val="0"/>
        <w:numPr>
          <w:ilvl w:val="0"/>
          <w:numId w:val="3"/>
        </w:numPr>
        <w:spacing w:after="0" w:line="322"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 xml:space="preserve"> визначення шляхів і способів вирішення проблемних питань постраждалого населення, підготовка та подання відповідних пропозицій керівництву держадміністрації;</w:t>
      </w:r>
    </w:p>
    <w:p w14:paraId="26CBCC67" w14:textId="77777777" w:rsidR="00203084" w:rsidRPr="00203084" w:rsidRDefault="00203084" w:rsidP="00203084">
      <w:pPr>
        <w:widowControl w:val="0"/>
        <w:numPr>
          <w:ilvl w:val="0"/>
          <w:numId w:val="3"/>
        </w:numPr>
        <w:tabs>
          <w:tab w:val="left" w:pos="1076"/>
        </w:tabs>
        <w:spacing w:after="0" w:line="322"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інформування населення щодо діяльності Координаційного центру та стану виконання відповідних регіональних цільових програм.</w:t>
      </w:r>
    </w:p>
    <w:p w14:paraId="736D62A2" w14:textId="77777777" w:rsidR="00203084" w:rsidRPr="00203084" w:rsidRDefault="00203084" w:rsidP="00203084">
      <w:pPr>
        <w:widowControl w:val="0"/>
        <w:numPr>
          <w:ilvl w:val="0"/>
          <w:numId w:val="2"/>
        </w:numPr>
        <w:tabs>
          <w:tab w:val="left" w:pos="908"/>
        </w:tabs>
        <w:spacing w:after="0" w:line="280"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Координаційний центр для виконання покладених на нього завдань:</w:t>
      </w:r>
    </w:p>
    <w:p w14:paraId="466DCB2D" w14:textId="77777777" w:rsidR="00203084" w:rsidRPr="00203084" w:rsidRDefault="00203084" w:rsidP="00203084">
      <w:pPr>
        <w:widowControl w:val="0"/>
        <w:numPr>
          <w:ilvl w:val="0"/>
          <w:numId w:val="4"/>
        </w:numPr>
        <w:tabs>
          <w:tab w:val="left" w:pos="932"/>
        </w:tabs>
        <w:spacing w:after="0" w:line="322"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взаємодіє з органами виконавчої влади, правоохоронними та іншими державними органами, органами місцевого самоврядування, громадськими об’єднаннями, організаціями та установами, що залучають до своєї діяльності волонтерів, волонтерами, підприємствами, установами та організаціями незалежно від форми власності під час вирішення проблемних питань постраждалого населення;</w:t>
      </w:r>
    </w:p>
    <w:p w14:paraId="7D184D98" w14:textId="77777777" w:rsidR="00203084" w:rsidRPr="00203084" w:rsidRDefault="00203084" w:rsidP="00203084">
      <w:pPr>
        <w:widowControl w:val="0"/>
        <w:numPr>
          <w:ilvl w:val="0"/>
          <w:numId w:val="4"/>
        </w:numPr>
        <w:tabs>
          <w:tab w:val="left" w:pos="927"/>
        </w:tabs>
        <w:spacing w:after="0" w:line="322"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проводить моніторинг та узагальнення проблемних питань постраждалого населення, визначає можливі шляхи і способи їх вирішення;</w:t>
      </w:r>
    </w:p>
    <w:p w14:paraId="2865AEAA" w14:textId="77777777" w:rsidR="00203084" w:rsidRPr="00203084" w:rsidRDefault="00203084" w:rsidP="00203084">
      <w:pPr>
        <w:widowControl w:val="0"/>
        <w:numPr>
          <w:ilvl w:val="0"/>
          <w:numId w:val="4"/>
        </w:numPr>
        <w:tabs>
          <w:tab w:val="left" w:pos="932"/>
        </w:tabs>
        <w:spacing w:after="0" w:line="322"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проводить моніторинг та узагальнення інформації щодо спроможності територіальної  громади  у задоволенні невідкладних потреб та вирішенні проблемних питань постраждалого населення, зокрема щодо кадрових, матеріальних, технологічних ресурсів об’єктів державної та комунальної форми власності, громадських ініціатив та проектів міжнародної гуманітарної допомоги відповідної адміністративно - територіальної одиниці для забезпечення доступності постраждалого населення до всіх наявних у регіоні психосоціальних, медичних, освітніх, правових та інших послуг; готує пропозиції щодо подальшого співробітництва з міжнародними гуманітарними організаціями;</w:t>
      </w:r>
    </w:p>
    <w:p w14:paraId="5FEA7FB4" w14:textId="77777777" w:rsidR="00203084" w:rsidRPr="00203084" w:rsidRDefault="00203084" w:rsidP="00203084">
      <w:pPr>
        <w:widowControl w:val="0"/>
        <w:numPr>
          <w:ilvl w:val="0"/>
          <w:numId w:val="4"/>
        </w:numPr>
        <w:tabs>
          <w:tab w:val="left" w:pos="937"/>
        </w:tabs>
        <w:spacing w:after="0" w:line="326"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проводить інформаційно-роз’яснювальну роботу з представниками громадських об’єднань, організаціями та установами, що залучають до своєї діяльності волонтерів, волонтерами, організовує освітні заходи;</w:t>
      </w:r>
    </w:p>
    <w:p w14:paraId="42321553" w14:textId="6611C7F7" w:rsidR="00203084" w:rsidRPr="00203084" w:rsidRDefault="00203084" w:rsidP="00203084">
      <w:pPr>
        <w:widowControl w:val="0"/>
        <w:numPr>
          <w:ilvl w:val="0"/>
          <w:numId w:val="4"/>
        </w:numPr>
        <w:tabs>
          <w:tab w:val="left" w:pos="932"/>
        </w:tabs>
        <w:spacing w:after="0" w:line="322"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 xml:space="preserve">проводить моніторинг, узагальнює та подає </w:t>
      </w:r>
      <w:proofErr w:type="spellStart"/>
      <w:r w:rsidR="00493D35">
        <w:rPr>
          <w:rFonts w:ascii="Times New Roman" w:hAnsi="Times New Roman" w:cs="Times New Roman"/>
          <w:color w:val="000000"/>
          <w:kern w:val="2"/>
          <w:sz w:val="28"/>
          <w:szCs w:val="28"/>
          <w:shd w:val="clear" w:color="auto" w:fill="FFFFFF"/>
          <w:lang w:val="uk-UA"/>
          <w14:ligatures w14:val="standardContextual"/>
        </w:rPr>
        <w:t>Вороньківському</w:t>
      </w:r>
      <w:proofErr w:type="spellEnd"/>
      <w:r w:rsidR="00493D35">
        <w:rPr>
          <w:rFonts w:ascii="Times New Roman" w:hAnsi="Times New Roman" w:cs="Times New Roman"/>
          <w:color w:val="000000"/>
          <w:kern w:val="2"/>
          <w:sz w:val="28"/>
          <w:szCs w:val="28"/>
          <w:shd w:val="clear" w:color="auto" w:fill="FFFFFF"/>
          <w:lang w:val="uk-UA"/>
          <w14:ligatures w14:val="standardContextual"/>
        </w:rPr>
        <w:t xml:space="preserve"> </w:t>
      </w:r>
      <w:r w:rsidRPr="00203084">
        <w:rPr>
          <w:rFonts w:ascii="Times New Roman" w:hAnsi="Times New Roman" w:cs="Times New Roman"/>
          <w:color w:val="000000"/>
          <w:kern w:val="2"/>
          <w:sz w:val="28"/>
          <w:szCs w:val="28"/>
          <w:shd w:val="clear" w:color="auto" w:fill="FFFFFF"/>
          <w:lang w:val="uk-UA"/>
          <w14:ligatures w14:val="standardContextual"/>
        </w:rPr>
        <w:t>сільському  голові  інформацію щодо пропозицій міжнародних гуманітарних організацій, громадських об’єднань, організацій та установ, що залучають до своєї діяльності волонтерів, стосовно вирішення проблемних питань постраждалого населення;</w:t>
      </w:r>
    </w:p>
    <w:p w14:paraId="1668F170" w14:textId="0C0996AB" w:rsidR="00203084" w:rsidRPr="00203084" w:rsidRDefault="00203084" w:rsidP="00203084">
      <w:pPr>
        <w:widowControl w:val="0"/>
        <w:numPr>
          <w:ilvl w:val="0"/>
          <w:numId w:val="4"/>
        </w:numPr>
        <w:tabs>
          <w:tab w:val="left" w:pos="937"/>
        </w:tabs>
        <w:spacing w:after="0" w:line="322"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 xml:space="preserve">проводить аналіз стану справ та причин виникнення проблемних питань постраждалого населення на території </w:t>
      </w:r>
      <w:proofErr w:type="spellStart"/>
      <w:r w:rsidR="00493D35">
        <w:rPr>
          <w:rFonts w:ascii="Times New Roman" w:hAnsi="Times New Roman" w:cs="Times New Roman"/>
          <w:color w:val="000000"/>
          <w:kern w:val="2"/>
          <w:sz w:val="28"/>
          <w:szCs w:val="28"/>
          <w:shd w:val="clear" w:color="auto" w:fill="FFFFFF"/>
          <w:lang w:val="uk-UA"/>
          <w14:ligatures w14:val="standardContextual"/>
        </w:rPr>
        <w:t>Вороньківської</w:t>
      </w:r>
      <w:proofErr w:type="spellEnd"/>
      <w:r w:rsidR="00493D35">
        <w:rPr>
          <w:rFonts w:ascii="Times New Roman" w:hAnsi="Times New Roman" w:cs="Times New Roman"/>
          <w:color w:val="000000"/>
          <w:kern w:val="2"/>
          <w:sz w:val="28"/>
          <w:szCs w:val="28"/>
          <w:shd w:val="clear" w:color="auto" w:fill="FFFFFF"/>
          <w:lang w:val="uk-UA"/>
          <w14:ligatures w14:val="standardContextual"/>
        </w:rPr>
        <w:t xml:space="preserve"> </w:t>
      </w:r>
      <w:r w:rsidRPr="00203084">
        <w:rPr>
          <w:rFonts w:ascii="Times New Roman" w:hAnsi="Times New Roman" w:cs="Times New Roman"/>
          <w:color w:val="000000"/>
          <w:kern w:val="2"/>
          <w:sz w:val="28"/>
          <w:szCs w:val="28"/>
          <w:shd w:val="clear" w:color="auto" w:fill="FFFFFF"/>
          <w:lang w:val="uk-UA"/>
          <w14:ligatures w14:val="standardContextual"/>
        </w:rPr>
        <w:t>територіальної громади, визначає шляхи і способи їх вирішення;</w:t>
      </w:r>
    </w:p>
    <w:p w14:paraId="530318D3" w14:textId="77777777" w:rsidR="00203084" w:rsidRPr="00203084" w:rsidRDefault="00203084" w:rsidP="00203084">
      <w:pPr>
        <w:widowControl w:val="0"/>
        <w:numPr>
          <w:ilvl w:val="0"/>
          <w:numId w:val="4"/>
        </w:numPr>
        <w:tabs>
          <w:tab w:val="left" w:pos="932"/>
        </w:tabs>
        <w:spacing w:after="0" w:line="322" w:lineRule="exact"/>
        <w:jc w:val="both"/>
        <w:rPr>
          <w:rFonts w:ascii="Times New Roman" w:hAnsi="Times New Roman" w:cs="Times New Roman"/>
          <w:kern w:val="2"/>
          <w:sz w:val="28"/>
          <w:szCs w:val="28"/>
          <w:shd w:val="clear" w:color="auto" w:fill="FFFFFF"/>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інформує в обов’язковому порядку громадськість  про свою діяльність, ухвалені рекомендації та їх виконання.</w:t>
      </w:r>
    </w:p>
    <w:p w14:paraId="38DC26E7" w14:textId="77777777" w:rsidR="00203084" w:rsidRPr="00203084" w:rsidRDefault="00203084" w:rsidP="00203084">
      <w:pPr>
        <w:widowControl w:val="0"/>
        <w:tabs>
          <w:tab w:val="left" w:pos="932"/>
        </w:tabs>
        <w:spacing w:after="0" w:line="322" w:lineRule="exact"/>
        <w:ind w:left="360"/>
        <w:jc w:val="both"/>
        <w:rPr>
          <w:rFonts w:ascii="Times New Roman" w:hAnsi="Times New Roman" w:cs="Times New Roman"/>
          <w:kern w:val="2"/>
          <w:sz w:val="28"/>
          <w:szCs w:val="28"/>
          <w:lang w:val="uk-UA"/>
          <w14:ligatures w14:val="standardContextual"/>
        </w:rPr>
      </w:pPr>
    </w:p>
    <w:p w14:paraId="70CD33FF" w14:textId="77777777" w:rsidR="00203084" w:rsidRPr="00203084" w:rsidRDefault="00203084" w:rsidP="00203084">
      <w:pPr>
        <w:widowControl w:val="0"/>
        <w:numPr>
          <w:ilvl w:val="0"/>
          <w:numId w:val="2"/>
        </w:numPr>
        <w:tabs>
          <w:tab w:val="left" w:pos="884"/>
        </w:tabs>
        <w:spacing w:after="0" w:line="326"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Координаційний центр відповідно до покладених на нього завдань має право:</w:t>
      </w:r>
    </w:p>
    <w:p w14:paraId="0B50B3CD" w14:textId="77777777" w:rsidR="00203084" w:rsidRPr="00203084" w:rsidRDefault="00203084" w:rsidP="00203084">
      <w:pPr>
        <w:widowControl w:val="0"/>
        <w:spacing w:after="0" w:line="322"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1) запитувати та отримувати від органів виконавчої влади та інших державних органів, органів місцевого самоврядування, громадських об’єднань, підприємств, установ та організацій незалежно від форми власності, зокрема представництв в Україні міжнародних гуманітарних організацій, інформацію, необхідну для вирішення проблемних питань постраждалого населення, а також у фізичних осіб за їх згодою документи, інформацію та матеріали;</w:t>
      </w:r>
    </w:p>
    <w:p w14:paraId="320E842F" w14:textId="77777777" w:rsidR="00203084" w:rsidRPr="00203084" w:rsidRDefault="00203084" w:rsidP="00203084">
      <w:pPr>
        <w:widowControl w:val="0"/>
        <w:numPr>
          <w:ilvl w:val="0"/>
          <w:numId w:val="5"/>
        </w:numPr>
        <w:tabs>
          <w:tab w:val="left" w:pos="941"/>
        </w:tabs>
        <w:spacing w:after="0" w:line="322"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запрошувати на свої засідання керівників і представників органів виконавчої влади, правоохоронних та інших державних органів, органів місцевого самоврядування, громадських об’єднань, підприємств, установ та організацій незалежно від форми власності;</w:t>
      </w:r>
    </w:p>
    <w:p w14:paraId="71F1C834" w14:textId="77777777" w:rsidR="00203084" w:rsidRPr="00203084" w:rsidRDefault="00203084" w:rsidP="00203084">
      <w:pPr>
        <w:widowControl w:val="0"/>
        <w:numPr>
          <w:ilvl w:val="0"/>
          <w:numId w:val="5"/>
        </w:numPr>
        <w:tabs>
          <w:tab w:val="left" w:pos="945"/>
        </w:tabs>
        <w:spacing w:after="0" w:line="322"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залучати для розгляду питань, що належать до компетенції Координаційного центру, працівників органів виконавчої влади, правоохоронних та інших державних органів, підприємств, установ та організацій незалежно від форми власності (за погодженням з їх керівниками), а також незалежних експертів (за їх згодою);</w:t>
      </w:r>
    </w:p>
    <w:p w14:paraId="639A5784" w14:textId="77777777" w:rsidR="00203084" w:rsidRPr="00203084" w:rsidRDefault="00203084" w:rsidP="00203084">
      <w:pPr>
        <w:widowControl w:val="0"/>
        <w:numPr>
          <w:ilvl w:val="0"/>
          <w:numId w:val="5"/>
        </w:numPr>
        <w:tabs>
          <w:tab w:val="left" w:pos="969"/>
        </w:tabs>
        <w:spacing w:after="0" w:line="280"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створювати і використовувати цілодобові телефонні “гарячі лінії”;</w:t>
      </w:r>
    </w:p>
    <w:p w14:paraId="331C610F" w14:textId="77777777" w:rsidR="00203084" w:rsidRPr="00203084" w:rsidRDefault="00203084" w:rsidP="00203084">
      <w:pPr>
        <w:widowControl w:val="0"/>
        <w:numPr>
          <w:ilvl w:val="0"/>
          <w:numId w:val="5"/>
        </w:numPr>
        <w:tabs>
          <w:tab w:val="left" w:pos="945"/>
        </w:tabs>
        <w:spacing w:after="0" w:line="322"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отримувати знеособлені дані про проблемні питання постраждалого населення, що надійшли на цілодобові телефонні “гарячі лінії”;</w:t>
      </w:r>
    </w:p>
    <w:p w14:paraId="62C44AD3" w14:textId="3FF9A22C" w:rsidR="00203084" w:rsidRPr="00203084" w:rsidRDefault="00203084" w:rsidP="00203084">
      <w:pPr>
        <w:widowControl w:val="0"/>
        <w:numPr>
          <w:ilvl w:val="0"/>
          <w:numId w:val="5"/>
        </w:numPr>
        <w:tabs>
          <w:tab w:val="left" w:pos="945"/>
        </w:tabs>
        <w:spacing w:after="0" w:line="326"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 xml:space="preserve">здійснювати разом із структурними підрозділами </w:t>
      </w:r>
      <w:proofErr w:type="spellStart"/>
      <w:r w:rsidR="00493D35">
        <w:rPr>
          <w:rFonts w:ascii="Times New Roman" w:hAnsi="Times New Roman" w:cs="Times New Roman"/>
          <w:color w:val="000000"/>
          <w:kern w:val="2"/>
          <w:sz w:val="28"/>
          <w:szCs w:val="28"/>
          <w:shd w:val="clear" w:color="auto" w:fill="FFFFFF"/>
          <w:lang w:val="uk-UA"/>
          <w14:ligatures w14:val="standardContextual"/>
        </w:rPr>
        <w:t>Вороньківської</w:t>
      </w:r>
      <w:proofErr w:type="spellEnd"/>
      <w:r w:rsidR="00493D35">
        <w:rPr>
          <w:rFonts w:ascii="Times New Roman" w:hAnsi="Times New Roman" w:cs="Times New Roman"/>
          <w:color w:val="000000"/>
          <w:kern w:val="2"/>
          <w:sz w:val="28"/>
          <w:szCs w:val="28"/>
          <w:shd w:val="clear" w:color="auto" w:fill="FFFFFF"/>
          <w:lang w:val="uk-UA"/>
          <w14:ligatures w14:val="standardContextual"/>
        </w:rPr>
        <w:t xml:space="preserve"> </w:t>
      </w:r>
      <w:r w:rsidRPr="00203084">
        <w:rPr>
          <w:rFonts w:ascii="Times New Roman" w:hAnsi="Times New Roman" w:cs="Times New Roman"/>
          <w:color w:val="000000"/>
          <w:kern w:val="2"/>
          <w:sz w:val="28"/>
          <w:szCs w:val="28"/>
          <w:shd w:val="clear" w:color="auto" w:fill="FFFFFF"/>
          <w:lang w:val="uk-UA"/>
          <w14:ligatures w14:val="standardContextual"/>
        </w:rPr>
        <w:t>сільської ради заходи для вирішення проблемних питань постраждалого населення;</w:t>
      </w:r>
    </w:p>
    <w:p w14:paraId="1F775A58" w14:textId="77777777" w:rsidR="00203084" w:rsidRPr="00203084" w:rsidRDefault="00203084" w:rsidP="00203084">
      <w:pPr>
        <w:widowControl w:val="0"/>
        <w:numPr>
          <w:ilvl w:val="0"/>
          <w:numId w:val="5"/>
        </w:numPr>
        <w:tabs>
          <w:tab w:val="left" w:pos="945"/>
        </w:tabs>
        <w:spacing w:after="0" w:line="322" w:lineRule="exact"/>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організовувати і проводити наради, семінари, конференції, засідання за круглим столом, брифінги та інші заходи.</w:t>
      </w:r>
    </w:p>
    <w:p w14:paraId="40D1A5B4" w14:textId="77777777" w:rsidR="00203084" w:rsidRPr="00203084" w:rsidRDefault="00203084" w:rsidP="00203084">
      <w:pPr>
        <w:widowControl w:val="0"/>
        <w:numPr>
          <w:ilvl w:val="0"/>
          <w:numId w:val="2"/>
        </w:numPr>
        <w:tabs>
          <w:tab w:val="left" w:pos="893"/>
        </w:tabs>
        <w:spacing w:after="0" w:line="322"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Координаційний центр під час виконання покладених на нього обов’язків взаємодіє з органами виконавчої влади, правоохоронними та іншими державними органами, органами місцевого самоврядування, громадськими об’єднаннями, підприємствами, установами та організаціями незалежно від форми власності.</w:t>
      </w:r>
    </w:p>
    <w:p w14:paraId="45CECC06" w14:textId="7291E697" w:rsidR="00203084" w:rsidRPr="00203084" w:rsidRDefault="00203084" w:rsidP="00203084">
      <w:pPr>
        <w:widowControl w:val="0"/>
        <w:numPr>
          <w:ilvl w:val="0"/>
          <w:numId w:val="2"/>
        </w:numPr>
        <w:tabs>
          <w:tab w:val="left" w:pos="902"/>
        </w:tabs>
        <w:spacing w:after="0" w:line="322"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 xml:space="preserve">Посадовий та персональний склад Координаційного центру затверджується </w:t>
      </w:r>
      <w:r w:rsidR="00493D35">
        <w:rPr>
          <w:rFonts w:ascii="Times New Roman" w:hAnsi="Times New Roman" w:cs="Times New Roman"/>
          <w:color w:val="000000"/>
          <w:kern w:val="2"/>
          <w:sz w:val="28"/>
          <w:szCs w:val="28"/>
          <w:shd w:val="clear" w:color="auto" w:fill="FFFFFF"/>
          <w:lang w:val="uk-UA"/>
          <w14:ligatures w14:val="standardContextual"/>
        </w:rPr>
        <w:t xml:space="preserve">рішенням виконавчого комітету </w:t>
      </w:r>
      <w:proofErr w:type="spellStart"/>
      <w:r w:rsidR="00493D35">
        <w:rPr>
          <w:rFonts w:ascii="Times New Roman" w:hAnsi="Times New Roman" w:cs="Times New Roman"/>
          <w:color w:val="000000"/>
          <w:kern w:val="2"/>
          <w:sz w:val="28"/>
          <w:szCs w:val="28"/>
          <w:shd w:val="clear" w:color="auto" w:fill="FFFFFF"/>
          <w:lang w:val="uk-UA"/>
          <w14:ligatures w14:val="standardContextual"/>
        </w:rPr>
        <w:t>Вороньківської</w:t>
      </w:r>
      <w:proofErr w:type="spellEnd"/>
      <w:r w:rsidR="00493D35">
        <w:rPr>
          <w:rFonts w:ascii="Times New Roman" w:hAnsi="Times New Roman" w:cs="Times New Roman"/>
          <w:color w:val="000000"/>
          <w:kern w:val="2"/>
          <w:sz w:val="28"/>
          <w:szCs w:val="28"/>
          <w:shd w:val="clear" w:color="auto" w:fill="FFFFFF"/>
          <w:lang w:val="uk-UA"/>
          <w14:ligatures w14:val="standardContextual"/>
        </w:rPr>
        <w:t xml:space="preserve"> сільської ради.</w:t>
      </w:r>
    </w:p>
    <w:p w14:paraId="2975CFA8" w14:textId="624835CD" w:rsidR="00203084" w:rsidRPr="00203084" w:rsidRDefault="00203084" w:rsidP="00203084">
      <w:pPr>
        <w:widowControl w:val="0"/>
        <w:numPr>
          <w:ilvl w:val="0"/>
          <w:numId w:val="2"/>
        </w:numPr>
        <w:tabs>
          <w:tab w:val="left" w:pos="897"/>
        </w:tabs>
        <w:spacing w:after="0" w:line="322"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Очолює Координаційний центр керівник, який за посадою є заступником сільського голови з питань діяльності виконавчих органів. Керівник Координаційного центру здійснює загальне керівництво діяльністю Координаційного центру.</w:t>
      </w:r>
    </w:p>
    <w:p w14:paraId="27AC32D4" w14:textId="77777777" w:rsidR="00203084" w:rsidRPr="00203084" w:rsidRDefault="00203084" w:rsidP="00203084">
      <w:pPr>
        <w:widowControl w:val="0"/>
        <w:spacing w:after="0" w:line="442"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Керівник Координаційного центру:</w:t>
      </w:r>
    </w:p>
    <w:p w14:paraId="1426BDD8" w14:textId="77777777" w:rsidR="00203084" w:rsidRPr="00203084" w:rsidRDefault="00203084" w:rsidP="00203084">
      <w:pPr>
        <w:widowControl w:val="0"/>
        <w:spacing w:after="0" w:line="442"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здійснює керівництво діяльністю Координаційного центру;</w:t>
      </w:r>
    </w:p>
    <w:p w14:paraId="2D4DBE3E" w14:textId="77777777" w:rsidR="00203084" w:rsidRPr="00203084" w:rsidRDefault="00203084" w:rsidP="00203084">
      <w:pPr>
        <w:widowControl w:val="0"/>
        <w:spacing w:after="0" w:line="442"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дає доручення членам Координаційного центру;</w:t>
      </w:r>
    </w:p>
    <w:p w14:paraId="1A8821E6" w14:textId="77777777" w:rsidR="00203084" w:rsidRPr="00203084" w:rsidRDefault="00203084" w:rsidP="00203084">
      <w:pPr>
        <w:widowControl w:val="0"/>
        <w:spacing w:after="0" w:line="322" w:lineRule="exact"/>
        <w:ind w:firstLine="360"/>
        <w:jc w:val="both"/>
        <w:rPr>
          <w:rFonts w:ascii="Times New Roman" w:hAnsi="Times New Roman" w:cs="Times New Roman"/>
          <w:kern w:val="2"/>
          <w:sz w:val="28"/>
          <w:szCs w:val="28"/>
          <w:lang w:val="uk-UA"/>
          <w14:ligatures w14:val="standardContextual"/>
        </w:rPr>
      </w:pPr>
      <w:proofErr w:type="spellStart"/>
      <w:r w:rsidRPr="00203084">
        <w:rPr>
          <w:rFonts w:ascii="Times New Roman" w:hAnsi="Times New Roman" w:cs="Times New Roman"/>
          <w:color w:val="000000"/>
          <w:kern w:val="2"/>
          <w:sz w:val="28"/>
          <w:szCs w:val="28"/>
          <w:shd w:val="clear" w:color="auto" w:fill="FFFFFF"/>
          <w:lang w:val="uk-UA"/>
          <w14:ligatures w14:val="standardContextual"/>
        </w:rPr>
        <w:t>скликає</w:t>
      </w:r>
      <w:proofErr w:type="spellEnd"/>
      <w:r w:rsidRPr="00203084">
        <w:rPr>
          <w:rFonts w:ascii="Times New Roman" w:hAnsi="Times New Roman" w:cs="Times New Roman"/>
          <w:color w:val="000000"/>
          <w:kern w:val="2"/>
          <w:sz w:val="28"/>
          <w:szCs w:val="28"/>
          <w:shd w:val="clear" w:color="auto" w:fill="FFFFFF"/>
          <w:lang w:val="uk-UA"/>
          <w14:ligatures w14:val="standardContextual"/>
        </w:rPr>
        <w:t xml:space="preserve"> засідання Координаційного центру, визначає порядок денний засідань, головує на них;</w:t>
      </w:r>
    </w:p>
    <w:p w14:paraId="73893211" w14:textId="77777777" w:rsidR="00203084" w:rsidRPr="00203084" w:rsidRDefault="00203084" w:rsidP="00203084">
      <w:pPr>
        <w:widowControl w:val="0"/>
        <w:spacing w:after="0" w:line="322"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представляє Координаційний центр у відносинах з органами виконавчої влади, правоохоронними та іншими державними органами, органами місцевого самоврядування, підприємствами, установами та організаціями незалежно від форми власності, зокрема представництвами в Україні міжнародних гуманітарних організацій.</w:t>
      </w:r>
    </w:p>
    <w:p w14:paraId="7152BB3F" w14:textId="0744D88F" w:rsidR="00203084" w:rsidRPr="00203084" w:rsidRDefault="00203084" w:rsidP="00203084">
      <w:pPr>
        <w:widowControl w:val="0"/>
        <w:numPr>
          <w:ilvl w:val="0"/>
          <w:numId w:val="2"/>
        </w:numPr>
        <w:tabs>
          <w:tab w:val="left" w:pos="1033"/>
        </w:tabs>
        <w:spacing w:after="0" w:line="322"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 xml:space="preserve">До складу Координаційного центру входять за посадою керівники структурних підрозділів сільської рад ,  старости </w:t>
      </w:r>
      <w:proofErr w:type="spellStart"/>
      <w:r w:rsidRPr="00203084">
        <w:rPr>
          <w:rFonts w:ascii="Times New Roman" w:hAnsi="Times New Roman" w:cs="Times New Roman"/>
          <w:color w:val="000000"/>
          <w:kern w:val="2"/>
          <w:sz w:val="28"/>
          <w:szCs w:val="28"/>
          <w:shd w:val="clear" w:color="auto" w:fill="FFFFFF"/>
          <w:lang w:val="uk-UA"/>
          <w14:ligatures w14:val="standardContextual"/>
        </w:rPr>
        <w:t>старостинських</w:t>
      </w:r>
      <w:proofErr w:type="spellEnd"/>
      <w:r w:rsidRPr="00203084">
        <w:rPr>
          <w:rFonts w:ascii="Times New Roman" w:hAnsi="Times New Roman" w:cs="Times New Roman"/>
          <w:color w:val="000000"/>
          <w:kern w:val="2"/>
          <w:sz w:val="28"/>
          <w:szCs w:val="28"/>
          <w:shd w:val="clear" w:color="auto" w:fill="FFFFFF"/>
          <w:lang w:val="uk-UA"/>
          <w14:ligatures w14:val="standardContextual"/>
        </w:rPr>
        <w:t xml:space="preserve"> округів.</w:t>
      </w:r>
    </w:p>
    <w:p w14:paraId="0DE65082" w14:textId="77777777" w:rsidR="00203084" w:rsidRPr="00203084" w:rsidRDefault="00203084" w:rsidP="00203084">
      <w:pPr>
        <w:widowControl w:val="0"/>
        <w:numPr>
          <w:ilvl w:val="0"/>
          <w:numId w:val="2"/>
        </w:numPr>
        <w:tabs>
          <w:tab w:val="left" w:pos="1028"/>
        </w:tabs>
        <w:spacing w:after="0" w:line="322"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Формою роботи Координаційного центру є засідання, що проводяться у разі потреби, але не рідше ніж один раз на місяць.</w:t>
      </w:r>
    </w:p>
    <w:p w14:paraId="57AB3F00" w14:textId="77777777" w:rsidR="00203084" w:rsidRPr="00203084" w:rsidRDefault="00203084" w:rsidP="00203084">
      <w:pPr>
        <w:widowControl w:val="0"/>
        <w:spacing w:after="0" w:line="326"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Підготовку матеріалів для розгляду на засіданнях Координаційного центру забезпечує його секретар.</w:t>
      </w:r>
    </w:p>
    <w:p w14:paraId="5F9CD08B" w14:textId="77777777" w:rsidR="00203084" w:rsidRPr="00203084" w:rsidRDefault="00203084" w:rsidP="00203084">
      <w:pPr>
        <w:widowControl w:val="0"/>
        <w:spacing w:after="0" w:line="322"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Засідання Координаційного центру вважається правоможним, якщо на ньому присутні більш як половина його членів.</w:t>
      </w:r>
    </w:p>
    <w:p w14:paraId="1DF953C4" w14:textId="77777777" w:rsidR="00203084" w:rsidRPr="00203084" w:rsidRDefault="00203084" w:rsidP="00203084">
      <w:pPr>
        <w:widowControl w:val="0"/>
        <w:spacing w:after="0" w:line="322"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Керівник Координаційного центру може прийняти рішення про проведення засідання в режимі реального часу з використанням відповідних технічних засобів, зокрема через Інтернет, або про участь члена Координаційного центру у засіданні в такому режимі.</w:t>
      </w:r>
    </w:p>
    <w:p w14:paraId="010F55EE" w14:textId="77777777" w:rsidR="00203084" w:rsidRPr="00203084" w:rsidRDefault="00203084" w:rsidP="00203084">
      <w:pPr>
        <w:widowControl w:val="0"/>
        <w:numPr>
          <w:ilvl w:val="0"/>
          <w:numId w:val="2"/>
        </w:numPr>
        <w:tabs>
          <w:tab w:val="left" w:pos="1033"/>
        </w:tabs>
        <w:spacing w:after="0" w:line="280"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На своїх засіданнях Координаційний центр:</w:t>
      </w:r>
    </w:p>
    <w:p w14:paraId="44604921" w14:textId="77777777" w:rsidR="00203084" w:rsidRPr="00203084" w:rsidRDefault="00203084" w:rsidP="00203084">
      <w:pPr>
        <w:widowControl w:val="0"/>
        <w:spacing w:after="0" w:line="322"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приймає запропоновані до розгляду органами виконавчої влади та органами місцевого самоврядування  рекомендації,  які реалізуються шляхом видання  розпорядження  сільського голови;</w:t>
      </w:r>
    </w:p>
    <w:p w14:paraId="3CE23D46" w14:textId="77777777" w:rsidR="00203084" w:rsidRPr="00203084" w:rsidRDefault="00203084" w:rsidP="00203084">
      <w:pPr>
        <w:widowControl w:val="0"/>
        <w:spacing w:after="0" w:line="317"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розробляє рекомендації з проблемних питань постраждалого населення, які запропоновані для розгляду органами виконавчої влади та органами місцевого самоврядування.</w:t>
      </w:r>
    </w:p>
    <w:p w14:paraId="4E5573E8" w14:textId="77777777" w:rsidR="00203084" w:rsidRPr="00203084" w:rsidRDefault="00203084" w:rsidP="00203084">
      <w:pPr>
        <w:widowControl w:val="0"/>
        <w:spacing w:after="0" w:line="326"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Рекомендації вважаються схваленими, якщо за них проголосувало більш як половина присутніх на засіданні членів Координаційного центру.</w:t>
      </w:r>
    </w:p>
    <w:p w14:paraId="3F4C5E14" w14:textId="77777777" w:rsidR="00203084" w:rsidRPr="00203084" w:rsidRDefault="00203084" w:rsidP="00203084">
      <w:pPr>
        <w:widowControl w:val="0"/>
        <w:spacing w:after="0" w:line="326"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У разі рівного розподілу голосів вирішальним є голос керівника Координаційного центру.</w:t>
      </w:r>
    </w:p>
    <w:p w14:paraId="6FC1F416" w14:textId="77777777" w:rsidR="00203084" w:rsidRPr="00203084" w:rsidRDefault="00203084" w:rsidP="00203084">
      <w:pPr>
        <w:widowControl w:val="0"/>
        <w:numPr>
          <w:ilvl w:val="0"/>
          <w:numId w:val="2"/>
        </w:numPr>
        <w:tabs>
          <w:tab w:val="left" w:pos="1028"/>
        </w:tabs>
        <w:spacing w:after="0" w:line="322"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color w:val="000000"/>
          <w:kern w:val="2"/>
          <w:sz w:val="28"/>
          <w:szCs w:val="28"/>
          <w:shd w:val="clear" w:color="auto" w:fill="FFFFFF"/>
          <w:lang w:val="uk-UA"/>
          <w14:ligatures w14:val="standardContextual"/>
        </w:rPr>
        <w:t>Рекомендації фіксуються у протоколі засідання, який підписується керівником Координаційного центру та секретарем, надсилається усім членам Координаційного центру.</w:t>
      </w:r>
    </w:p>
    <w:p w14:paraId="7EBDF37D" w14:textId="720CF8E8" w:rsidR="00203084" w:rsidRPr="00493D35" w:rsidRDefault="00203084" w:rsidP="00203084">
      <w:pPr>
        <w:widowControl w:val="0"/>
        <w:numPr>
          <w:ilvl w:val="0"/>
          <w:numId w:val="2"/>
        </w:numPr>
        <w:tabs>
          <w:tab w:val="left" w:pos="1033"/>
        </w:tabs>
        <w:spacing w:after="0" w:line="326" w:lineRule="exact"/>
        <w:ind w:firstLine="360"/>
        <w:jc w:val="both"/>
        <w:rPr>
          <w:rFonts w:ascii="Times New Roman" w:hAnsi="Times New Roman" w:cs="Times New Roman"/>
          <w:kern w:val="2"/>
          <w:sz w:val="28"/>
          <w:szCs w:val="28"/>
          <w:lang w:val="uk-UA"/>
          <w14:ligatures w14:val="standardContextual"/>
        </w:rPr>
      </w:pPr>
      <w:r w:rsidRPr="00203084">
        <w:rPr>
          <w:rFonts w:ascii="Times New Roman" w:hAnsi="Times New Roman" w:cs="Times New Roman"/>
          <w:kern w:val="2"/>
          <w:sz w:val="28"/>
          <w:szCs w:val="28"/>
          <w:shd w:val="clear" w:color="auto" w:fill="FFFFFF"/>
          <w:lang w:val="uk-UA"/>
          <w14:ligatures w14:val="standardContextual"/>
        </w:rPr>
        <w:t xml:space="preserve">Організаційне, інформаційне та матеріально-технічне забезпечення діяльності Координаційного центру здійснюється  виконавчим комітетом </w:t>
      </w:r>
      <w:proofErr w:type="spellStart"/>
      <w:r w:rsidR="00493D35">
        <w:rPr>
          <w:rFonts w:ascii="Times New Roman" w:hAnsi="Times New Roman" w:cs="Times New Roman"/>
          <w:kern w:val="2"/>
          <w:sz w:val="28"/>
          <w:szCs w:val="28"/>
          <w:shd w:val="clear" w:color="auto" w:fill="FFFFFF"/>
          <w:lang w:val="uk-UA"/>
          <w14:ligatures w14:val="standardContextual"/>
        </w:rPr>
        <w:t>Вороньківської</w:t>
      </w:r>
      <w:proofErr w:type="spellEnd"/>
      <w:r w:rsidR="00493D35">
        <w:rPr>
          <w:rFonts w:ascii="Times New Roman" w:hAnsi="Times New Roman" w:cs="Times New Roman"/>
          <w:kern w:val="2"/>
          <w:sz w:val="28"/>
          <w:szCs w:val="28"/>
          <w:shd w:val="clear" w:color="auto" w:fill="FFFFFF"/>
          <w:lang w:val="uk-UA"/>
          <w14:ligatures w14:val="standardContextual"/>
        </w:rPr>
        <w:t xml:space="preserve"> </w:t>
      </w:r>
      <w:r w:rsidRPr="00203084">
        <w:rPr>
          <w:rFonts w:ascii="Times New Roman" w:hAnsi="Times New Roman" w:cs="Times New Roman"/>
          <w:kern w:val="2"/>
          <w:sz w:val="28"/>
          <w:szCs w:val="28"/>
          <w:shd w:val="clear" w:color="auto" w:fill="FFFFFF"/>
          <w:lang w:val="uk-UA"/>
          <w14:ligatures w14:val="standardContextual"/>
        </w:rPr>
        <w:t xml:space="preserve"> сільської ради.</w:t>
      </w:r>
    </w:p>
    <w:p w14:paraId="073392DD" w14:textId="77777777" w:rsidR="00493D35" w:rsidRDefault="00493D35" w:rsidP="00493D35">
      <w:pPr>
        <w:widowControl w:val="0"/>
        <w:tabs>
          <w:tab w:val="left" w:pos="1033"/>
        </w:tabs>
        <w:spacing w:after="0" w:line="326" w:lineRule="exact"/>
        <w:jc w:val="both"/>
        <w:rPr>
          <w:rFonts w:ascii="Times New Roman" w:hAnsi="Times New Roman" w:cs="Times New Roman"/>
          <w:kern w:val="2"/>
          <w:sz w:val="28"/>
          <w:szCs w:val="28"/>
          <w:shd w:val="clear" w:color="auto" w:fill="FFFFFF"/>
          <w:lang w:val="uk-UA"/>
          <w14:ligatures w14:val="standardContextual"/>
        </w:rPr>
      </w:pPr>
    </w:p>
    <w:p w14:paraId="6DD233E4" w14:textId="77777777" w:rsidR="00493D35" w:rsidRDefault="00493D35" w:rsidP="00493D35">
      <w:pPr>
        <w:widowControl w:val="0"/>
        <w:tabs>
          <w:tab w:val="left" w:pos="1033"/>
        </w:tabs>
        <w:spacing w:after="0" w:line="326" w:lineRule="exact"/>
        <w:jc w:val="both"/>
        <w:rPr>
          <w:rFonts w:ascii="Times New Roman" w:hAnsi="Times New Roman" w:cs="Times New Roman"/>
          <w:kern w:val="2"/>
          <w:sz w:val="28"/>
          <w:szCs w:val="28"/>
          <w:shd w:val="clear" w:color="auto" w:fill="FFFFFF"/>
          <w:lang w:val="uk-UA"/>
          <w14:ligatures w14:val="standardContextual"/>
        </w:rPr>
      </w:pPr>
    </w:p>
    <w:p w14:paraId="71B3F51E" w14:textId="77777777" w:rsidR="00493D35" w:rsidRDefault="00493D35" w:rsidP="00493D35">
      <w:pPr>
        <w:widowControl w:val="0"/>
        <w:tabs>
          <w:tab w:val="left" w:pos="1033"/>
        </w:tabs>
        <w:spacing w:after="0" w:line="326" w:lineRule="exact"/>
        <w:jc w:val="both"/>
        <w:rPr>
          <w:rFonts w:ascii="Times New Roman" w:hAnsi="Times New Roman" w:cs="Times New Roman"/>
          <w:kern w:val="2"/>
          <w:sz w:val="28"/>
          <w:szCs w:val="28"/>
          <w:shd w:val="clear" w:color="auto" w:fill="FFFFFF"/>
          <w:lang w:val="uk-UA"/>
          <w14:ligatures w14:val="standardContextual"/>
        </w:rPr>
      </w:pPr>
    </w:p>
    <w:p w14:paraId="73CEB582" w14:textId="77777777" w:rsidR="00493D35" w:rsidRDefault="00493D35" w:rsidP="00493D35">
      <w:pPr>
        <w:widowControl w:val="0"/>
        <w:tabs>
          <w:tab w:val="left" w:pos="1033"/>
        </w:tabs>
        <w:spacing w:after="0" w:line="326" w:lineRule="exact"/>
        <w:jc w:val="both"/>
        <w:rPr>
          <w:rFonts w:ascii="Times New Roman" w:hAnsi="Times New Roman" w:cs="Times New Roman"/>
          <w:kern w:val="2"/>
          <w:sz w:val="28"/>
          <w:szCs w:val="28"/>
          <w:shd w:val="clear" w:color="auto" w:fill="FFFFFF"/>
          <w:lang w:val="uk-UA"/>
          <w14:ligatures w14:val="standardContextual"/>
        </w:rPr>
      </w:pPr>
    </w:p>
    <w:p w14:paraId="57AF6C9B" w14:textId="77777777" w:rsidR="00493D35" w:rsidRDefault="00493D35" w:rsidP="00493D35">
      <w:pPr>
        <w:widowControl w:val="0"/>
        <w:tabs>
          <w:tab w:val="left" w:pos="1033"/>
        </w:tabs>
        <w:spacing w:after="0" w:line="326" w:lineRule="exact"/>
        <w:jc w:val="both"/>
        <w:rPr>
          <w:rFonts w:ascii="Times New Roman" w:hAnsi="Times New Roman" w:cs="Times New Roman"/>
          <w:kern w:val="2"/>
          <w:sz w:val="28"/>
          <w:szCs w:val="28"/>
          <w:shd w:val="clear" w:color="auto" w:fill="FFFFFF"/>
          <w:lang w:val="uk-UA"/>
          <w14:ligatures w14:val="standardContextual"/>
        </w:rPr>
      </w:pPr>
    </w:p>
    <w:p w14:paraId="44E20DD8" w14:textId="77777777" w:rsidR="00493D35" w:rsidRPr="00203084" w:rsidRDefault="00493D35" w:rsidP="00493D35">
      <w:pPr>
        <w:widowControl w:val="0"/>
        <w:tabs>
          <w:tab w:val="left" w:pos="1033"/>
        </w:tabs>
        <w:spacing w:after="0" w:line="326" w:lineRule="exact"/>
        <w:jc w:val="both"/>
        <w:rPr>
          <w:rFonts w:ascii="Times New Roman" w:hAnsi="Times New Roman" w:cs="Times New Roman"/>
          <w:kern w:val="2"/>
          <w:sz w:val="28"/>
          <w:szCs w:val="28"/>
          <w:lang w:val="uk-UA"/>
          <w14:ligatures w14:val="standardContextual"/>
        </w:rPr>
      </w:pPr>
    </w:p>
    <w:p w14:paraId="5832FA38" w14:textId="43F8107A" w:rsidR="00203084" w:rsidRPr="00203084" w:rsidRDefault="00203084" w:rsidP="00203084">
      <w:pPr>
        <w:spacing w:after="0" w:line="240" w:lineRule="auto"/>
        <w:rPr>
          <w:rFonts w:ascii="Times New Roman" w:eastAsia="Times New Roman" w:hAnsi="Times New Roman" w:cs="Times New Roman"/>
          <w:sz w:val="24"/>
          <w:szCs w:val="24"/>
          <w:lang w:val="uk-UA" w:eastAsia="uk-UA"/>
        </w:rPr>
      </w:pPr>
      <w:r w:rsidRPr="00203084">
        <w:rPr>
          <w:rFonts w:ascii="Times New Roman" w:eastAsia="Times New Roman" w:hAnsi="Times New Roman" w:cs="Times New Roman"/>
          <w:b/>
          <w:color w:val="000000"/>
          <w:sz w:val="28"/>
          <w:szCs w:val="28"/>
          <w:lang w:val="uk-UA" w:eastAsia="uk-UA"/>
        </w:rPr>
        <w:t xml:space="preserve">Секретар сільської ради                                                          </w:t>
      </w:r>
      <w:r w:rsidR="00493D35">
        <w:rPr>
          <w:rFonts w:ascii="Times New Roman" w:eastAsia="Times New Roman" w:hAnsi="Times New Roman" w:cs="Times New Roman"/>
          <w:b/>
          <w:color w:val="000000"/>
          <w:sz w:val="28"/>
          <w:szCs w:val="28"/>
          <w:lang w:val="uk-UA" w:eastAsia="uk-UA"/>
        </w:rPr>
        <w:t>Віталіна СПИС</w:t>
      </w:r>
    </w:p>
    <w:p w14:paraId="36B62144" w14:textId="77777777" w:rsidR="00203084" w:rsidRPr="00203084" w:rsidRDefault="00203084" w:rsidP="00203084">
      <w:pPr>
        <w:spacing w:after="200" w:line="276" w:lineRule="auto"/>
        <w:rPr>
          <w:rFonts w:ascii="Times New Roman" w:eastAsiaTheme="minorEastAsia" w:hAnsi="Times New Roman" w:cs="Times New Roman"/>
          <w:lang w:val="uk-UA" w:eastAsia="uk-UA"/>
        </w:rPr>
      </w:pPr>
    </w:p>
    <w:p w14:paraId="412ACEAE" w14:textId="77777777" w:rsidR="008E0944" w:rsidRPr="008E0944" w:rsidRDefault="008E0944">
      <w:pPr>
        <w:rPr>
          <w:lang w:val="uk-UA"/>
        </w:rPr>
      </w:pPr>
    </w:p>
    <w:sectPr w:rsidR="008E0944" w:rsidRPr="008E09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ork Sans">
    <w:altName w:val="Times New Roman"/>
    <w:charset w:val="00"/>
    <w:family w:val="auto"/>
    <w:pitch w:val="variable"/>
    <w:sig w:usb0="00000001" w:usb1="5000E07B" w:usb2="00000000" w:usb3="00000000" w:csb0="00000193"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4DD06E2D"/>
    <w:multiLevelType w:val="hybridMultilevel"/>
    <w:tmpl w:val="C7744866"/>
    <w:lvl w:ilvl="0" w:tplc="0902D906">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26"/>
    <w:rsid w:val="00036A85"/>
    <w:rsid w:val="00203084"/>
    <w:rsid w:val="0034762E"/>
    <w:rsid w:val="00493D35"/>
    <w:rsid w:val="00697D76"/>
    <w:rsid w:val="007059B9"/>
    <w:rsid w:val="0075095F"/>
    <w:rsid w:val="008A28D9"/>
    <w:rsid w:val="008A2926"/>
    <w:rsid w:val="008E0944"/>
    <w:rsid w:val="009C497C"/>
    <w:rsid w:val="00BA2FC3"/>
    <w:rsid w:val="00C4269C"/>
    <w:rsid w:val="00C74A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0245"/>
  <w15:chartTrackingRefBased/>
  <w15:docId w15:val="{D973CB32-E2D5-41DF-AB90-A4A3D8E5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944"/>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62E"/>
    <w:pPr>
      <w:ind w:left="720"/>
      <w:contextualSpacing/>
    </w:pPr>
  </w:style>
  <w:style w:type="paragraph" w:styleId="a4">
    <w:name w:val="Normal (Web)"/>
    <w:basedOn w:val="a"/>
    <w:uiPriority w:val="99"/>
    <w:semiHidden/>
    <w:unhideWhenUsed/>
    <w:rsid w:val="0034762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52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2007</Words>
  <Characters>11442</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2</cp:revision>
  <dcterms:created xsi:type="dcterms:W3CDTF">2024-09-24T08:34:00Z</dcterms:created>
  <dcterms:modified xsi:type="dcterms:W3CDTF">2024-09-24T08:34:00Z</dcterms:modified>
</cp:coreProperties>
</file>