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tbl>
      <w:tblPr>
        <w:tblStyle w:val="19"/>
        <w:tblW w:w="30780" w:type="dxa"/>
        <w:tblInd w:w="-432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0260"/>
        <w:gridCol w:w="10260"/>
        <w:gridCol w:w="10260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078" w:hRule="atLeast"/>
        </w:trPr>
        <w:tc>
          <w:p>
            <w:pPr>
              <w:tabs>
                <w:tab w:val="left" w:pos="1552"/>
                <w:tab w:val="left" w:pos="374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object>
                <v:shape id="_x0000_i1025" o:spt="75" type="#_x0000_t75" style="height:49.5pt;width:33.7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7">
                  <o:LockedField>false</o:LockedField>
                </o:OLEObject>
              </w:object>
            </w:r>
          </w:p>
        </w:tc>
        <w:tc>
          <w:p>
            <w:pPr>
              <w:tabs>
                <w:tab w:val="left" w:pos="1552"/>
                <w:tab w:val="left" w:pos="374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object>
                <v:shape id="_x0000_i1026" o:spt="75" type="#_x0000_t75" style="height:49.5pt;width:33.7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9">
                  <o:LockedField>false</o:LockedField>
                </o:OLEObject>
              </w:object>
            </w:r>
          </w:p>
        </w:tc>
        <w:tc>
          <w:p>
            <w:pPr>
              <w:tabs>
                <w:tab w:val="left" w:pos="1552"/>
                <w:tab w:val="left" w:pos="374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object>
                <v:shape id="_x0000_i1027" o:spt="75" type="#_x0000_t75" style="height:49.5pt;width:33.7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27" DrawAspect="Content" ObjectID="_1468075727" r:id="rId10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615" w:hRule="atLeast"/>
        </w:trPr>
        <w:tc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ВОРОНЬКІВСЬКА СІЛЬСЬКА РАДА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БОРИСПІЛЬСЬКОГО РАЙОНУ КИЇВСЬКОЇ ОБЛАСТІ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ВОСЬМЕ СКЛИКАННЯ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  <w:lang w:val="uk-UA"/>
              </w:rPr>
              <w:t xml:space="preserve">ТРИНАДЦЯТА </w:t>
            </w:r>
            <w:r>
              <w:rPr>
                <w:b/>
                <w:sz w:val="28"/>
                <w:szCs w:val="28"/>
              </w:rPr>
              <w:t xml:space="preserve">ЧЕРГОВА СЕСІЯ </w:t>
            </w:r>
          </w:p>
          <w:p>
            <w:pPr>
              <w:jc w:val="center"/>
              <w:rPr>
                <w:rFonts w:hint="default"/>
                <w:b/>
                <w:sz w:val="28"/>
                <w:szCs w:val="28"/>
                <w:rtl w:val="0"/>
                <w:lang w:val="ru-RU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default"/>
                <w:b/>
                <w:sz w:val="28"/>
                <w:szCs w:val="28"/>
                <w:rtl w:val="0"/>
                <w:lang w:val="ru-RU"/>
              </w:rPr>
              <w:t xml:space="preserve"> Проект </w:t>
            </w:r>
            <w:r>
              <w:rPr>
                <w:b/>
                <w:sz w:val="28"/>
                <w:szCs w:val="28"/>
                <w:rtl w:val="0"/>
              </w:rPr>
              <w:t>Р І Ш Е Н Н Я</w:t>
            </w:r>
          </w:p>
        </w:tc>
        <w:tc>
          <w:p>
            <w:pPr>
              <w:jc w:val="center"/>
              <w:rPr>
                <w:b/>
              </w:rPr>
            </w:pPr>
          </w:p>
        </w:tc>
        <w:tc>
          <w:p>
            <w:pPr>
              <w:jc w:val="center"/>
              <w:rPr>
                <w:b/>
              </w:rPr>
            </w:pPr>
          </w:p>
        </w:tc>
      </w:tr>
    </w:tbl>
    <w:p>
      <w:pPr>
        <w:rPr>
          <w:b/>
          <w:color w:val="000000"/>
          <w:sz w:val="28"/>
          <w:szCs w:val="28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Про </w:t>
      </w:r>
      <w:r>
        <w:rPr>
          <w:rFonts w:hint="default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uk-UA"/>
        </w:rPr>
        <w:t xml:space="preserve"> внесення змін</w:t>
      </w:r>
      <w:r>
        <w:rPr>
          <w:rFonts w:hint="default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ru-RU"/>
        </w:rPr>
        <w:t xml:space="preserve"> до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Програми </w:t>
      </w:r>
    </w:p>
    <w:p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 w:val="0"/>
        </w:rPr>
        <w:t xml:space="preserve">забезпечення пожежної безпеки на території </w:t>
      </w:r>
    </w:p>
    <w:p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 w:val="0"/>
        </w:rPr>
        <w:t>Вороньківської сільської ради</w:t>
      </w:r>
    </w:p>
    <w:p>
      <w:pPr>
        <w:jc w:val="both"/>
        <w:rPr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000000"/>
          <w:sz w:val="28"/>
          <w:szCs w:val="28"/>
          <w:rtl w:val="0"/>
        </w:rPr>
        <w:t>Бориспільського району</w:t>
      </w:r>
    </w:p>
    <w:p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 w:val="0"/>
        </w:rPr>
        <w:t>Київської області</w:t>
      </w:r>
    </w:p>
    <w:p>
      <w:pPr>
        <w:jc w:val="both"/>
        <w:rPr>
          <w:rFonts w:hint="default"/>
          <w:b/>
          <w:bCs w:val="0"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rtl w:val="0"/>
        </w:rPr>
        <w:t>на 2021-2023 роки</w:t>
      </w:r>
      <w:r>
        <w:rPr>
          <w:rFonts w:hint="default"/>
          <w:b/>
          <w:color w:val="000000"/>
          <w:sz w:val="28"/>
          <w:szCs w:val="28"/>
          <w:rtl w:val="0"/>
          <w:lang w:val="uk-UA"/>
        </w:rPr>
        <w:t>,</w:t>
      </w:r>
      <w:r>
        <w:rPr>
          <w:rFonts w:hint="default"/>
          <w:b/>
          <w:color w:val="000000"/>
          <w:sz w:val="28"/>
          <w:szCs w:val="28"/>
          <w:lang w:val="uk-UA"/>
        </w:rPr>
        <w:t xml:space="preserve"> </w:t>
      </w:r>
      <w:r>
        <w:rPr>
          <w:rFonts w:hint="default"/>
          <w:b/>
          <w:bCs w:val="0"/>
          <w:color w:val="000000"/>
          <w:sz w:val="28"/>
          <w:szCs w:val="28"/>
          <w:lang w:val="uk-UA"/>
        </w:rPr>
        <w:t xml:space="preserve">затвердженої рішенням </w:t>
      </w:r>
    </w:p>
    <w:p>
      <w:pPr>
        <w:widowControl w:val="0"/>
        <w:ind w:right="0"/>
        <w:jc w:val="both"/>
        <w:rPr>
          <w:b/>
          <w:bCs w:val="0"/>
          <w:sz w:val="28"/>
          <w:szCs w:val="28"/>
        </w:rPr>
      </w:pPr>
      <w:r>
        <w:rPr>
          <w:rFonts w:hint="default"/>
          <w:b/>
          <w:bCs w:val="0"/>
          <w:color w:val="000000"/>
          <w:sz w:val="28"/>
          <w:szCs w:val="28"/>
          <w:lang w:val="uk-UA"/>
        </w:rPr>
        <w:t xml:space="preserve">сільської ради </w:t>
      </w:r>
      <w:r>
        <w:rPr>
          <w:b/>
          <w:bCs w:val="0"/>
          <w:sz w:val="28"/>
          <w:szCs w:val="28"/>
          <w:rtl w:val="0"/>
        </w:rPr>
        <w:t>від 24.12.2020 року</w:t>
      </w:r>
    </w:p>
    <w:p>
      <w:pPr>
        <w:widowControl w:val="0"/>
        <w:ind w:right="0"/>
        <w:jc w:val="both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  <w:rtl w:val="0"/>
        </w:rPr>
        <w:t xml:space="preserve">№ 30-2-VIII </w:t>
      </w:r>
    </w:p>
    <w:p>
      <w:pPr>
        <w:rPr>
          <w:b/>
          <w:color w:val="6D727C"/>
          <w:sz w:val="28"/>
          <w:szCs w:val="28"/>
        </w:rPr>
      </w:pPr>
    </w:p>
    <w:p>
      <w:pPr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 w:val="0"/>
        </w:rPr>
        <w:t>Керуючись ст. 20 Бюджетного кодексу України, законом України «Про місцеве самоврядування в Україні», наказом Міністерства фінансів України від 26.08.2014р. №836 «Про деякі питання запровадження програмно-цільового методу складання та виконання місцевих бюджетів», Вороньківська сільська рада,</w:t>
      </w:r>
    </w:p>
    <w:p>
      <w:pPr>
        <w:ind w:right="0" w:firstLine="709"/>
        <w:jc w:val="center"/>
        <w:rPr>
          <w:b/>
          <w:bCs/>
          <w:color w:val="000000"/>
          <w:sz w:val="28"/>
          <w:szCs w:val="28"/>
        </w:rPr>
      </w:pPr>
    </w:p>
    <w:p>
      <w:pPr>
        <w:ind w:right="0"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rtl w:val="0"/>
        </w:rPr>
        <w:t>В И Р І Ш И Л А :</w:t>
      </w:r>
    </w:p>
    <w:p>
      <w:pPr>
        <w:numPr>
          <w:ilvl w:val="0"/>
          <w:numId w:val="0"/>
        </w:numPr>
        <w:ind w:firstLine="700" w:firstLineChars="250"/>
        <w:jc w:val="both"/>
        <w:rPr>
          <w:b w:val="0"/>
          <w:bCs/>
          <w:sz w:val="28"/>
          <w:szCs w:val="28"/>
          <w:rtl w:val="0"/>
        </w:rPr>
      </w:pPr>
      <w:r>
        <w:rPr>
          <w:rFonts w:hint="default"/>
          <w:color w:val="000000"/>
          <w:sz w:val="28"/>
          <w:szCs w:val="28"/>
          <w:rtl w:val="0"/>
          <w:lang w:val="uk-UA"/>
        </w:rPr>
        <w:t>1.</w:t>
      </w:r>
      <w:r>
        <w:rPr>
          <w:color w:val="000000"/>
          <w:sz w:val="28"/>
          <w:szCs w:val="28"/>
          <w:rtl w:val="0"/>
        </w:rPr>
        <w:t xml:space="preserve">Затвердити </w:t>
      </w:r>
      <w:r>
        <w:rPr>
          <w:rFonts w:hint="default"/>
          <w:color w:val="000000"/>
          <w:sz w:val="28"/>
          <w:szCs w:val="28"/>
          <w:rtl w:val="0"/>
          <w:lang w:val="ru-RU"/>
        </w:rPr>
        <w:t>з</w:t>
      </w:r>
      <w:r>
        <w:rPr>
          <w:rFonts w:hint="default"/>
          <w:color w:val="000000"/>
          <w:sz w:val="28"/>
          <w:szCs w:val="28"/>
          <w:rtl w:val="0"/>
          <w:lang w:val="uk-UA"/>
        </w:rPr>
        <w:t xml:space="preserve">міни до </w:t>
      </w:r>
      <w:r>
        <w:rPr>
          <w:color w:val="000000"/>
          <w:sz w:val="28"/>
          <w:szCs w:val="28"/>
          <w:rtl w:val="0"/>
        </w:rPr>
        <w:t>Програм</w:t>
      </w:r>
      <w:r>
        <w:rPr>
          <w:color w:val="000000"/>
          <w:sz w:val="28"/>
          <w:szCs w:val="28"/>
          <w:rtl w:val="0"/>
          <w:lang w:val="uk-UA"/>
        </w:rPr>
        <w:t>и</w:t>
      </w:r>
      <w:r>
        <w:rPr>
          <w:color w:val="000000"/>
          <w:sz w:val="28"/>
          <w:szCs w:val="28"/>
          <w:rtl w:val="0"/>
        </w:rPr>
        <w:t xml:space="preserve"> забезпечення пожежної безпеки на території Вороньківської сільської ради Бориспільського району Київської області на 2021-2023 роки, </w:t>
      </w:r>
      <w:r>
        <w:rPr>
          <w:rFonts w:hint="default"/>
          <w:b w:val="0"/>
          <w:bCs/>
          <w:color w:val="000000"/>
          <w:sz w:val="28"/>
          <w:szCs w:val="28"/>
          <w:lang w:val="uk-UA"/>
        </w:rPr>
        <w:t xml:space="preserve">затвердженої рішенням сільської ради </w:t>
      </w:r>
      <w:r>
        <w:rPr>
          <w:b w:val="0"/>
          <w:bCs/>
          <w:sz w:val="28"/>
          <w:szCs w:val="28"/>
          <w:rtl w:val="0"/>
        </w:rPr>
        <w:t>від 24.12.2020 року</w:t>
      </w:r>
      <w:r>
        <w:rPr>
          <w:rFonts w:hint="default"/>
          <w:b w:val="0"/>
          <w:bCs/>
          <w:sz w:val="28"/>
          <w:szCs w:val="28"/>
          <w:rtl w:val="0"/>
          <w:lang w:val="uk-UA"/>
        </w:rPr>
        <w:t xml:space="preserve"> </w:t>
      </w:r>
      <w:r>
        <w:rPr>
          <w:b w:val="0"/>
          <w:bCs/>
          <w:sz w:val="28"/>
          <w:szCs w:val="28"/>
          <w:rtl w:val="0"/>
        </w:rPr>
        <w:t>№ 30-2-VIII</w:t>
      </w:r>
      <w:r>
        <w:rPr>
          <w:rFonts w:hint="default"/>
          <w:b w:val="0"/>
          <w:bCs/>
          <w:sz w:val="28"/>
          <w:szCs w:val="28"/>
          <w:rtl w:val="0"/>
          <w:lang w:val="uk-UA"/>
        </w:rPr>
        <w:t>, а саме:</w:t>
      </w:r>
      <w:r>
        <w:rPr>
          <w:b w:val="0"/>
          <w:bCs/>
          <w:sz w:val="28"/>
          <w:szCs w:val="28"/>
          <w:rtl w:val="0"/>
        </w:rPr>
        <w:t xml:space="preserve"> </w:t>
      </w:r>
    </w:p>
    <w:p>
      <w:pPr>
        <w:numPr>
          <w:ilvl w:val="0"/>
          <w:numId w:val="0"/>
        </w:numPr>
        <w:ind w:firstLine="720" w:firstLineChars="0"/>
        <w:jc w:val="both"/>
        <w:rPr>
          <w:b w:val="0"/>
          <w:bCs/>
          <w:sz w:val="28"/>
          <w:szCs w:val="28"/>
          <w:rtl w:val="0"/>
        </w:rPr>
      </w:pPr>
      <w:r>
        <w:rPr>
          <w:rFonts w:hint="default" w:cs="Times New Roman"/>
          <w:color w:val="000000"/>
          <w:sz w:val="28"/>
          <w:szCs w:val="28"/>
          <w:rtl w:val="0"/>
          <w:lang w:val="ru-RU"/>
        </w:rPr>
        <w:t xml:space="preserve">1.1. </w:t>
      </w:r>
      <w:r>
        <w:rPr>
          <w:rFonts w:hint="default" w:cs="Times New Roman"/>
          <w:color w:val="000000"/>
          <w:sz w:val="28"/>
          <w:szCs w:val="28"/>
          <w:rtl w:val="0"/>
          <w:lang w:val="uk-UA"/>
        </w:rPr>
        <w:t>в</w:t>
      </w:r>
      <w:r>
        <w:rPr>
          <w:rFonts w:hint="default" w:cs="Times New Roman"/>
          <w:color w:val="000000"/>
          <w:sz w:val="28"/>
          <w:szCs w:val="28"/>
          <w:rtl w:val="0"/>
          <w:lang w:val="ru-RU"/>
        </w:rPr>
        <w:t xml:space="preserve"> «</w:t>
      </w:r>
      <w:r>
        <w:rPr>
          <w:rFonts w:hint="default" w:cs="Times New Roman"/>
          <w:color w:val="000000"/>
          <w:sz w:val="28"/>
          <w:szCs w:val="28"/>
          <w:rtl w:val="0"/>
          <w:lang w:val="uk-UA"/>
        </w:rPr>
        <w:t xml:space="preserve">Паспорті </w:t>
      </w:r>
      <w:r>
        <w:rPr>
          <w:rFonts w:ascii="Times New Roman" w:hAnsi="Times New Roman" w:eastAsia="Times New Roman" w:cs="Times New Roman"/>
          <w:b w:val="0"/>
          <w:bCs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Програми </w:t>
      </w:r>
      <w:r>
        <w:rPr>
          <w:b w:val="0"/>
          <w:bCs/>
          <w:color w:val="000000"/>
          <w:sz w:val="28"/>
          <w:szCs w:val="28"/>
          <w:rtl w:val="0"/>
        </w:rPr>
        <w:t>забезпечення пожежної безпеки на території Вороньківської сільської ради</w:t>
      </w:r>
      <w:r>
        <w:rPr>
          <w:rFonts w:hint="default"/>
          <w:b w:val="0"/>
          <w:bCs/>
          <w:color w:val="000000"/>
          <w:sz w:val="28"/>
          <w:szCs w:val="28"/>
          <w:rtl w:val="0"/>
          <w:lang w:val="ru-RU"/>
        </w:rPr>
        <w:t xml:space="preserve"> </w:t>
      </w:r>
      <w:r>
        <w:rPr>
          <w:b w:val="0"/>
          <w:bCs/>
          <w:color w:val="000000"/>
          <w:sz w:val="28"/>
          <w:szCs w:val="28"/>
          <w:rtl w:val="0"/>
        </w:rPr>
        <w:t>на 2021-2023 роки</w:t>
      </w:r>
      <w:r>
        <w:rPr>
          <w:rFonts w:hint="default"/>
          <w:b w:val="0"/>
          <w:bCs/>
          <w:color w:val="000000"/>
          <w:sz w:val="28"/>
          <w:szCs w:val="28"/>
          <w:rtl w:val="0"/>
          <w:lang w:val="ru-RU"/>
        </w:rPr>
        <w:t>»</w:t>
      </w:r>
      <w:r>
        <w:rPr>
          <w:rFonts w:hint="default"/>
          <w:b w:val="0"/>
          <w:bCs/>
          <w:color w:val="000000"/>
          <w:sz w:val="28"/>
          <w:szCs w:val="28"/>
          <w:rtl w:val="0"/>
          <w:lang w:val="uk-UA"/>
        </w:rPr>
        <w:t xml:space="preserve"> : </w:t>
      </w:r>
      <w:r>
        <w:rPr>
          <w:rFonts w:hint="default" w:cs="Times New Roman"/>
          <w:b w:val="0"/>
          <w:bCs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ru-RU"/>
        </w:rPr>
        <w:t>«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ru-RU"/>
        </w:rPr>
        <w:t>Обсяги та джерела ф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uk-UA"/>
        </w:rPr>
        <w:t>і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ru-RU"/>
        </w:rPr>
        <w:t>нансування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uk-UA"/>
        </w:rPr>
        <w:t xml:space="preserve"> Програми 2022 рік</w:t>
      </w:r>
      <w:r>
        <w:rPr>
          <w:rFonts w:hint="default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ru-RU"/>
        </w:rPr>
        <w:t>»</w:t>
      </w:r>
      <w:r>
        <w:rPr>
          <w:rFonts w:hint="default" w:ascii="Times New Roman" w:hAnsi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uk-UA"/>
        </w:rPr>
        <w:t xml:space="preserve"> цифр</w:t>
      </w:r>
      <w:r>
        <w:rPr>
          <w:rFonts w:hint="default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uk-UA"/>
        </w:rPr>
        <w:t>и</w:t>
      </w:r>
      <w:r>
        <w:rPr>
          <w:rFonts w:hint="default" w:ascii="Times New Roman" w:hAnsi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uk-UA"/>
        </w:rPr>
        <w:t xml:space="preserve"> </w:t>
      </w:r>
      <w:r>
        <w:rPr>
          <w:rFonts w:hint="default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ru-RU"/>
        </w:rPr>
        <w:t>«</w:t>
      </w:r>
      <w:r>
        <w:rPr>
          <w:rFonts w:hint="default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uk-UA"/>
        </w:rPr>
        <w:t>2109,7</w:t>
      </w:r>
      <w:r>
        <w:rPr>
          <w:rFonts w:hint="default" w:ascii="Times New Roman" w:hAnsi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uk-UA"/>
        </w:rPr>
        <w:t>тис.грн</w:t>
      </w:r>
      <w:r>
        <w:rPr>
          <w:rFonts w:hint="default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ru-RU"/>
        </w:rPr>
        <w:t>»</w:t>
      </w:r>
      <w:r>
        <w:rPr>
          <w:rFonts w:hint="default" w:ascii="Times New Roman" w:hAnsi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uk-UA"/>
        </w:rPr>
        <w:t xml:space="preserve"> замінити на цифр</w:t>
      </w:r>
      <w:r>
        <w:rPr>
          <w:rFonts w:hint="default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uk-UA"/>
        </w:rPr>
        <w:t>и</w:t>
      </w:r>
      <w:r>
        <w:rPr>
          <w:rFonts w:hint="default" w:ascii="Times New Roman" w:hAnsi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uk-UA"/>
        </w:rPr>
        <w:t xml:space="preserve"> </w:t>
      </w:r>
      <w:r>
        <w:rPr>
          <w:rFonts w:hint="default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ru-RU"/>
        </w:rPr>
        <w:t>«</w:t>
      </w:r>
      <w:r>
        <w:rPr>
          <w:rFonts w:hint="default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uk-UA"/>
        </w:rPr>
        <w:t>2176,0 тис. грн.</w:t>
      </w:r>
      <w:r>
        <w:rPr>
          <w:rFonts w:hint="default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ru-RU"/>
        </w:rPr>
        <w:t>»</w:t>
      </w:r>
      <w:r>
        <w:rPr>
          <w:rFonts w:hint="default" w:ascii="Times New Roman" w:hAnsi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uk-UA"/>
        </w:rPr>
        <w:t>,</w:t>
      </w:r>
      <w:r>
        <w:rPr>
          <w:rFonts w:hint="default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uk-UA"/>
        </w:rPr>
        <w:t xml:space="preserve"> </w:t>
      </w:r>
    </w:p>
    <w:p>
      <w:pPr>
        <w:ind w:right="0" w:firstLine="709"/>
        <w:jc w:val="both"/>
        <w:rPr>
          <w:color w:val="000000"/>
          <w:sz w:val="28"/>
          <w:szCs w:val="28"/>
          <w:rtl w:val="0"/>
        </w:rPr>
      </w:pPr>
      <w:r>
        <w:rPr>
          <w:color w:val="000000"/>
          <w:sz w:val="28"/>
          <w:szCs w:val="28"/>
          <w:rtl w:val="0"/>
        </w:rPr>
        <w:t>2. Контроль за виконанням даного рішення покласти на</w:t>
      </w:r>
      <w:r>
        <w:rPr>
          <w:rFonts w:hint="default"/>
          <w:color w:val="000000"/>
          <w:sz w:val="28"/>
          <w:szCs w:val="28"/>
          <w:rtl w:val="0"/>
          <w:lang w:val="uk-UA"/>
        </w:rPr>
        <w:t xml:space="preserve"> Вороньківського</w:t>
      </w:r>
      <w:r>
        <w:rPr>
          <w:color w:val="000000"/>
          <w:sz w:val="28"/>
          <w:szCs w:val="28"/>
          <w:rtl w:val="0"/>
        </w:rPr>
        <w:t xml:space="preserve"> сільського голову  </w:t>
      </w:r>
    </w:p>
    <w:p>
      <w:pPr>
        <w:ind w:right="0" w:firstLine="709"/>
        <w:jc w:val="both"/>
        <w:rPr>
          <w:color w:val="000000"/>
          <w:sz w:val="28"/>
          <w:szCs w:val="28"/>
          <w:rtl w:val="0"/>
        </w:rPr>
      </w:pP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right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right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09"/>
        <w:jc w:val="center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lang w:val="uk-UA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Сільський голова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ab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                                             </w:t>
      </w:r>
      <w:r>
        <w:rPr>
          <w:rFonts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uk-UA"/>
        </w:rPr>
        <w:t>Любов</w:t>
      </w:r>
      <w:r>
        <w:rPr>
          <w:rFonts w:hint="default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uk-UA"/>
        </w:rPr>
        <w:t xml:space="preserve"> ЧЕШКО</w:t>
      </w:r>
    </w:p>
    <w:p>
      <w:pPr>
        <w:widowControl w:val="0"/>
        <w:ind w:right="0" w:firstLine="709"/>
        <w:jc w:val="both"/>
        <w:rPr>
          <w:sz w:val="28"/>
          <w:szCs w:val="28"/>
          <w:rtl w:val="0"/>
        </w:rPr>
      </w:pPr>
    </w:p>
    <w:p>
      <w:pPr>
        <w:widowControl w:val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с. </w:t>
      </w:r>
      <w:r>
        <w:rPr>
          <w:color w:val="000000"/>
          <w:sz w:val="28"/>
          <w:szCs w:val="28"/>
          <w:rtl w:val="0"/>
        </w:rPr>
        <w:t>Вороньків</w:t>
      </w:r>
    </w:p>
    <w:p>
      <w:pPr>
        <w:widowControl w:val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від  </w:t>
      </w:r>
      <w:r>
        <w:rPr>
          <w:rFonts w:hint="default"/>
          <w:sz w:val="28"/>
          <w:szCs w:val="28"/>
          <w:rtl w:val="0"/>
          <w:lang w:val="uk-UA"/>
        </w:rPr>
        <w:t>10</w:t>
      </w:r>
      <w:r>
        <w:rPr>
          <w:sz w:val="28"/>
          <w:szCs w:val="28"/>
          <w:rtl w:val="0"/>
        </w:rPr>
        <w:t>.</w:t>
      </w:r>
      <w:r>
        <w:rPr>
          <w:rFonts w:hint="default"/>
          <w:sz w:val="28"/>
          <w:szCs w:val="28"/>
          <w:rtl w:val="0"/>
          <w:lang w:val="uk-UA"/>
        </w:rPr>
        <w:t>02</w:t>
      </w:r>
      <w:r>
        <w:rPr>
          <w:sz w:val="28"/>
          <w:szCs w:val="28"/>
          <w:rtl w:val="0"/>
        </w:rPr>
        <w:t>.202</w:t>
      </w:r>
      <w:r>
        <w:rPr>
          <w:rFonts w:hint="default"/>
          <w:sz w:val="28"/>
          <w:szCs w:val="28"/>
          <w:rtl w:val="0"/>
          <w:lang w:val="uk-UA"/>
        </w:rPr>
        <w:t>2</w:t>
      </w:r>
      <w:r>
        <w:rPr>
          <w:sz w:val="28"/>
          <w:szCs w:val="28"/>
          <w:rtl w:val="0"/>
        </w:rPr>
        <w:t xml:space="preserve"> року</w:t>
      </w:r>
    </w:p>
    <w:p>
      <w:pPr>
        <w:widowControl w:val="0"/>
        <w:ind w:right="0" w:firstLine="709"/>
        <w:jc w:val="both"/>
      </w:pPr>
      <w:r>
        <w:rPr>
          <w:sz w:val="28"/>
          <w:szCs w:val="28"/>
          <w:rtl w:val="0"/>
        </w:rPr>
        <w:t xml:space="preserve">№ </w:t>
      </w:r>
      <w:r>
        <w:rPr>
          <w:rFonts w:hint="default"/>
          <w:sz w:val="28"/>
          <w:szCs w:val="28"/>
          <w:rtl w:val="0"/>
          <w:lang w:val="uk-UA"/>
        </w:rPr>
        <w:t xml:space="preserve">       -13</w:t>
      </w:r>
      <w:bookmarkStart w:id="1" w:name="_GoBack"/>
      <w:bookmarkEnd w:id="1"/>
      <w:r>
        <w:rPr>
          <w:rFonts w:hint="default"/>
          <w:sz w:val="28"/>
          <w:szCs w:val="28"/>
          <w:rtl w:val="0"/>
          <w:lang w:val="uk-UA"/>
        </w:rPr>
        <w:t>-</w:t>
      </w:r>
      <w:r>
        <w:rPr>
          <w:sz w:val="28"/>
          <w:szCs w:val="28"/>
          <w:rtl w:val="0"/>
        </w:rPr>
        <w:t xml:space="preserve">VIII </w:t>
      </w:r>
    </w:p>
    <w:sectPr>
      <w:headerReference r:id="rId5" w:type="default"/>
      <w:pgSz w:w="11906" w:h="16838"/>
      <w:pgMar w:top="1134" w:right="850" w:bottom="1134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77"/>
        <w:tab w:val="right" w:pos="9355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A5550F0"/>
    <w:rsid w:val="0D397D9F"/>
    <w:rsid w:val="46CE5C3E"/>
    <w:rsid w:val="46D2561D"/>
    <w:rsid w:val="482567A6"/>
    <w:rsid w:val="720E37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uk-UA" w:eastAsia="ru-RU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</w:p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5">
    <w:name w:val="Table Normal"/>
    <w:qFormat/>
    <w:uiPriority w:val="0"/>
  </w:style>
  <w:style w:type="paragraph" w:styleId="16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EastAsia" w:cstheme="minorBidi"/>
      <w:sz w:val="22"/>
      <w:szCs w:val="22"/>
    </w:rPr>
  </w:style>
  <w:style w:type="character" w:customStyle="1" w:styleId="17">
    <w:name w:val="Верхний колонтитул Знак"/>
    <w:basedOn w:val="8"/>
    <w:link w:val="10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Нижний колонтитул Знак"/>
    <w:basedOn w:val="8"/>
    <w:link w:val="12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19">
    <w:name w:val="_Style 19"/>
    <w:basedOn w:val="15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1.png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FjyPQzqCVGpJ3sm2DO5w/IlkAA==">AMUW2mXxqwSMe4gNph0eYqGKMfSZWpgKqeX9sxRz/fsc18MNRr38pB3pkMSjsMRoPYFU3u3rBIUE4QF6rie2uibdfz0QbVSywdEkglRsBnfoIfcfBnBSNJY8DZMVypMRG+VbmpvWeVYd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Office_11.2.0.10463_F1E327BC-269C-435d-A152-05C5408002CA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2020-12-23T14:48:00Z</dcterms:created>
  <dc:creator>Пользователь Windows</dc:creator>
  <cp:lastModifiedBy>voronkivslr</cp:lastModifiedBy>
  <cp:lastPrinted>2021-12-16T06:11:00Z</cp:lastPrinted>
  <dcterms:modified xsi:type="dcterms:W3CDTF">2022-01-27T11:37:37Z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4A91FCFA93AC491081BB4CEE95D59603</vt:lpwstr>
  </property>
</Properties>
</file>