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03" w:rsidRDefault="00BD4D0B">
      <w:pPr>
        <w:pStyle w:val="10"/>
        <w:ind w:right="141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</w:t>
      </w:r>
    </w:p>
    <w:p w:rsidR="00D32503" w:rsidRDefault="00BD4D0B">
      <w:pPr>
        <w:pStyle w:val="10"/>
        <w:ind w:right="141"/>
        <w:rPr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</w:t>
      </w:r>
      <w:r>
        <w:rPr>
          <w:sz w:val="28"/>
          <w:szCs w:val="28"/>
          <w:lang w:val="uk-UA"/>
        </w:rPr>
        <w:t xml:space="preserve">    </w:t>
      </w:r>
      <w:r>
        <w:object w:dxaOrig="2265" w:dyaOrig="1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53.25pt" o:ole="">
            <v:imagedata r:id="rId8" o:title=""/>
          </v:shape>
          <o:OLEObject Type="Embed" ProgID="Word.Picture.8" ShapeID="_x0000_i1025" DrawAspect="Content" ObjectID="_1819629350" r:id="rId9"/>
        </w:object>
      </w:r>
      <w:r>
        <w:rPr>
          <w:lang w:val="uk-UA"/>
        </w:rPr>
        <w:t xml:space="preserve"> </w:t>
      </w:r>
    </w:p>
    <w:p w:rsidR="00D32503" w:rsidRDefault="00D32503">
      <w:pPr>
        <w:pStyle w:val="10"/>
        <w:rPr>
          <w:sz w:val="18"/>
          <w:szCs w:val="18"/>
        </w:rPr>
      </w:pPr>
    </w:p>
    <w:p w:rsidR="00D32503" w:rsidRDefault="00BD4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ВОРОНЬКІВСЬКА СІЛЬСЬКА РАДА</w:t>
      </w:r>
    </w:p>
    <w:p w:rsidR="00D32503" w:rsidRDefault="00BD4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БОРИСПІЛЬСЬКОГО РАЙОНУ</w:t>
      </w:r>
    </w:p>
    <w:p w:rsidR="00D32503" w:rsidRDefault="00BD4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КИЇВСЬКОЇ ОБЛАСТІ</w:t>
      </w:r>
    </w:p>
    <w:p w:rsidR="00D32503" w:rsidRDefault="00BD4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32503" w:rsidRDefault="00D32503">
      <w:pPr>
        <w:pStyle w:val="10"/>
        <w:rPr>
          <w:sz w:val="18"/>
          <w:szCs w:val="18"/>
          <w:lang w:val="uk-UA"/>
        </w:rPr>
      </w:pPr>
    </w:p>
    <w:p w:rsidR="00D32503" w:rsidRDefault="00BD4D0B">
      <w:pPr>
        <w:pStyle w:val="2"/>
        <w:rPr>
          <w:szCs w:val="28"/>
          <w:lang w:val="uk-UA"/>
        </w:rPr>
      </w:pPr>
      <w:r>
        <w:rPr>
          <w:lang w:val="uk-UA"/>
        </w:rPr>
        <w:t>РІШЕННЯ</w:t>
      </w:r>
      <w:r>
        <w:rPr>
          <w:szCs w:val="28"/>
          <w:lang w:val="uk-UA"/>
        </w:rPr>
        <w:t xml:space="preserve"> </w:t>
      </w:r>
    </w:p>
    <w:p w:rsidR="00D32503" w:rsidRDefault="00D32503">
      <w:pPr>
        <w:pStyle w:val="10"/>
        <w:jc w:val="center"/>
        <w:rPr>
          <w:b/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559"/>
        <w:gridCol w:w="2942"/>
      </w:tblGrid>
      <w:tr w:rsidR="00D32503">
        <w:trPr>
          <w:trHeight w:val="165"/>
        </w:trPr>
        <w:tc>
          <w:tcPr>
            <w:tcW w:w="6912" w:type="dxa"/>
            <w:gridSpan w:val="2"/>
          </w:tcPr>
          <w:p w:rsidR="00D32503" w:rsidRDefault="00BD4D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від </w:t>
            </w:r>
            <w:r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09</w:t>
            </w:r>
            <w:r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                                  </w:t>
            </w:r>
            <w:r w:rsidR="004440B1">
              <w:rPr>
                <w:b/>
                <w:sz w:val="28"/>
                <w:szCs w:val="28"/>
              </w:rPr>
              <w:t>с.Вороньків</w:t>
            </w:r>
            <w:r>
              <w:rPr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942" w:type="dxa"/>
          </w:tcPr>
          <w:p w:rsidR="00D32503" w:rsidRDefault="00BD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4440B1">
              <w:rPr>
                <w:b/>
                <w:sz w:val="28"/>
                <w:szCs w:val="28"/>
              </w:rPr>
              <w:t>281</w:t>
            </w:r>
          </w:p>
        </w:tc>
      </w:tr>
      <w:tr w:rsidR="00D32503">
        <w:trPr>
          <w:gridAfter w:val="2"/>
          <w:wAfter w:w="4501" w:type="dxa"/>
        </w:trPr>
        <w:tc>
          <w:tcPr>
            <w:tcW w:w="5353" w:type="dxa"/>
          </w:tcPr>
          <w:p w:rsidR="00D32503" w:rsidRDefault="00D32503">
            <w:pPr>
              <w:pStyle w:val="2"/>
              <w:jc w:val="left"/>
              <w:outlineLvl w:val="1"/>
              <w:rPr>
                <w:b w:val="0"/>
                <w:sz w:val="16"/>
                <w:szCs w:val="16"/>
                <w:lang w:val="uk-UA"/>
              </w:rPr>
            </w:pPr>
          </w:p>
          <w:p w:rsidR="00D32503" w:rsidRDefault="00BD4D0B">
            <w:pPr>
              <w:pStyle w:val="2"/>
              <w:jc w:val="left"/>
              <w:outlineLvl w:val="1"/>
              <w:rPr>
                <w:bCs/>
                <w:i/>
                <w:lang w:val="uk-UA"/>
              </w:rPr>
            </w:pPr>
            <w:r>
              <w:rPr>
                <w:bCs/>
                <w:lang w:val="uk-UA"/>
              </w:rPr>
              <w:t>Про затвердження умов продажу</w:t>
            </w:r>
            <w:r>
              <w:rPr>
                <w:bCs/>
                <w:lang w:val="uk-UA"/>
              </w:rPr>
              <w:t xml:space="preserve"> та інформаційних повідомлень про проведення електронних аукціонів</w:t>
            </w:r>
            <w:r>
              <w:rPr>
                <w:bCs/>
                <w:lang w:val="uk-UA"/>
              </w:rPr>
              <w:t xml:space="preserve"> об’єктів малої приватизації комунальної власності Вороньківської</w:t>
            </w:r>
            <w:r>
              <w:rPr>
                <w:bCs/>
                <w:lang w:val="uk-UA"/>
              </w:rPr>
              <w:t xml:space="preserve"> сільської </w:t>
            </w:r>
            <w:r>
              <w:rPr>
                <w:bCs/>
                <w:lang w:val="uk-UA"/>
              </w:rPr>
              <w:t xml:space="preserve">ради  </w:t>
            </w:r>
          </w:p>
          <w:p w:rsidR="00D32503" w:rsidRDefault="00D32503">
            <w:pPr>
              <w:pStyle w:val="10"/>
              <w:ind w:firstLine="709"/>
              <w:rPr>
                <w:sz w:val="16"/>
                <w:szCs w:val="16"/>
                <w:lang w:val="uk-UA"/>
              </w:rPr>
            </w:pPr>
          </w:p>
        </w:tc>
      </w:tr>
    </w:tbl>
    <w:p w:rsidR="00D32503" w:rsidRDefault="00D32503">
      <w:pPr>
        <w:jc w:val="both"/>
        <w:rPr>
          <w:b/>
          <w:sz w:val="28"/>
          <w:u w:val="single"/>
        </w:rPr>
      </w:pPr>
    </w:p>
    <w:p w:rsidR="00D32503" w:rsidRDefault="00BD4D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пунктом 30 частини 1 статті 26, частиною 5 статті 60 Закону України «Про місцеве самоврядування в Україні</w:t>
      </w:r>
      <w:r>
        <w:t xml:space="preserve">», </w:t>
      </w:r>
      <w:r>
        <w:rPr>
          <w:sz w:val="28"/>
          <w:szCs w:val="28"/>
        </w:rPr>
        <w:t>відповідно до вимог Закону України «Про приватизацію державного і комунального майна», Положенням про діяльність аукціонної комі</w:t>
      </w:r>
      <w:r>
        <w:rPr>
          <w:sz w:val="28"/>
          <w:szCs w:val="28"/>
        </w:rPr>
        <w:t>сії для продажу об’єктів малої приватизації Вороньківської</w:t>
      </w:r>
      <w:r>
        <w:rPr>
          <w:sz w:val="28"/>
          <w:szCs w:val="28"/>
        </w:rPr>
        <w:t xml:space="preserve"> сільської </w:t>
      </w:r>
      <w:r>
        <w:rPr>
          <w:sz w:val="28"/>
          <w:szCs w:val="28"/>
        </w:rPr>
        <w:t xml:space="preserve"> ради, розглянувши протокол засідання аукціонної комісії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3 від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.2025 щодо приватизації об’єктів комунальної    власності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Відповідно</w:t>
      </w:r>
      <w:r>
        <w:rPr>
          <w:sz w:val="28"/>
          <w:szCs w:val="28"/>
          <w:shd w:val="clear" w:color="auto" w:fill="FFFFFF"/>
        </w:rPr>
        <w:t xml:space="preserve"> до статті 15 Закону України «Про приватизацію </w:t>
      </w:r>
      <w:r>
        <w:rPr>
          <w:sz w:val="28"/>
          <w:szCs w:val="28"/>
          <w:shd w:val="clear" w:color="auto" w:fill="FFFFFF"/>
        </w:rPr>
        <w:t>державного та комунального майна», Порядку проведення електронних аукціонів для продажу об’єктів малої приватизації та визначення додаткових умов продажу затвердженого постановою Кабінету Міністрів України від 10.05.2018 року № 432 зі змінами та доповнення</w:t>
      </w:r>
      <w:r>
        <w:rPr>
          <w:sz w:val="28"/>
          <w:szCs w:val="28"/>
          <w:shd w:val="clear" w:color="auto" w:fill="FFFFFF"/>
        </w:rPr>
        <w:t xml:space="preserve">ми, </w:t>
      </w:r>
      <w:r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  <w:szCs w:val="28"/>
        </w:rPr>
        <w:t xml:space="preserve">виконавчий комітет Вороньківської сільської ради Бориспільського району Київської області </w:t>
      </w:r>
    </w:p>
    <w:p w:rsidR="00D32503" w:rsidRDefault="00D32503">
      <w:pPr>
        <w:jc w:val="both"/>
      </w:pPr>
    </w:p>
    <w:p w:rsidR="00D32503" w:rsidRPr="004440B1" w:rsidRDefault="00BD4D0B">
      <w:pPr>
        <w:pStyle w:val="1"/>
        <w:jc w:val="left"/>
        <w:rPr>
          <w:b w:val="0"/>
          <w:sz w:val="28"/>
          <w:lang w:val="uk-UA"/>
        </w:rPr>
      </w:pPr>
      <w:r w:rsidRPr="004440B1">
        <w:rPr>
          <w:sz w:val="28"/>
          <w:lang w:val="uk-UA"/>
        </w:rPr>
        <w:t>ВИРІШИВ:</w:t>
      </w:r>
    </w:p>
    <w:p w:rsidR="00D32503" w:rsidRDefault="00D32503">
      <w:pPr>
        <w:ind w:firstLine="709"/>
      </w:pPr>
    </w:p>
    <w:p w:rsidR="00D32503" w:rsidRDefault="00BD4D0B">
      <w:pPr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Затвердити протокол засідання аукціонної комісії для продажу об’єктів малої приватизації від</w:t>
      </w:r>
      <w:r>
        <w:rPr>
          <w:sz w:val="28"/>
        </w:rPr>
        <w:t xml:space="preserve"> </w:t>
      </w:r>
      <w:r>
        <w:rPr>
          <w:sz w:val="28"/>
        </w:rPr>
        <w:t>09</w:t>
      </w:r>
      <w:r>
        <w:rPr>
          <w:sz w:val="28"/>
        </w:rPr>
        <w:t>.</w:t>
      </w:r>
      <w:r>
        <w:rPr>
          <w:sz w:val="28"/>
        </w:rPr>
        <w:t>09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 xml:space="preserve"> року (додається). </w:t>
      </w:r>
    </w:p>
    <w:p w:rsidR="00D32503" w:rsidRDefault="00BD4D0B">
      <w:pPr>
        <w:pStyle w:val="ae"/>
        <w:tabs>
          <w:tab w:val="left" w:pos="730"/>
        </w:tabs>
        <w:spacing w:after="0" w:line="276" w:lineRule="auto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Затвердити умови продажу об’єкт</w:t>
      </w:r>
      <w:r>
        <w:rPr>
          <w:sz w:val="28"/>
        </w:rPr>
        <w:t>ів</w:t>
      </w:r>
      <w:r>
        <w:rPr>
          <w:sz w:val="28"/>
        </w:rPr>
        <w:t xml:space="preserve"> </w:t>
      </w:r>
      <w:r>
        <w:rPr>
          <w:sz w:val="28"/>
        </w:rPr>
        <w:t>комунальної</w:t>
      </w:r>
      <w:r>
        <w:rPr>
          <w:sz w:val="28"/>
        </w:rPr>
        <w:t xml:space="preserve"> власності нерухомого майна: </w:t>
      </w:r>
      <w:r>
        <w:rPr>
          <w:sz w:val="28"/>
        </w:rPr>
        <w:t xml:space="preserve">нежитлова будівля </w:t>
      </w:r>
      <w:r>
        <w:rPr>
          <w:sz w:val="28"/>
        </w:rPr>
        <w:t xml:space="preserve">котельні, </w:t>
      </w:r>
      <w:r>
        <w:rPr>
          <w:sz w:val="28"/>
        </w:rPr>
        <w:t xml:space="preserve">загальною площею </w:t>
      </w:r>
      <w:r>
        <w:rPr>
          <w:sz w:val="28"/>
        </w:rPr>
        <w:t>386,9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Старе</w:t>
      </w:r>
      <w:r>
        <w:rPr>
          <w:sz w:val="28"/>
        </w:rPr>
        <w:t xml:space="preserve">, вул. </w:t>
      </w:r>
      <w:r>
        <w:rPr>
          <w:sz w:val="28"/>
        </w:rPr>
        <w:t>Герасименка</w:t>
      </w:r>
      <w:r>
        <w:rPr>
          <w:sz w:val="28"/>
        </w:rPr>
        <w:t xml:space="preserve">, </w:t>
      </w:r>
      <w:r>
        <w:rPr>
          <w:sz w:val="28"/>
        </w:rPr>
        <w:t>186-в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нежитлова будівля </w:t>
      </w:r>
      <w:r>
        <w:rPr>
          <w:sz w:val="28"/>
        </w:rPr>
        <w:t xml:space="preserve">виробничого будинку, магазин, </w:t>
      </w:r>
      <w:r>
        <w:rPr>
          <w:sz w:val="28"/>
        </w:rPr>
        <w:t xml:space="preserve">загальною площею </w:t>
      </w:r>
      <w:r>
        <w:rPr>
          <w:sz w:val="28"/>
        </w:rPr>
        <w:t>95,8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Васильки</w:t>
      </w:r>
      <w:r>
        <w:rPr>
          <w:sz w:val="28"/>
        </w:rPr>
        <w:t xml:space="preserve">, вул. </w:t>
      </w:r>
      <w:r>
        <w:rPr>
          <w:sz w:val="28"/>
        </w:rPr>
        <w:t>Садова</w:t>
      </w:r>
      <w:r>
        <w:rPr>
          <w:sz w:val="28"/>
        </w:rPr>
        <w:t xml:space="preserve">, </w:t>
      </w:r>
      <w:r>
        <w:rPr>
          <w:sz w:val="28"/>
        </w:rPr>
        <w:t>8Б,</w:t>
      </w:r>
      <w:r>
        <w:rPr>
          <w:sz w:val="28"/>
        </w:rPr>
        <w:t xml:space="preserve"> нежитлова будівля </w:t>
      </w:r>
      <w:r>
        <w:rPr>
          <w:sz w:val="28"/>
        </w:rPr>
        <w:t xml:space="preserve">виробничого будинку, насосна станція, </w:t>
      </w:r>
      <w:r>
        <w:rPr>
          <w:sz w:val="28"/>
        </w:rPr>
        <w:t>загально</w:t>
      </w:r>
      <w:r>
        <w:rPr>
          <w:sz w:val="28"/>
        </w:rPr>
        <w:t xml:space="preserve">ю площею </w:t>
      </w:r>
      <w:r>
        <w:rPr>
          <w:sz w:val="28"/>
        </w:rPr>
        <w:t>60,5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Васильки</w:t>
      </w:r>
      <w:r>
        <w:rPr>
          <w:sz w:val="28"/>
        </w:rPr>
        <w:t xml:space="preserve">, </w:t>
      </w:r>
      <w:r>
        <w:rPr>
          <w:sz w:val="28"/>
        </w:rPr>
        <w:lastRenderedPageBreak/>
        <w:t xml:space="preserve">вул. </w:t>
      </w:r>
      <w:r>
        <w:rPr>
          <w:sz w:val="28"/>
        </w:rPr>
        <w:t xml:space="preserve">Приозерна, 1-Б, </w:t>
      </w:r>
      <w:r>
        <w:rPr>
          <w:sz w:val="28"/>
        </w:rPr>
        <w:t xml:space="preserve">нежитлова будівля </w:t>
      </w:r>
      <w:r>
        <w:rPr>
          <w:sz w:val="28"/>
        </w:rPr>
        <w:t xml:space="preserve">громадського центру, </w:t>
      </w:r>
      <w:r>
        <w:rPr>
          <w:sz w:val="28"/>
        </w:rPr>
        <w:t xml:space="preserve">загальною площею </w:t>
      </w:r>
      <w:r>
        <w:rPr>
          <w:sz w:val="28"/>
        </w:rPr>
        <w:t>453,2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Васильки</w:t>
      </w:r>
      <w:r>
        <w:rPr>
          <w:sz w:val="28"/>
        </w:rPr>
        <w:t xml:space="preserve">, вул. </w:t>
      </w:r>
      <w:r>
        <w:rPr>
          <w:sz w:val="28"/>
        </w:rPr>
        <w:t>Центральна, 4а (додаток 1).</w:t>
      </w:r>
    </w:p>
    <w:p w:rsidR="00D32503" w:rsidRDefault="00BD4D0B">
      <w:pPr>
        <w:pStyle w:val="ae"/>
        <w:tabs>
          <w:tab w:val="left" w:pos="730"/>
        </w:tabs>
        <w:spacing w:after="0" w:line="276" w:lineRule="auto"/>
        <w:jc w:val="both"/>
        <w:rPr>
          <w:rStyle w:val="a7"/>
          <w:color w:val="auto"/>
          <w:sz w:val="28"/>
          <w:szCs w:val="28"/>
          <w:u w:val="none"/>
        </w:rPr>
      </w:pPr>
      <w:r>
        <w:rPr>
          <w:rStyle w:val="a7"/>
          <w:color w:val="auto"/>
          <w:sz w:val="28"/>
          <w:szCs w:val="28"/>
          <w:u w:val="none"/>
        </w:rPr>
        <w:t>3.</w:t>
      </w:r>
      <w:r>
        <w:rPr>
          <w:rStyle w:val="a7"/>
          <w:color w:val="auto"/>
          <w:sz w:val="28"/>
          <w:szCs w:val="28"/>
          <w:u w:val="none"/>
        </w:rPr>
        <w:t xml:space="preserve">Затвердити </w:t>
      </w:r>
      <w:r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>нформаційн</w:t>
      </w:r>
      <w:r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повідомлення  про</w:t>
      </w:r>
      <w:r>
        <w:rPr>
          <w:bCs/>
          <w:sz w:val="28"/>
          <w:szCs w:val="28"/>
        </w:rPr>
        <w:t xml:space="preserve"> продаж на електронному аукціоні обєктів комунальної власності нерухомого майна:</w:t>
      </w:r>
      <w:r>
        <w:rPr>
          <w:bCs/>
          <w:sz w:val="28"/>
          <w:szCs w:val="28"/>
        </w:rPr>
        <w:t xml:space="preserve"> проведення в електронній торговій системі продажу на аукціоні </w:t>
      </w:r>
      <w:r>
        <w:rPr>
          <w:bCs/>
          <w:sz w:val="28"/>
          <w:szCs w:val="28"/>
        </w:rPr>
        <w:t>без</w:t>
      </w:r>
      <w:r>
        <w:rPr>
          <w:bCs/>
          <w:sz w:val="28"/>
          <w:szCs w:val="28"/>
        </w:rPr>
        <w:t xml:space="preserve"> умов: </w:t>
      </w:r>
      <w:r>
        <w:rPr>
          <w:sz w:val="28"/>
        </w:rPr>
        <w:t>нежитлова будівл</w:t>
      </w:r>
      <w:r>
        <w:rPr>
          <w:sz w:val="28"/>
        </w:rPr>
        <w:t xml:space="preserve">я </w:t>
      </w:r>
      <w:r>
        <w:rPr>
          <w:sz w:val="28"/>
        </w:rPr>
        <w:t xml:space="preserve">котельні, </w:t>
      </w:r>
      <w:r>
        <w:rPr>
          <w:sz w:val="28"/>
        </w:rPr>
        <w:t xml:space="preserve">загальною площею </w:t>
      </w:r>
      <w:r>
        <w:rPr>
          <w:sz w:val="28"/>
        </w:rPr>
        <w:t>386,9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Старе</w:t>
      </w:r>
      <w:r>
        <w:rPr>
          <w:sz w:val="28"/>
        </w:rPr>
        <w:t xml:space="preserve">, вул. </w:t>
      </w:r>
      <w:r>
        <w:rPr>
          <w:sz w:val="28"/>
        </w:rPr>
        <w:t>Герасименка</w:t>
      </w:r>
      <w:r>
        <w:rPr>
          <w:sz w:val="28"/>
        </w:rPr>
        <w:t xml:space="preserve">, </w:t>
      </w:r>
      <w:r>
        <w:rPr>
          <w:sz w:val="28"/>
        </w:rPr>
        <w:t>186-в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нежитлова будівля </w:t>
      </w:r>
      <w:r>
        <w:rPr>
          <w:sz w:val="28"/>
        </w:rPr>
        <w:t xml:space="preserve">виробничого будинку, магазин, </w:t>
      </w:r>
      <w:r>
        <w:rPr>
          <w:sz w:val="28"/>
        </w:rPr>
        <w:t xml:space="preserve">загальною площею </w:t>
      </w:r>
      <w:r>
        <w:rPr>
          <w:sz w:val="28"/>
        </w:rPr>
        <w:t>95,8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Васильки</w:t>
      </w:r>
      <w:r>
        <w:rPr>
          <w:sz w:val="28"/>
        </w:rPr>
        <w:t xml:space="preserve">, вул. </w:t>
      </w:r>
      <w:r>
        <w:rPr>
          <w:sz w:val="28"/>
        </w:rPr>
        <w:t>Садова</w:t>
      </w:r>
      <w:r>
        <w:rPr>
          <w:sz w:val="28"/>
        </w:rPr>
        <w:t xml:space="preserve">, </w:t>
      </w:r>
      <w:r>
        <w:rPr>
          <w:sz w:val="28"/>
        </w:rPr>
        <w:t>8Б,</w:t>
      </w:r>
      <w:r>
        <w:rPr>
          <w:sz w:val="28"/>
        </w:rPr>
        <w:t xml:space="preserve"> нежитлова будівля </w:t>
      </w:r>
      <w:r>
        <w:rPr>
          <w:sz w:val="28"/>
        </w:rPr>
        <w:t xml:space="preserve">виробничого будинку, насосна станція, </w:t>
      </w:r>
      <w:r>
        <w:rPr>
          <w:sz w:val="28"/>
        </w:rPr>
        <w:t xml:space="preserve">загальною площею </w:t>
      </w:r>
      <w:r>
        <w:rPr>
          <w:sz w:val="28"/>
        </w:rPr>
        <w:t>60,5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Васильки</w:t>
      </w:r>
      <w:r>
        <w:rPr>
          <w:sz w:val="28"/>
        </w:rPr>
        <w:t xml:space="preserve">, вул. </w:t>
      </w:r>
      <w:r>
        <w:rPr>
          <w:sz w:val="28"/>
        </w:rPr>
        <w:t xml:space="preserve">Приозерна, 1-Б, </w:t>
      </w:r>
      <w:r>
        <w:rPr>
          <w:sz w:val="28"/>
        </w:rPr>
        <w:t xml:space="preserve">нежитлова </w:t>
      </w:r>
      <w:r>
        <w:rPr>
          <w:sz w:val="28"/>
        </w:rPr>
        <w:t xml:space="preserve">будівля </w:t>
      </w:r>
      <w:r>
        <w:rPr>
          <w:sz w:val="28"/>
        </w:rPr>
        <w:t xml:space="preserve">громадського центру, </w:t>
      </w:r>
      <w:r>
        <w:rPr>
          <w:sz w:val="28"/>
        </w:rPr>
        <w:t xml:space="preserve">загальною площею </w:t>
      </w:r>
      <w:r>
        <w:rPr>
          <w:sz w:val="28"/>
        </w:rPr>
        <w:t>453,2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Васильки</w:t>
      </w:r>
      <w:r>
        <w:rPr>
          <w:sz w:val="28"/>
        </w:rPr>
        <w:t xml:space="preserve">, вул. </w:t>
      </w:r>
      <w:r>
        <w:rPr>
          <w:sz w:val="28"/>
        </w:rPr>
        <w:t>Центральна, 4а (додаток 2).</w:t>
      </w:r>
    </w:p>
    <w:p w:rsidR="00D32503" w:rsidRDefault="00BD4D0B">
      <w:pPr>
        <w:spacing w:line="285" w:lineRule="atLeast"/>
        <w:jc w:val="both"/>
        <w:rPr>
          <w:rStyle w:val="a7"/>
          <w:color w:val="auto"/>
          <w:sz w:val="16"/>
          <w:szCs w:val="16"/>
          <w:u w:val="none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>У разі, якщо для участі в аукціоні</w:t>
      </w:r>
      <w:r>
        <w:rPr>
          <w:sz w:val="28"/>
          <w:szCs w:val="28"/>
        </w:rPr>
        <w:t xml:space="preserve"> без </w:t>
      </w:r>
      <w:r>
        <w:rPr>
          <w:sz w:val="28"/>
          <w:szCs w:val="28"/>
        </w:rPr>
        <w:t>умов з продажу</w:t>
      </w:r>
      <w:r>
        <w:rPr>
          <w:rFonts w:eastAsia="Calibri"/>
          <w:bCs/>
          <w:sz w:val="28"/>
          <w:szCs w:val="28"/>
        </w:rPr>
        <w:t xml:space="preserve"> об’єктів комунальної власност</w:t>
      </w:r>
      <w:r>
        <w:rPr>
          <w:rFonts w:eastAsia="Calibri"/>
          <w:bCs/>
          <w:sz w:val="28"/>
          <w:szCs w:val="28"/>
        </w:rPr>
        <w:t>і нерухомого майна</w:t>
      </w:r>
      <w:r>
        <w:rPr>
          <w:rFonts w:eastAsia="Calibri"/>
          <w:bCs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</w:rPr>
        <w:t xml:space="preserve">нежитлова будівля </w:t>
      </w:r>
      <w:r>
        <w:rPr>
          <w:sz w:val="28"/>
        </w:rPr>
        <w:t xml:space="preserve">котельні, </w:t>
      </w:r>
      <w:r>
        <w:rPr>
          <w:sz w:val="28"/>
        </w:rPr>
        <w:t xml:space="preserve">загальною площею </w:t>
      </w:r>
      <w:r>
        <w:rPr>
          <w:sz w:val="28"/>
        </w:rPr>
        <w:t>386,9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Старе</w:t>
      </w:r>
      <w:r>
        <w:rPr>
          <w:sz w:val="28"/>
        </w:rPr>
        <w:t xml:space="preserve">, вул. </w:t>
      </w:r>
      <w:r>
        <w:rPr>
          <w:sz w:val="28"/>
        </w:rPr>
        <w:t>Герасименка</w:t>
      </w:r>
      <w:r>
        <w:rPr>
          <w:sz w:val="28"/>
        </w:rPr>
        <w:t xml:space="preserve">, </w:t>
      </w:r>
      <w:r>
        <w:rPr>
          <w:sz w:val="28"/>
        </w:rPr>
        <w:t>186-в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нежитлова будівля </w:t>
      </w:r>
      <w:r>
        <w:rPr>
          <w:sz w:val="28"/>
        </w:rPr>
        <w:t xml:space="preserve">виробничого будинку, магазин, </w:t>
      </w:r>
      <w:r>
        <w:rPr>
          <w:sz w:val="28"/>
        </w:rPr>
        <w:t xml:space="preserve">загальною площею </w:t>
      </w:r>
      <w:r>
        <w:rPr>
          <w:sz w:val="28"/>
        </w:rPr>
        <w:t>95,8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Васильки</w:t>
      </w:r>
      <w:r>
        <w:rPr>
          <w:sz w:val="28"/>
        </w:rPr>
        <w:t xml:space="preserve">, вул. </w:t>
      </w:r>
      <w:r>
        <w:rPr>
          <w:sz w:val="28"/>
        </w:rPr>
        <w:t>Садова</w:t>
      </w:r>
      <w:r>
        <w:rPr>
          <w:sz w:val="28"/>
        </w:rPr>
        <w:t xml:space="preserve">, </w:t>
      </w:r>
      <w:r>
        <w:rPr>
          <w:sz w:val="28"/>
        </w:rPr>
        <w:t>8Б,</w:t>
      </w:r>
      <w:r>
        <w:rPr>
          <w:sz w:val="28"/>
        </w:rPr>
        <w:t xml:space="preserve"> нежитлова будівля </w:t>
      </w:r>
      <w:r>
        <w:rPr>
          <w:sz w:val="28"/>
        </w:rPr>
        <w:t xml:space="preserve">виробничого будинку, насосна станція, </w:t>
      </w:r>
      <w:r>
        <w:rPr>
          <w:sz w:val="28"/>
        </w:rPr>
        <w:t xml:space="preserve">загальною площею </w:t>
      </w:r>
      <w:r>
        <w:rPr>
          <w:sz w:val="28"/>
        </w:rPr>
        <w:t>60,5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Васильки</w:t>
      </w:r>
      <w:r>
        <w:rPr>
          <w:sz w:val="28"/>
        </w:rPr>
        <w:t xml:space="preserve">, вул. </w:t>
      </w:r>
      <w:r>
        <w:rPr>
          <w:sz w:val="28"/>
        </w:rPr>
        <w:t xml:space="preserve">Приозерна, 1-Б, </w:t>
      </w:r>
      <w:r>
        <w:rPr>
          <w:sz w:val="28"/>
        </w:rPr>
        <w:t xml:space="preserve">нежитлова будівля </w:t>
      </w:r>
      <w:r>
        <w:rPr>
          <w:sz w:val="28"/>
        </w:rPr>
        <w:t xml:space="preserve">громадського центру, </w:t>
      </w:r>
      <w:r>
        <w:rPr>
          <w:sz w:val="28"/>
        </w:rPr>
        <w:t xml:space="preserve">загальною площею </w:t>
      </w:r>
      <w:r>
        <w:rPr>
          <w:sz w:val="28"/>
        </w:rPr>
        <w:t>453,2</w:t>
      </w:r>
      <w:r>
        <w:rPr>
          <w:sz w:val="28"/>
        </w:rPr>
        <w:t xml:space="preserve"> кв.м., розташованої за адресою: </w:t>
      </w:r>
      <w:r>
        <w:rPr>
          <w:sz w:val="28"/>
        </w:rPr>
        <w:t>Київська</w:t>
      </w:r>
      <w:r>
        <w:rPr>
          <w:sz w:val="28"/>
        </w:rPr>
        <w:t xml:space="preserve"> область, </w:t>
      </w:r>
      <w:r>
        <w:rPr>
          <w:sz w:val="28"/>
        </w:rPr>
        <w:t xml:space="preserve">Бориспільський </w:t>
      </w:r>
      <w:r>
        <w:rPr>
          <w:sz w:val="28"/>
        </w:rPr>
        <w:t xml:space="preserve">район, </w:t>
      </w:r>
      <w:r>
        <w:rPr>
          <w:sz w:val="28"/>
        </w:rPr>
        <w:t>с</w:t>
      </w:r>
      <w:r>
        <w:rPr>
          <w:sz w:val="28"/>
        </w:rPr>
        <w:t xml:space="preserve">. </w:t>
      </w:r>
      <w:r>
        <w:rPr>
          <w:sz w:val="28"/>
        </w:rPr>
        <w:t>Васильки</w:t>
      </w:r>
      <w:r>
        <w:rPr>
          <w:sz w:val="28"/>
        </w:rPr>
        <w:t xml:space="preserve">, вул. </w:t>
      </w:r>
      <w:r>
        <w:rPr>
          <w:sz w:val="28"/>
        </w:rPr>
        <w:t>Центральна, 4а,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 подано жодної заяви, відмінити електронні аукціони з п</w:t>
      </w:r>
      <w:r>
        <w:rPr>
          <w:sz w:val="28"/>
          <w:szCs w:val="28"/>
        </w:rPr>
        <w:t>родажу зазначених об’єктів комунальної власності.</w:t>
      </w:r>
    </w:p>
    <w:p w:rsidR="00D32503" w:rsidRDefault="00BD4D0B">
      <w:pPr>
        <w:pStyle w:val="a8"/>
        <w:shd w:val="clear" w:color="auto" w:fill="FFFFFF"/>
        <w:spacing w:before="0" w:beforeAutospacing="0" w:after="0" w:afterAutospacing="0" w:line="15" w:lineRule="atLeast"/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 xml:space="preserve">5. </w:t>
      </w:r>
      <w:r>
        <w:rPr>
          <w:rStyle w:val="a9"/>
          <w:b w:val="0"/>
          <w:bCs w:val="0"/>
          <w:sz w:val="28"/>
          <w:szCs w:val="28"/>
          <w:lang w:val="ru-RU"/>
        </w:rPr>
        <w:t xml:space="preserve">Контроль за виконанням даного рішення покласти на </w:t>
      </w:r>
      <w:r>
        <w:rPr>
          <w:rStyle w:val="a9"/>
          <w:b w:val="0"/>
          <w:bCs w:val="0"/>
          <w:sz w:val="28"/>
          <w:szCs w:val="28"/>
        </w:rPr>
        <w:t>заступника сільського голови з питань діяльності виконавчих органів ради Олександра ІЩЕНКА</w:t>
      </w:r>
    </w:p>
    <w:p w:rsidR="00D32503" w:rsidRDefault="00D32503">
      <w:pPr>
        <w:pStyle w:val="a8"/>
        <w:shd w:val="clear" w:color="auto" w:fill="FFFFFF"/>
        <w:spacing w:before="0" w:beforeAutospacing="0" w:after="0" w:afterAutospacing="0" w:line="15" w:lineRule="atLeast"/>
        <w:jc w:val="both"/>
        <w:rPr>
          <w:rStyle w:val="a9"/>
          <w:b w:val="0"/>
          <w:bCs w:val="0"/>
          <w:sz w:val="28"/>
          <w:szCs w:val="28"/>
        </w:rPr>
      </w:pPr>
    </w:p>
    <w:p w:rsidR="00D32503" w:rsidRDefault="00D32503">
      <w:pPr>
        <w:pStyle w:val="a8"/>
        <w:shd w:val="clear" w:color="auto" w:fill="FFFFFF"/>
        <w:spacing w:before="0" w:beforeAutospacing="0" w:after="0" w:afterAutospacing="0" w:line="15" w:lineRule="atLeast"/>
        <w:jc w:val="both"/>
        <w:rPr>
          <w:rStyle w:val="a9"/>
          <w:b w:val="0"/>
          <w:bCs w:val="0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0"/>
      </w:tblGrid>
      <w:tr w:rsidR="00D32503">
        <w:tc>
          <w:tcPr>
            <w:tcW w:w="6096" w:type="dxa"/>
          </w:tcPr>
          <w:p w:rsidR="00D32503" w:rsidRDefault="00BD4D0B"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ільський</w:t>
            </w:r>
            <w:r>
              <w:rPr>
                <w:sz w:val="28"/>
                <w:szCs w:val="28"/>
              </w:rPr>
              <w:t xml:space="preserve"> голова  </w:t>
            </w:r>
          </w:p>
        </w:tc>
        <w:tc>
          <w:tcPr>
            <w:tcW w:w="3650" w:type="dxa"/>
          </w:tcPr>
          <w:p w:rsidR="00D32503" w:rsidRDefault="00BD4D0B" w:rsidP="004440B1">
            <w:pPr>
              <w:jc w:val="center"/>
            </w:pPr>
            <w:r>
              <w:rPr>
                <w:sz w:val="28"/>
                <w:szCs w:val="28"/>
              </w:rPr>
              <w:t>Любов</w:t>
            </w:r>
            <w:r>
              <w:rPr>
                <w:sz w:val="28"/>
                <w:szCs w:val="28"/>
              </w:rPr>
              <w:t xml:space="preserve"> ЧЕШКО</w:t>
            </w:r>
          </w:p>
        </w:tc>
      </w:tr>
    </w:tbl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jc w:val="both"/>
        <w:rPr>
          <w:sz w:val="28"/>
          <w:szCs w:val="28"/>
          <w:lang w:val="ru-RU"/>
        </w:rPr>
      </w:pPr>
    </w:p>
    <w:p w:rsidR="00D32503" w:rsidRDefault="00D32503">
      <w:pPr>
        <w:ind w:left="6372"/>
        <w:rPr>
          <w:sz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225"/>
      </w:tblGrid>
      <w:tr w:rsidR="00D32503">
        <w:tc>
          <w:tcPr>
            <w:tcW w:w="6629" w:type="dxa"/>
          </w:tcPr>
          <w:p w:rsidR="00D32503" w:rsidRDefault="00D32503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D32503" w:rsidRDefault="00BD4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1</w:t>
            </w:r>
          </w:p>
          <w:p w:rsidR="00D32503" w:rsidRDefault="00BD4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рішення виконавчого</w:t>
            </w:r>
          </w:p>
          <w:p w:rsidR="00D32503" w:rsidRDefault="00BD4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комітету </w:t>
            </w:r>
            <w:r>
              <w:rPr>
                <w:sz w:val="28"/>
                <w:szCs w:val="28"/>
              </w:rPr>
              <w:t>Вороньківської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сільської</w:t>
            </w:r>
            <w:r>
              <w:rPr>
                <w:sz w:val="28"/>
                <w:szCs w:val="28"/>
              </w:rPr>
              <w:t xml:space="preserve"> ради</w:t>
            </w:r>
          </w:p>
          <w:p w:rsidR="00D32503" w:rsidRDefault="00BD4D0B">
            <w:pPr>
              <w:pStyle w:val="ab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18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09</w:t>
            </w:r>
            <w:r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№ </w:t>
            </w:r>
            <w:r w:rsidR="004440B1">
              <w:rPr>
                <w:sz w:val="28"/>
                <w:szCs w:val="28"/>
                <w:lang w:val="uk-UA"/>
              </w:rPr>
              <w:t>281</w:t>
            </w:r>
          </w:p>
          <w:p w:rsidR="00D32503" w:rsidRDefault="00D32503">
            <w:pPr>
              <w:spacing w:line="259" w:lineRule="auto"/>
              <w:rPr>
                <w:sz w:val="28"/>
                <w:szCs w:val="28"/>
              </w:rPr>
            </w:pPr>
          </w:p>
        </w:tc>
      </w:tr>
    </w:tbl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center"/>
        <w:rPr>
          <w:b/>
          <w:sz w:val="28"/>
        </w:rPr>
      </w:pPr>
      <w:r>
        <w:rPr>
          <w:b/>
          <w:sz w:val="28"/>
        </w:rPr>
        <w:t>Умови продажу об’єкт</w:t>
      </w:r>
      <w:r>
        <w:rPr>
          <w:b/>
          <w:sz w:val="28"/>
        </w:rPr>
        <w:t>ів</w:t>
      </w:r>
      <w:r>
        <w:rPr>
          <w:b/>
          <w:sz w:val="28"/>
        </w:rPr>
        <w:t xml:space="preserve"> малої приватизації</w:t>
      </w:r>
      <w:r>
        <w:rPr>
          <w:b/>
          <w:sz w:val="28"/>
        </w:rPr>
        <w:t>:</w:t>
      </w:r>
      <w:r>
        <w:rPr>
          <w:b/>
          <w:sz w:val="28"/>
        </w:rPr>
        <w:t xml:space="preserve"> 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нежитлова будівля </w:t>
      </w:r>
      <w:r>
        <w:rPr>
          <w:b/>
          <w:sz w:val="28"/>
        </w:rPr>
        <w:t xml:space="preserve">котельні, </w:t>
      </w:r>
      <w:r>
        <w:rPr>
          <w:b/>
          <w:sz w:val="28"/>
        </w:rPr>
        <w:t xml:space="preserve">загальною площею </w:t>
      </w:r>
      <w:r>
        <w:rPr>
          <w:b/>
          <w:sz w:val="28"/>
        </w:rPr>
        <w:t>386,9</w:t>
      </w:r>
      <w:r>
        <w:rPr>
          <w:b/>
          <w:sz w:val="28"/>
        </w:rPr>
        <w:t xml:space="preserve"> кв.м., розташованої за адресою: </w:t>
      </w:r>
      <w:r>
        <w:rPr>
          <w:b/>
          <w:sz w:val="28"/>
        </w:rPr>
        <w:t>Київська</w:t>
      </w:r>
      <w:r>
        <w:rPr>
          <w:b/>
          <w:sz w:val="28"/>
        </w:rPr>
        <w:t xml:space="preserve"> область, </w:t>
      </w:r>
      <w:r>
        <w:rPr>
          <w:b/>
          <w:sz w:val="28"/>
        </w:rPr>
        <w:t xml:space="preserve">Бориспільський </w:t>
      </w:r>
      <w:r>
        <w:rPr>
          <w:b/>
          <w:sz w:val="28"/>
        </w:rPr>
        <w:t xml:space="preserve">район, </w:t>
      </w:r>
      <w:r>
        <w:rPr>
          <w:b/>
          <w:sz w:val="28"/>
        </w:rPr>
        <w:t>с</w:t>
      </w:r>
      <w:r>
        <w:rPr>
          <w:b/>
          <w:sz w:val="28"/>
        </w:rPr>
        <w:t xml:space="preserve">. </w:t>
      </w:r>
      <w:r>
        <w:rPr>
          <w:b/>
          <w:sz w:val="28"/>
        </w:rPr>
        <w:t>Старе</w:t>
      </w:r>
      <w:r>
        <w:rPr>
          <w:b/>
          <w:sz w:val="28"/>
        </w:rPr>
        <w:t xml:space="preserve">, </w:t>
      </w:r>
      <w:r>
        <w:rPr>
          <w:b/>
          <w:sz w:val="28"/>
        </w:rPr>
        <w:t xml:space="preserve">вул. </w:t>
      </w:r>
      <w:r>
        <w:rPr>
          <w:b/>
          <w:sz w:val="28"/>
        </w:rPr>
        <w:t>Герасименка</w:t>
      </w:r>
      <w:r>
        <w:rPr>
          <w:b/>
          <w:sz w:val="28"/>
        </w:rPr>
        <w:t xml:space="preserve">, </w:t>
      </w:r>
      <w:r>
        <w:rPr>
          <w:b/>
          <w:sz w:val="28"/>
        </w:rPr>
        <w:t>186-в</w:t>
      </w:r>
      <w:r>
        <w:rPr>
          <w:b/>
          <w:sz w:val="28"/>
        </w:rPr>
        <w:t>,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нежитлова будівля </w:t>
      </w:r>
      <w:r>
        <w:rPr>
          <w:b/>
          <w:sz w:val="28"/>
        </w:rPr>
        <w:t xml:space="preserve">виробничого будинку, магазин, </w:t>
      </w:r>
      <w:r>
        <w:rPr>
          <w:b/>
          <w:sz w:val="28"/>
        </w:rPr>
        <w:t xml:space="preserve">загальною площею </w:t>
      </w:r>
      <w:r>
        <w:rPr>
          <w:b/>
          <w:sz w:val="28"/>
        </w:rPr>
        <w:t>95,8</w:t>
      </w:r>
      <w:r>
        <w:rPr>
          <w:b/>
          <w:sz w:val="28"/>
        </w:rPr>
        <w:t xml:space="preserve"> кв.м., розташованої за адресою: </w:t>
      </w:r>
      <w:r>
        <w:rPr>
          <w:b/>
          <w:sz w:val="28"/>
        </w:rPr>
        <w:t>Київська</w:t>
      </w:r>
      <w:r>
        <w:rPr>
          <w:b/>
          <w:sz w:val="28"/>
        </w:rPr>
        <w:t xml:space="preserve"> область, </w:t>
      </w:r>
      <w:r>
        <w:rPr>
          <w:b/>
          <w:sz w:val="28"/>
        </w:rPr>
        <w:t xml:space="preserve">Бориспільський </w:t>
      </w:r>
      <w:r>
        <w:rPr>
          <w:b/>
          <w:sz w:val="28"/>
        </w:rPr>
        <w:t xml:space="preserve">район, </w:t>
      </w:r>
      <w:r>
        <w:rPr>
          <w:b/>
          <w:sz w:val="28"/>
        </w:rPr>
        <w:t>с</w:t>
      </w:r>
      <w:r>
        <w:rPr>
          <w:b/>
          <w:sz w:val="28"/>
        </w:rPr>
        <w:t xml:space="preserve">. </w:t>
      </w:r>
      <w:r>
        <w:rPr>
          <w:b/>
          <w:sz w:val="28"/>
        </w:rPr>
        <w:t>Васильки</w:t>
      </w:r>
      <w:r>
        <w:rPr>
          <w:b/>
          <w:sz w:val="28"/>
        </w:rPr>
        <w:t xml:space="preserve">, вул. </w:t>
      </w:r>
      <w:r>
        <w:rPr>
          <w:b/>
          <w:sz w:val="28"/>
        </w:rPr>
        <w:t>Садова</w:t>
      </w:r>
      <w:r>
        <w:rPr>
          <w:b/>
          <w:sz w:val="28"/>
        </w:rPr>
        <w:t xml:space="preserve">, </w:t>
      </w:r>
      <w:r>
        <w:rPr>
          <w:b/>
          <w:sz w:val="28"/>
        </w:rPr>
        <w:t>8Б,</w:t>
      </w:r>
      <w:r>
        <w:rPr>
          <w:b/>
          <w:sz w:val="28"/>
        </w:rPr>
        <w:t xml:space="preserve"> нежитлова будівля </w:t>
      </w:r>
      <w:r>
        <w:rPr>
          <w:b/>
          <w:sz w:val="28"/>
        </w:rPr>
        <w:t xml:space="preserve">виробничого будинку, насосна станція, </w:t>
      </w:r>
      <w:r>
        <w:rPr>
          <w:b/>
          <w:sz w:val="28"/>
        </w:rPr>
        <w:t xml:space="preserve">загальною площею </w:t>
      </w:r>
      <w:r>
        <w:rPr>
          <w:b/>
          <w:sz w:val="28"/>
        </w:rPr>
        <w:t>60,5</w:t>
      </w:r>
      <w:r>
        <w:rPr>
          <w:b/>
          <w:sz w:val="28"/>
        </w:rPr>
        <w:t xml:space="preserve"> кв.м., розташованої за адресою: </w:t>
      </w:r>
      <w:r>
        <w:rPr>
          <w:b/>
          <w:sz w:val="28"/>
        </w:rPr>
        <w:t>Київська</w:t>
      </w:r>
      <w:r>
        <w:rPr>
          <w:b/>
          <w:sz w:val="28"/>
        </w:rPr>
        <w:t xml:space="preserve"> область, </w:t>
      </w:r>
      <w:r>
        <w:rPr>
          <w:b/>
          <w:sz w:val="28"/>
        </w:rPr>
        <w:t xml:space="preserve">Бориспільський </w:t>
      </w:r>
      <w:r>
        <w:rPr>
          <w:b/>
          <w:sz w:val="28"/>
        </w:rPr>
        <w:t xml:space="preserve">район, </w:t>
      </w:r>
      <w:r>
        <w:rPr>
          <w:b/>
          <w:sz w:val="28"/>
        </w:rPr>
        <w:t>с</w:t>
      </w:r>
      <w:r>
        <w:rPr>
          <w:b/>
          <w:sz w:val="28"/>
        </w:rPr>
        <w:t xml:space="preserve">. </w:t>
      </w:r>
      <w:r>
        <w:rPr>
          <w:b/>
          <w:sz w:val="28"/>
        </w:rPr>
        <w:t>Васильки</w:t>
      </w:r>
      <w:r>
        <w:rPr>
          <w:b/>
          <w:sz w:val="28"/>
        </w:rPr>
        <w:t xml:space="preserve">, вул. </w:t>
      </w:r>
      <w:r>
        <w:rPr>
          <w:b/>
          <w:sz w:val="28"/>
        </w:rPr>
        <w:t xml:space="preserve">Приозерна, 1-Б, </w:t>
      </w:r>
      <w:r>
        <w:rPr>
          <w:b/>
          <w:sz w:val="28"/>
        </w:rPr>
        <w:t xml:space="preserve">нежитлова будівля </w:t>
      </w:r>
      <w:r>
        <w:rPr>
          <w:b/>
          <w:sz w:val="28"/>
        </w:rPr>
        <w:t xml:space="preserve">громадського центру, </w:t>
      </w:r>
      <w:r>
        <w:rPr>
          <w:b/>
          <w:sz w:val="28"/>
        </w:rPr>
        <w:t xml:space="preserve">загальною площею </w:t>
      </w:r>
      <w:r>
        <w:rPr>
          <w:b/>
          <w:sz w:val="28"/>
        </w:rPr>
        <w:t>453,2</w:t>
      </w:r>
      <w:r>
        <w:rPr>
          <w:b/>
          <w:sz w:val="28"/>
        </w:rPr>
        <w:t xml:space="preserve"> кв.м., розташованої за адресою: </w:t>
      </w:r>
      <w:r>
        <w:rPr>
          <w:b/>
          <w:sz w:val="28"/>
        </w:rPr>
        <w:t>Київська</w:t>
      </w:r>
      <w:r>
        <w:rPr>
          <w:b/>
          <w:sz w:val="28"/>
        </w:rPr>
        <w:t xml:space="preserve"> область, </w:t>
      </w:r>
      <w:r>
        <w:rPr>
          <w:b/>
          <w:sz w:val="28"/>
        </w:rPr>
        <w:t xml:space="preserve">Бориспільський </w:t>
      </w:r>
      <w:r>
        <w:rPr>
          <w:b/>
          <w:sz w:val="28"/>
        </w:rPr>
        <w:t>р</w:t>
      </w:r>
      <w:r>
        <w:rPr>
          <w:b/>
          <w:sz w:val="28"/>
        </w:rPr>
        <w:t xml:space="preserve">айон, </w:t>
      </w:r>
      <w:r>
        <w:rPr>
          <w:b/>
          <w:sz w:val="28"/>
        </w:rPr>
        <w:t>с</w:t>
      </w:r>
      <w:r>
        <w:rPr>
          <w:b/>
          <w:sz w:val="28"/>
        </w:rPr>
        <w:t xml:space="preserve">. </w:t>
      </w:r>
      <w:r>
        <w:rPr>
          <w:b/>
          <w:sz w:val="28"/>
        </w:rPr>
        <w:t>Васильки</w:t>
      </w:r>
      <w:r>
        <w:rPr>
          <w:b/>
          <w:sz w:val="28"/>
        </w:rPr>
        <w:t xml:space="preserve">, вул. </w:t>
      </w:r>
      <w:r>
        <w:rPr>
          <w:b/>
          <w:sz w:val="28"/>
        </w:rPr>
        <w:t>Центральна, 4а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  <w:r>
        <w:rPr>
          <w:sz w:val="28"/>
          <w:szCs w:val="28"/>
        </w:rPr>
        <w:t xml:space="preserve">У відповідності до положень Закону України «Про приватизацію державного і комунального майна», положень </w:t>
      </w:r>
      <w:r>
        <w:rPr>
          <w:rFonts w:eastAsia="Lucida Sans Unicode"/>
          <w:sz w:val="28"/>
          <w:szCs w:val="28"/>
          <w:lang w:eastAsia="ar-SA"/>
        </w:rPr>
        <w:t>«Порядку проведення електронних аукціонів для продажу об’єктів малої приватизації та визначення додаткових умов</w:t>
      </w:r>
      <w:r>
        <w:rPr>
          <w:rFonts w:eastAsia="Lucida Sans Unicode"/>
          <w:sz w:val="28"/>
          <w:szCs w:val="28"/>
          <w:lang w:eastAsia="ar-SA"/>
        </w:rPr>
        <w:t xml:space="preserve"> продажу», затвердженого  постановою Кабінету Міністрів України від 10.05.2018р. № 432 (із змінами згідно постанови Кабінету Міністрів України від 12.07.2024р. № 809).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Стартова ціна об’єкта приватизації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нежитлова будівля </w:t>
      </w:r>
      <w:r>
        <w:rPr>
          <w:b/>
          <w:bCs/>
          <w:sz w:val="28"/>
          <w:szCs w:val="28"/>
        </w:rPr>
        <w:t>котельні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386,9</w:t>
      </w:r>
      <w:r>
        <w:rPr>
          <w:sz w:val="28"/>
          <w:szCs w:val="28"/>
        </w:rPr>
        <w:t xml:space="preserve"> кв.м., розташованої за адресою: </w:t>
      </w:r>
      <w:r>
        <w:rPr>
          <w:sz w:val="28"/>
          <w:szCs w:val="28"/>
        </w:rPr>
        <w:t>Київська</w:t>
      </w:r>
      <w:r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 xml:space="preserve">Бориспільський </w:t>
      </w:r>
      <w:r>
        <w:rPr>
          <w:sz w:val="28"/>
          <w:szCs w:val="28"/>
        </w:rPr>
        <w:t xml:space="preserve">район,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Старе</w:t>
      </w:r>
      <w:r>
        <w:rPr>
          <w:sz w:val="28"/>
          <w:szCs w:val="28"/>
        </w:rPr>
        <w:t xml:space="preserve">, вул. </w:t>
      </w:r>
      <w:r>
        <w:rPr>
          <w:sz w:val="28"/>
          <w:szCs w:val="28"/>
        </w:rPr>
        <w:t>Герасименка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186-в</w:t>
      </w:r>
      <w:r>
        <w:rPr>
          <w:sz w:val="28"/>
          <w:szCs w:val="28"/>
        </w:rPr>
        <w:t xml:space="preserve"> для: </w:t>
      </w:r>
    </w:p>
    <w:p w:rsidR="00D32503" w:rsidRDefault="00BD4D0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аукціону </w:t>
      </w:r>
      <w:r>
        <w:rPr>
          <w:sz w:val="28"/>
          <w:szCs w:val="28"/>
        </w:rPr>
        <w:t>без</w:t>
      </w:r>
      <w:r>
        <w:rPr>
          <w:sz w:val="28"/>
          <w:szCs w:val="28"/>
        </w:rPr>
        <w:t xml:space="preserve"> умов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609 580</w:t>
      </w:r>
      <w:r>
        <w:rPr>
          <w:sz w:val="28"/>
          <w:szCs w:val="28"/>
        </w:rPr>
        <w:t>,00 грн.;</w:t>
      </w:r>
    </w:p>
    <w:p w:rsidR="00D32503" w:rsidRDefault="00BD4D0B">
      <w:p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аукціону зі зниженням стартової ціни – </w:t>
      </w:r>
      <w:r>
        <w:rPr>
          <w:sz w:val="28"/>
          <w:szCs w:val="28"/>
        </w:rPr>
        <w:t>304 790</w:t>
      </w:r>
      <w:r>
        <w:rPr>
          <w:sz w:val="28"/>
          <w:szCs w:val="28"/>
        </w:rPr>
        <w:t>,00 грн.;</w:t>
      </w:r>
    </w:p>
    <w:p w:rsidR="00D32503" w:rsidRDefault="00BD4D0B">
      <w:p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аукціону за методом покроковим зниженням </w:t>
      </w:r>
      <w:r>
        <w:rPr>
          <w:sz w:val="28"/>
          <w:szCs w:val="28"/>
        </w:rPr>
        <w:t>стартової ціни та подальшого подання цінових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пропозицій – </w:t>
      </w:r>
      <w:r>
        <w:rPr>
          <w:sz w:val="28"/>
          <w:szCs w:val="28"/>
        </w:rPr>
        <w:t>304 790</w:t>
      </w:r>
      <w:r>
        <w:rPr>
          <w:sz w:val="28"/>
          <w:szCs w:val="28"/>
        </w:rPr>
        <w:t>,00 грн.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Розмір гарантійного внеску для: аукціону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 умовами – </w:t>
      </w:r>
      <w:r>
        <w:rPr>
          <w:sz w:val="28"/>
          <w:szCs w:val="28"/>
        </w:rPr>
        <w:t>60 958,00</w:t>
      </w:r>
      <w:r>
        <w:rPr>
          <w:sz w:val="28"/>
          <w:szCs w:val="28"/>
        </w:rPr>
        <w:t xml:space="preserve">  грн.; аукціону зі зниженням стартової ціни – </w:t>
      </w:r>
      <w:r>
        <w:rPr>
          <w:sz w:val="28"/>
          <w:szCs w:val="28"/>
        </w:rPr>
        <w:t xml:space="preserve">30 479,00 </w:t>
      </w:r>
      <w:r>
        <w:rPr>
          <w:sz w:val="28"/>
          <w:szCs w:val="28"/>
        </w:rPr>
        <w:t xml:space="preserve">грн.; аукціону за методом покроковим зниженням стартової ціни </w:t>
      </w:r>
      <w:r>
        <w:rPr>
          <w:sz w:val="28"/>
          <w:szCs w:val="28"/>
        </w:rPr>
        <w:t>та подальшого подання цінових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пропозицій – </w:t>
      </w:r>
      <w:r>
        <w:rPr>
          <w:sz w:val="28"/>
          <w:szCs w:val="28"/>
        </w:rPr>
        <w:t>30 479,00</w:t>
      </w:r>
      <w:r>
        <w:rPr>
          <w:sz w:val="28"/>
          <w:szCs w:val="28"/>
        </w:rPr>
        <w:t xml:space="preserve"> грн.</w:t>
      </w:r>
    </w:p>
    <w:p w:rsidR="00D32503" w:rsidRDefault="00BD4D0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Стартова ціна об'єкта приватизації: нежитлова </w:t>
      </w:r>
      <w:r>
        <w:rPr>
          <w:b/>
          <w:bCs/>
          <w:sz w:val="28"/>
          <w:szCs w:val="28"/>
        </w:rPr>
        <w:t>будівля виробничого будинку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насосна станція</w:t>
      </w:r>
      <w:r>
        <w:rPr>
          <w:sz w:val="28"/>
          <w:szCs w:val="28"/>
        </w:rPr>
        <w:t>, загальною площею 60,5 кв.м., розташованої за адресою: Київська область, Бориспільський район, с. Васильки,</w:t>
      </w:r>
      <w:r>
        <w:rPr>
          <w:sz w:val="28"/>
          <w:szCs w:val="28"/>
        </w:rPr>
        <w:t xml:space="preserve"> вул. Приозерна, 1-Б для:</w:t>
      </w:r>
    </w:p>
    <w:p w:rsidR="00D32503" w:rsidRDefault="00BD4D0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аукціону </w:t>
      </w:r>
      <w:r>
        <w:rPr>
          <w:sz w:val="28"/>
          <w:szCs w:val="28"/>
        </w:rPr>
        <w:t>без</w:t>
      </w:r>
      <w:r>
        <w:rPr>
          <w:sz w:val="28"/>
          <w:szCs w:val="28"/>
        </w:rPr>
        <w:t xml:space="preserve"> умов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88 480</w:t>
      </w:r>
      <w:r>
        <w:rPr>
          <w:sz w:val="28"/>
          <w:szCs w:val="28"/>
        </w:rPr>
        <w:t>,00 грн.;</w:t>
      </w:r>
    </w:p>
    <w:p w:rsidR="00D32503" w:rsidRDefault="00BD4D0B">
      <w:p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аукціону зі зниженням стартової ціни – </w:t>
      </w:r>
      <w:r>
        <w:rPr>
          <w:sz w:val="28"/>
          <w:szCs w:val="28"/>
        </w:rPr>
        <w:t>44 240</w:t>
      </w:r>
      <w:r>
        <w:rPr>
          <w:sz w:val="28"/>
          <w:szCs w:val="28"/>
        </w:rPr>
        <w:t>,00 грн.;</w:t>
      </w:r>
    </w:p>
    <w:p w:rsidR="00D32503" w:rsidRDefault="00BD4D0B">
      <w:p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аукціону за методом покроковим зниженням стартової ціни та подальшого подання цінових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пропозицій – </w:t>
      </w:r>
      <w:r>
        <w:rPr>
          <w:sz w:val="28"/>
          <w:szCs w:val="28"/>
        </w:rPr>
        <w:t>44 240</w:t>
      </w:r>
      <w:r>
        <w:rPr>
          <w:sz w:val="28"/>
          <w:szCs w:val="28"/>
        </w:rPr>
        <w:t>,00 грн.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Розмір гарантійного</w:t>
      </w:r>
      <w:r>
        <w:rPr>
          <w:sz w:val="28"/>
          <w:szCs w:val="28"/>
        </w:rPr>
        <w:t xml:space="preserve"> внеску для: аукціону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 умовами – </w:t>
      </w:r>
      <w:r>
        <w:rPr>
          <w:sz w:val="28"/>
          <w:szCs w:val="28"/>
        </w:rPr>
        <w:t>8 848,00</w:t>
      </w:r>
      <w:r>
        <w:rPr>
          <w:sz w:val="28"/>
          <w:szCs w:val="28"/>
        </w:rPr>
        <w:t xml:space="preserve">  грн.; аукціону зі зниженням стартової ціни – </w:t>
      </w:r>
      <w:r>
        <w:rPr>
          <w:sz w:val="28"/>
          <w:szCs w:val="28"/>
        </w:rPr>
        <w:t xml:space="preserve">4 424,00 </w:t>
      </w:r>
      <w:r>
        <w:rPr>
          <w:sz w:val="28"/>
          <w:szCs w:val="28"/>
        </w:rPr>
        <w:t>грн.; аукціону за методом покроковим зниженням стартової ціни та подальшого подання цінових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пропозицій – </w:t>
      </w:r>
      <w:r>
        <w:rPr>
          <w:sz w:val="28"/>
          <w:szCs w:val="28"/>
        </w:rPr>
        <w:t>4 424,00</w:t>
      </w:r>
      <w:r>
        <w:rPr>
          <w:sz w:val="28"/>
          <w:szCs w:val="28"/>
        </w:rPr>
        <w:t xml:space="preserve"> грн.</w:t>
      </w:r>
    </w:p>
    <w:p w:rsidR="00D32503" w:rsidRDefault="00BD4D0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Стартова ціна об'єкта:  </w:t>
      </w:r>
      <w:r>
        <w:rPr>
          <w:b/>
          <w:bCs/>
          <w:sz w:val="28"/>
          <w:szCs w:val="28"/>
        </w:rPr>
        <w:t>нежитлова будів</w:t>
      </w:r>
      <w:r>
        <w:rPr>
          <w:b/>
          <w:bCs/>
          <w:sz w:val="28"/>
          <w:szCs w:val="28"/>
        </w:rPr>
        <w:t>ля громадського центру</w:t>
      </w:r>
      <w:r>
        <w:rPr>
          <w:sz w:val="28"/>
          <w:szCs w:val="28"/>
        </w:rPr>
        <w:t>, загальною площею 453,2 кв.м., розташованої за адресою: Київська область, Бориспільський район, с. Васильки, вул. Центральна, 4а для:</w:t>
      </w:r>
    </w:p>
    <w:p w:rsidR="00D32503" w:rsidRDefault="00BD4D0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аукціону </w:t>
      </w:r>
      <w:r>
        <w:rPr>
          <w:sz w:val="28"/>
          <w:szCs w:val="28"/>
        </w:rPr>
        <w:t>без</w:t>
      </w:r>
      <w:r>
        <w:rPr>
          <w:sz w:val="28"/>
          <w:szCs w:val="28"/>
        </w:rPr>
        <w:t xml:space="preserve"> умов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743 380</w:t>
      </w:r>
      <w:r>
        <w:rPr>
          <w:sz w:val="28"/>
          <w:szCs w:val="28"/>
        </w:rPr>
        <w:t>,00 грн.;</w:t>
      </w:r>
    </w:p>
    <w:p w:rsidR="00D32503" w:rsidRDefault="00BD4D0B">
      <w:p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аукціону зі зниженням стартової ціни – </w:t>
      </w:r>
      <w:r>
        <w:rPr>
          <w:sz w:val="28"/>
          <w:szCs w:val="28"/>
        </w:rPr>
        <w:t>371 690</w:t>
      </w:r>
      <w:r>
        <w:rPr>
          <w:sz w:val="28"/>
          <w:szCs w:val="28"/>
        </w:rPr>
        <w:t>,00 грн.;</w:t>
      </w:r>
    </w:p>
    <w:p w:rsidR="00D32503" w:rsidRDefault="00BD4D0B">
      <w:p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а</w:t>
      </w:r>
      <w:r>
        <w:rPr>
          <w:sz w:val="28"/>
          <w:szCs w:val="28"/>
        </w:rPr>
        <w:t>укціону за методом покроковим зниженням стартової ціни та подальшого подання цінових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пропозицій – </w:t>
      </w:r>
      <w:r>
        <w:rPr>
          <w:sz w:val="28"/>
          <w:szCs w:val="28"/>
        </w:rPr>
        <w:t>371 690</w:t>
      </w:r>
      <w:r>
        <w:rPr>
          <w:sz w:val="28"/>
          <w:szCs w:val="28"/>
        </w:rPr>
        <w:t>,00 грн.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Розмір гарантійного внеску для: аукціону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 умовами – </w:t>
      </w:r>
      <w:r>
        <w:rPr>
          <w:sz w:val="28"/>
          <w:szCs w:val="28"/>
        </w:rPr>
        <w:t>74 338,00</w:t>
      </w:r>
      <w:r>
        <w:rPr>
          <w:sz w:val="28"/>
          <w:szCs w:val="28"/>
        </w:rPr>
        <w:t xml:space="preserve">  грн.; аукціону зі зниженням стартової ціни – </w:t>
      </w:r>
      <w:r>
        <w:rPr>
          <w:sz w:val="28"/>
          <w:szCs w:val="28"/>
        </w:rPr>
        <w:t xml:space="preserve">37 169,00 </w:t>
      </w:r>
      <w:r>
        <w:rPr>
          <w:sz w:val="28"/>
          <w:szCs w:val="28"/>
        </w:rPr>
        <w:t>грн.; аукціону за мето</w:t>
      </w:r>
      <w:r>
        <w:rPr>
          <w:sz w:val="28"/>
          <w:szCs w:val="28"/>
        </w:rPr>
        <w:t>дом покроковим зниженням стартової ціни та подальшого подання цінових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пропозицій –</w:t>
      </w:r>
      <w:r>
        <w:rPr>
          <w:sz w:val="28"/>
          <w:szCs w:val="28"/>
        </w:rPr>
        <w:t>37 169,00</w:t>
      </w:r>
      <w:r>
        <w:rPr>
          <w:sz w:val="28"/>
          <w:szCs w:val="28"/>
        </w:rPr>
        <w:t xml:space="preserve"> грн.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4.Стартова ціна об'єкта: </w:t>
      </w:r>
      <w:r>
        <w:rPr>
          <w:b/>
          <w:bCs/>
          <w:sz w:val="28"/>
          <w:szCs w:val="28"/>
        </w:rPr>
        <w:t xml:space="preserve">нежитлова будівля виробничого будинку, магазин, </w:t>
      </w:r>
      <w:r>
        <w:rPr>
          <w:sz w:val="28"/>
          <w:szCs w:val="28"/>
        </w:rPr>
        <w:t>загальною площею 95,8 кв.м., розташованої за адресою: Київська область, Бориспільський</w:t>
      </w:r>
      <w:r>
        <w:rPr>
          <w:sz w:val="28"/>
          <w:szCs w:val="28"/>
        </w:rPr>
        <w:t xml:space="preserve"> район, с. Васильки, вул. Садова, 8Б для:</w:t>
      </w:r>
    </w:p>
    <w:p w:rsidR="00D32503" w:rsidRDefault="00BD4D0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аукціону </w:t>
      </w:r>
      <w:r>
        <w:rPr>
          <w:sz w:val="28"/>
          <w:szCs w:val="28"/>
        </w:rPr>
        <w:t>без</w:t>
      </w:r>
      <w:r>
        <w:rPr>
          <w:sz w:val="28"/>
          <w:szCs w:val="28"/>
        </w:rPr>
        <w:t xml:space="preserve"> умов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141 230</w:t>
      </w:r>
      <w:r>
        <w:rPr>
          <w:sz w:val="28"/>
          <w:szCs w:val="28"/>
        </w:rPr>
        <w:t>,00 грн.;</w:t>
      </w:r>
    </w:p>
    <w:p w:rsidR="00D32503" w:rsidRDefault="00BD4D0B">
      <w:p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аукціону зі зниженням стартової ціни – </w:t>
      </w:r>
      <w:r>
        <w:rPr>
          <w:sz w:val="28"/>
          <w:szCs w:val="28"/>
        </w:rPr>
        <w:t>70 615,00</w:t>
      </w:r>
      <w:r>
        <w:rPr>
          <w:sz w:val="28"/>
          <w:szCs w:val="28"/>
        </w:rPr>
        <w:t xml:space="preserve"> грн.;</w:t>
      </w:r>
    </w:p>
    <w:p w:rsidR="00D32503" w:rsidRDefault="00BD4D0B">
      <w:p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аукціону за методом покроковим зниженням стартової ціни та подальшого подання цінових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пропозицій – </w:t>
      </w:r>
      <w:r>
        <w:rPr>
          <w:sz w:val="28"/>
          <w:szCs w:val="28"/>
        </w:rPr>
        <w:t>70 615</w:t>
      </w:r>
      <w:r>
        <w:rPr>
          <w:sz w:val="28"/>
          <w:szCs w:val="28"/>
        </w:rPr>
        <w:t>,00 грн.</w:t>
      </w:r>
    </w:p>
    <w:p w:rsidR="00D32503" w:rsidRDefault="00BD4D0B">
      <w:pPr>
        <w:jc w:val="both"/>
        <w:rPr>
          <w:rStyle w:val="af"/>
          <w:b/>
          <w:bCs/>
          <w:highlight w:val="green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Розмір гарантійного внеску для: аукціону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 умовами – </w:t>
      </w:r>
      <w:r>
        <w:rPr>
          <w:sz w:val="28"/>
          <w:szCs w:val="28"/>
        </w:rPr>
        <w:t>14 123,00</w:t>
      </w:r>
      <w:r>
        <w:rPr>
          <w:sz w:val="28"/>
          <w:szCs w:val="28"/>
        </w:rPr>
        <w:t xml:space="preserve">  грн.; аукціону зі зниженням стартової ціни – </w:t>
      </w:r>
      <w:r>
        <w:rPr>
          <w:sz w:val="28"/>
          <w:szCs w:val="28"/>
        </w:rPr>
        <w:t xml:space="preserve">7 061,50 </w:t>
      </w:r>
      <w:r>
        <w:rPr>
          <w:sz w:val="28"/>
          <w:szCs w:val="28"/>
        </w:rPr>
        <w:t>грн.; аукціону за методом покроковим зниженням стартової ціни та подальшого подання цінових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пропозицій –</w:t>
      </w:r>
      <w:r>
        <w:rPr>
          <w:sz w:val="28"/>
          <w:szCs w:val="28"/>
        </w:rPr>
        <w:t>7 061,50</w:t>
      </w:r>
      <w:r>
        <w:rPr>
          <w:sz w:val="28"/>
          <w:szCs w:val="28"/>
        </w:rPr>
        <w:t xml:space="preserve"> грн.</w:t>
      </w:r>
    </w:p>
    <w:p w:rsidR="00D32503" w:rsidRDefault="00BD4D0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Розмір реєстраційно</w:t>
      </w:r>
      <w:r>
        <w:rPr>
          <w:sz w:val="28"/>
          <w:szCs w:val="28"/>
        </w:rPr>
        <w:t>го внеску становить: 0,2 розміру мінімальної заробітної плати станом на 01 січня поточного року, а саме: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1600</w:t>
      </w:r>
      <w:r>
        <w:rPr>
          <w:b/>
          <w:bCs/>
          <w:sz w:val="28"/>
          <w:szCs w:val="28"/>
        </w:rPr>
        <w:t>,00 грн.</w:t>
      </w:r>
    </w:p>
    <w:p w:rsidR="00D32503" w:rsidRDefault="00BD4D0B">
      <w:pPr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Крок аукціону для: аукціону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 умовами – мінімальний крок аукціону становить 1 </w:t>
      </w:r>
      <w:r>
        <w:rPr>
          <w:sz w:val="28"/>
          <w:szCs w:val="28"/>
          <w:shd w:val="clear" w:color="auto" w:fill="FFFFFF"/>
        </w:rPr>
        <w:t xml:space="preserve">% (один відсоток) стартової ціни об’єкта приватизації; </w:t>
      </w:r>
      <w:r>
        <w:rPr>
          <w:sz w:val="28"/>
          <w:szCs w:val="28"/>
        </w:rPr>
        <w:t xml:space="preserve">аукціону зі зниженням стартової ціни - мінімальний крок аукціону становить 1 </w:t>
      </w:r>
      <w:r>
        <w:rPr>
          <w:sz w:val="28"/>
          <w:szCs w:val="28"/>
          <w:shd w:val="clear" w:color="auto" w:fill="FFFFFF"/>
        </w:rPr>
        <w:t>% (один відсоток) стартової ціни об’єкта приватизації; аукціону за методом покрокового зниження стартової ціни та подальшого подання цінових пропозицій: на етапі подання цінових п</w:t>
      </w:r>
      <w:r>
        <w:rPr>
          <w:sz w:val="28"/>
          <w:szCs w:val="28"/>
          <w:shd w:val="clear" w:color="auto" w:fill="FFFFFF"/>
        </w:rPr>
        <w:t xml:space="preserve">ропозицій мінімальний крок аукціону становить 1 % (один відсоток) стартової ціни об’єкта приватизації. 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5. Загальна кількість кроків, на які знижується стартова ціна об’єкта на аукціоні за методом покрокового зниження ціни та подальшого подання цінових пр</w:t>
      </w:r>
      <w:r>
        <w:rPr>
          <w:sz w:val="28"/>
          <w:szCs w:val="28"/>
          <w:shd w:val="clear" w:color="auto" w:fill="FFFFFF"/>
        </w:rPr>
        <w:t>опозицій, становить 1 крок.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 xml:space="preserve">6. Період </w:t>
      </w:r>
      <w:r>
        <w:rPr>
          <w:sz w:val="28"/>
          <w:szCs w:val="28"/>
        </w:rPr>
        <w:t xml:space="preserve">між аукціоном з умовами та аукціоном зі зниженням стартової ціни складає </w:t>
      </w:r>
      <w:r>
        <w:rPr>
          <w:sz w:val="28"/>
          <w:szCs w:val="28"/>
        </w:rPr>
        <w:t>10 календарних днів від</w:t>
      </w:r>
      <w:r>
        <w:rPr>
          <w:sz w:val="28"/>
          <w:szCs w:val="28"/>
        </w:rPr>
        <w:t xml:space="preserve"> дати оголошення аукціону.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Дата проведення аукціону: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р., </w:t>
      </w:r>
      <w:r>
        <w:rPr>
          <w:sz w:val="28"/>
          <w:szCs w:val="28"/>
        </w:rPr>
        <w:t xml:space="preserve">час проведення визначається електронною торговою </w:t>
      </w:r>
      <w:r>
        <w:rPr>
          <w:sz w:val="28"/>
          <w:szCs w:val="28"/>
        </w:rPr>
        <w:t>системою автоматично.</w:t>
      </w:r>
    </w:p>
    <w:p w:rsidR="00D32503" w:rsidRDefault="00BD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Покупець в місячний термін після укладення договору купівлі-продажу об</w:t>
      </w:r>
      <w:r>
        <w:rPr>
          <w:rFonts w:ascii="Arial" w:hAnsi="Arial" w:cs="Arial"/>
          <w:sz w:val="28"/>
          <w:szCs w:val="28"/>
        </w:rPr>
        <w:t>’</w:t>
      </w:r>
      <w:r>
        <w:rPr>
          <w:sz w:val="28"/>
          <w:szCs w:val="28"/>
        </w:rPr>
        <w:t xml:space="preserve">єкта за результатом проведення аукціону зобов’язаний звернутися до </w:t>
      </w:r>
      <w:r>
        <w:rPr>
          <w:sz w:val="28"/>
          <w:szCs w:val="28"/>
        </w:rPr>
        <w:t>Вороньківської</w:t>
      </w:r>
      <w:r>
        <w:rPr>
          <w:sz w:val="28"/>
          <w:szCs w:val="28"/>
        </w:rPr>
        <w:t xml:space="preserve"> сільської </w:t>
      </w:r>
      <w:r>
        <w:rPr>
          <w:sz w:val="28"/>
          <w:szCs w:val="28"/>
        </w:rPr>
        <w:t xml:space="preserve">ради в порядку визначеному Земельним кодексом України із заявою про </w:t>
      </w:r>
      <w:r>
        <w:rPr>
          <w:sz w:val="28"/>
          <w:szCs w:val="28"/>
        </w:rPr>
        <w:t>укладення договору оренди земельної ділянки  необхідної для обслуговування і використання приватизованого об’єкта за призначенням.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Покупець зобов’язаний сплатити вартість підготовки об</w:t>
      </w:r>
      <w:r>
        <w:rPr>
          <w:rFonts w:ascii="Arial" w:hAnsi="Arial" w:cs="Arial"/>
          <w:sz w:val="28"/>
          <w:szCs w:val="28"/>
        </w:rPr>
        <w:t>’</w:t>
      </w:r>
      <w:r>
        <w:rPr>
          <w:sz w:val="28"/>
          <w:szCs w:val="28"/>
        </w:rPr>
        <w:t xml:space="preserve">єкта приватизації до аукціону (виготовлення технічного паспорту та </w:t>
      </w:r>
      <w:r>
        <w:rPr>
          <w:sz w:val="28"/>
          <w:szCs w:val="28"/>
        </w:rPr>
        <w:t>проведення незалежної оцінки майна) на рахунок органу приватизації зазначений в договорі купівлі-продажу, винагороду оператора електронного майданчика згідно пункту 114 Порядку № 432, оформлення та реєстрації договору купівлі-продажу об’єкта приватизації.</w:t>
      </w:r>
    </w:p>
    <w:p w:rsidR="00D32503" w:rsidRDefault="00BD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 З моменту переходу права власності на об’єкт приватизації покупець, який придбав об’єкт малої приватизації, зобов’язаний виконати всі умови договору купівлі-продажу об’єкта приватизації, (у відповідності до ст.26 ЗУ «Про приватизацію державного і кому</w:t>
      </w:r>
      <w:r>
        <w:rPr>
          <w:sz w:val="28"/>
          <w:szCs w:val="28"/>
        </w:rPr>
        <w:t>нального майна»).</w:t>
      </w:r>
    </w:p>
    <w:p w:rsidR="00D32503" w:rsidRDefault="00BD4D0B">
      <w:pPr>
        <w:jc w:val="both"/>
        <w:rPr>
          <w:b/>
        </w:rPr>
      </w:pPr>
      <w:r>
        <w:rPr>
          <w:sz w:val="28"/>
          <w:szCs w:val="28"/>
        </w:rPr>
        <w:tab/>
        <w:t>11. Детальна інформація щодо умов продажу об’єкта малої приватизації зазначається в інформаційному повідомленні.</w:t>
      </w: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225"/>
      </w:tblGrid>
      <w:tr w:rsidR="00D32503">
        <w:tc>
          <w:tcPr>
            <w:tcW w:w="6629" w:type="dxa"/>
          </w:tcPr>
          <w:p w:rsidR="00D32503" w:rsidRDefault="00D32503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D32503" w:rsidRDefault="00BD4D0B">
            <w:pPr>
              <w:tabs>
                <w:tab w:val="left" w:pos="6379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Додаток</w:t>
            </w:r>
            <w:r>
              <w:rPr>
                <w:b/>
                <w:sz w:val="28"/>
                <w:szCs w:val="28"/>
              </w:rPr>
              <w:t xml:space="preserve"> 2</w:t>
            </w:r>
          </w:p>
          <w:p w:rsidR="00D32503" w:rsidRDefault="00BD4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рішення виконавчого</w:t>
            </w:r>
          </w:p>
          <w:p w:rsidR="00D32503" w:rsidRDefault="00BD4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комітету </w:t>
            </w:r>
            <w:r>
              <w:rPr>
                <w:sz w:val="28"/>
                <w:szCs w:val="28"/>
              </w:rPr>
              <w:t>Вороньківської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сільської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</w:t>
            </w:r>
          </w:p>
          <w:p w:rsidR="00D32503" w:rsidRDefault="00BD4D0B">
            <w:pPr>
              <w:pStyle w:val="ab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18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09</w:t>
            </w:r>
            <w:r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№ </w:t>
            </w:r>
            <w:r w:rsidR="004440B1">
              <w:rPr>
                <w:sz w:val="28"/>
                <w:szCs w:val="28"/>
                <w:lang w:val="uk-UA"/>
              </w:rPr>
              <w:t>281</w:t>
            </w:r>
            <w:bookmarkStart w:id="0" w:name="_GoBack"/>
            <w:bookmarkEnd w:id="0"/>
          </w:p>
          <w:p w:rsidR="00D32503" w:rsidRDefault="00D32503">
            <w:pPr>
              <w:spacing w:line="259" w:lineRule="auto"/>
              <w:rPr>
                <w:sz w:val="28"/>
                <w:szCs w:val="28"/>
              </w:rPr>
            </w:pPr>
          </w:p>
        </w:tc>
      </w:tr>
    </w:tbl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BD4D0B">
      <w:pPr>
        <w:shd w:val="clear" w:color="auto" w:fill="FFFFFF"/>
        <w:ind w:left="-360"/>
        <w:jc w:val="center"/>
      </w:pPr>
      <w:r>
        <w:rPr>
          <w:b/>
          <w:bCs/>
        </w:rPr>
        <w:t>Інформаційне повідомлення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center"/>
        <w:rPr>
          <w:b/>
          <w:bCs/>
        </w:rPr>
      </w:pPr>
      <w:r>
        <w:rPr>
          <w:b/>
        </w:rPr>
        <w:t>Вороньківської</w:t>
      </w:r>
      <w:r>
        <w:rPr>
          <w:b/>
        </w:rPr>
        <w:t xml:space="preserve"> сільської</w:t>
      </w:r>
      <w:r>
        <w:rPr>
          <w:b/>
        </w:rPr>
        <w:t xml:space="preserve"> </w:t>
      </w:r>
      <w:r>
        <w:rPr>
          <w:b/>
          <w:bCs/>
        </w:rPr>
        <w:t xml:space="preserve">ради про проведення в електронній торговій системі продажу на аукціоні </w:t>
      </w:r>
      <w:r>
        <w:rPr>
          <w:b/>
          <w:bCs/>
        </w:rPr>
        <w:t>без</w:t>
      </w:r>
      <w:r>
        <w:rPr>
          <w:b/>
          <w:bCs/>
        </w:rPr>
        <w:t xml:space="preserve"> умов:</w:t>
      </w:r>
      <w:r>
        <w:rPr>
          <w:b/>
          <w:bCs/>
        </w:rPr>
        <w:t xml:space="preserve"> </w:t>
      </w:r>
      <w:r>
        <w:rPr>
          <w:b/>
          <w:bCs/>
        </w:rPr>
        <w:t xml:space="preserve">нежитлова будівля </w:t>
      </w:r>
      <w:r>
        <w:rPr>
          <w:b/>
          <w:bCs/>
        </w:rPr>
        <w:t xml:space="preserve">котельні, </w:t>
      </w:r>
      <w:r>
        <w:rPr>
          <w:b/>
          <w:bCs/>
        </w:rPr>
        <w:t xml:space="preserve">загальною площею </w:t>
      </w:r>
      <w:r>
        <w:rPr>
          <w:b/>
          <w:bCs/>
        </w:rPr>
        <w:t>386,9</w:t>
      </w:r>
      <w:r>
        <w:rPr>
          <w:b/>
          <w:bCs/>
        </w:rPr>
        <w:t xml:space="preserve"> кв.м., розташованої за адресою: </w:t>
      </w:r>
      <w:r>
        <w:rPr>
          <w:b/>
          <w:bCs/>
        </w:rPr>
        <w:t>Київська</w:t>
      </w:r>
      <w:r>
        <w:rPr>
          <w:b/>
          <w:bCs/>
        </w:rPr>
        <w:t xml:space="preserve"> область, </w:t>
      </w:r>
      <w:r>
        <w:rPr>
          <w:b/>
          <w:bCs/>
        </w:rPr>
        <w:t xml:space="preserve">Бориспільський </w:t>
      </w:r>
      <w:r>
        <w:rPr>
          <w:b/>
          <w:bCs/>
        </w:rPr>
        <w:t xml:space="preserve">район, </w:t>
      </w:r>
      <w:r>
        <w:rPr>
          <w:b/>
          <w:bCs/>
        </w:rPr>
        <w:t>с</w:t>
      </w:r>
      <w:r>
        <w:rPr>
          <w:b/>
          <w:bCs/>
        </w:rPr>
        <w:t xml:space="preserve">. </w:t>
      </w:r>
      <w:r>
        <w:rPr>
          <w:b/>
          <w:bCs/>
        </w:rPr>
        <w:t>Старе</w:t>
      </w:r>
      <w:r>
        <w:rPr>
          <w:b/>
          <w:bCs/>
        </w:rPr>
        <w:t xml:space="preserve">, вул. </w:t>
      </w:r>
      <w:r>
        <w:rPr>
          <w:b/>
          <w:bCs/>
        </w:rPr>
        <w:t>Герасименка</w:t>
      </w:r>
      <w:r>
        <w:rPr>
          <w:b/>
          <w:bCs/>
        </w:rPr>
        <w:t xml:space="preserve">, </w:t>
      </w:r>
      <w:r>
        <w:rPr>
          <w:b/>
          <w:bCs/>
        </w:rPr>
        <w:t>186-в</w:t>
      </w:r>
      <w:r>
        <w:rPr>
          <w:b/>
          <w:bCs/>
        </w:rPr>
        <w:t>,</w:t>
      </w:r>
      <w:r>
        <w:rPr>
          <w:b/>
          <w:bCs/>
        </w:rPr>
        <w:t xml:space="preserve"> </w:t>
      </w:r>
      <w:r>
        <w:rPr>
          <w:b/>
          <w:bCs/>
        </w:rPr>
        <w:t xml:space="preserve">нежитлова будівля </w:t>
      </w:r>
      <w:r>
        <w:rPr>
          <w:b/>
          <w:bCs/>
        </w:rPr>
        <w:t xml:space="preserve">виробничого будинку, магазин, </w:t>
      </w:r>
      <w:r>
        <w:rPr>
          <w:b/>
          <w:bCs/>
        </w:rPr>
        <w:t xml:space="preserve">загальною площею </w:t>
      </w:r>
      <w:r>
        <w:rPr>
          <w:b/>
          <w:bCs/>
        </w:rPr>
        <w:t>95,8</w:t>
      </w:r>
      <w:r>
        <w:rPr>
          <w:b/>
          <w:bCs/>
        </w:rPr>
        <w:t xml:space="preserve"> кв.м., розташованої за адресою: </w:t>
      </w:r>
      <w:r>
        <w:rPr>
          <w:b/>
          <w:bCs/>
        </w:rPr>
        <w:t>Київська</w:t>
      </w:r>
      <w:r>
        <w:rPr>
          <w:b/>
          <w:bCs/>
        </w:rPr>
        <w:t xml:space="preserve"> область, </w:t>
      </w:r>
      <w:r>
        <w:rPr>
          <w:b/>
          <w:bCs/>
        </w:rPr>
        <w:t xml:space="preserve">Бориспільський </w:t>
      </w:r>
      <w:r>
        <w:rPr>
          <w:b/>
          <w:bCs/>
        </w:rPr>
        <w:t xml:space="preserve">район, </w:t>
      </w:r>
      <w:r>
        <w:rPr>
          <w:b/>
          <w:bCs/>
        </w:rPr>
        <w:t>с</w:t>
      </w:r>
      <w:r>
        <w:rPr>
          <w:b/>
          <w:bCs/>
        </w:rPr>
        <w:t xml:space="preserve">. </w:t>
      </w:r>
      <w:r>
        <w:rPr>
          <w:b/>
          <w:bCs/>
        </w:rPr>
        <w:t>Васильки</w:t>
      </w:r>
      <w:r>
        <w:rPr>
          <w:b/>
          <w:bCs/>
        </w:rPr>
        <w:t xml:space="preserve">, вул. </w:t>
      </w:r>
      <w:r>
        <w:rPr>
          <w:b/>
          <w:bCs/>
        </w:rPr>
        <w:t>Садова</w:t>
      </w:r>
      <w:r>
        <w:rPr>
          <w:b/>
          <w:bCs/>
        </w:rPr>
        <w:t xml:space="preserve">, </w:t>
      </w:r>
      <w:r>
        <w:rPr>
          <w:b/>
          <w:bCs/>
        </w:rPr>
        <w:t>8Б,</w:t>
      </w:r>
      <w:r>
        <w:rPr>
          <w:b/>
          <w:bCs/>
        </w:rPr>
        <w:t xml:space="preserve"> нежитлова будівля </w:t>
      </w:r>
      <w:r>
        <w:rPr>
          <w:b/>
          <w:bCs/>
        </w:rPr>
        <w:t>виробничо</w:t>
      </w:r>
      <w:r>
        <w:rPr>
          <w:b/>
          <w:bCs/>
        </w:rPr>
        <w:t xml:space="preserve">го будинку, насосна станція, </w:t>
      </w:r>
      <w:r>
        <w:rPr>
          <w:b/>
          <w:bCs/>
        </w:rPr>
        <w:t xml:space="preserve">загальною площею </w:t>
      </w:r>
      <w:r>
        <w:rPr>
          <w:b/>
          <w:bCs/>
        </w:rPr>
        <w:t>60,5</w:t>
      </w:r>
      <w:r>
        <w:rPr>
          <w:b/>
          <w:bCs/>
        </w:rPr>
        <w:t xml:space="preserve"> кв.м., розташованої за адресою: </w:t>
      </w:r>
      <w:r>
        <w:rPr>
          <w:b/>
          <w:bCs/>
        </w:rPr>
        <w:t>Київська</w:t>
      </w:r>
      <w:r>
        <w:rPr>
          <w:b/>
          <w:bCs/>
        </w:rPr>
        <w:t xml:space="preserve"> область, </w:t>
      </w:r>
      <w:r>
        <w:rPr>
          <w:b/>
          <w:bCs/>
        </w:rPr>
        <w:t xml:space="preserve">Бориспільський </w:t>
      </w:r>
      <w:r>
        <w:rPr>
          <w:b/>
          <w:bCs/>
        </w:rPr>
        <w:t xml:space="preserve">район, </w:t>
      </w:r>
      <w:r>
        <w:rPr>
          <w:b/>
          <w:bCs/>
        </w:rPr>
        <w:t>с</w:t>
      </w:r>
      <w:r>
        <w:rPr>
          <w:b/>
          <w:bCs/>
        </w:rPr>
        <w:t xml:space="preserve">. </w:t>
      </w:r>
      <w:r>
        <w:rPr>
          <w:b/>
          <w:bCs/>
        </w:rPr>
        <w:t>Васильки</w:t>
      </w:r>
      <w:r>
        <w:rPr>
          <w:b/>
          <w:bCs/>
        </w:rPr>
        <w:t xml:space="preserve">, вул. </w:t>
      </w:r>
      <w:r>
        <w:rPr>
          <w:b/>
          <w:bCs/>
        </w:rPr>
        <w:t xml:space="preserve">Приозерна, 1-Б, </w:t>
      </w:r>
      <w:r>
        <w:rPr>
          <w:b/>
          <w:bCs/>
        </w:rPr>
        <w:t xml:space="preserve">нежитлова будівля </w:t>
      </w:r>
      <w:r>
        <w:rPr>
          <w:b/>
          <w:bCs/>
        </w:rPr>
        <w:t xml:space="preserve">громадського центру, </w:t>
      </w:r>
      <w:r>
        <w:rPr>
          <w:b/>
          <w:bCs/>
        </w:rPr>
        <w:t xml:space="preserve">загальною площею </w:t>
      </w:r>
      <w:r>
        <w:rPr>
          <w:b/>
          <w:bCs/>
        </w:rPr>
        <w:t>453,2</w:t>
      </w:r>
      <w:r>
        <w:rPr>
          <w:b/>
          <w:bCs/>
        </w:rPr>
        <w:t xml:space="preserve"> кв.м., розташованої за адресою: </w:t>
      </w:r>
      <w:r>
        <w:rPr>
          <w:b/>
          <w:bCs/>
        </w:rPr>
        <w:t>Київс</w:t>
      </w:r>
      <w:r>
        <w:rPr>
          <w:b/>
          <w:bCs/>
        </w:rPr>
        <w:t>ька</w:t>
      </w:r>
      <w:r>
        <w:rPr>
          <w:b/>
          <w:bCs/>
        </w:rPr>
        <w:t xml:space="preserve"> область, </w:t>
      </w:r>
      <w:r>
        <w:rPr>
          <w:b/>
          <w:bCs/>
        </w:rPr>
        <w:t xml:space="preserve">Бориспільський </w:t>
      </w:r>
      <w:r>
        <w:rPr>
          <w:b/>
          <w:bCs/>
        </w:rPr>
        <w:t xml:space="preserve">район, </w:t>
      </w:r>
      <w:r>
        <w:rPr>
          <w:b/>
          <w:bCs/>
        </w:rPr>
        <w:t>с</w:t>
      </w:r>
      <w:r>
        <w:rPr>
          <w:b/>
          <w:bCs/>
        </w:rPr>
        <w:t xml:space="preserve">. </w:t>
      </w:r>
      <w:r>
        <w:rPr>
          <w:b/>
          <w:bCs/>
        </w:rPr>
        <w:t>Васильки</w:t>
      </w:r>
      <w:r>
        <w:rPr>
          <w:b/>
          <w:bCs/>
        </w:rPr>
        <w:t xml:space="preserve">, вул. </w:t>
      </w:r>
      <w:r>
        <w:rPr>
          <w:b/>
          <w:bCs/>
        </w:rPr>
        <w:t>Центральна, 4а</w:t>
      </w: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</w:rPr>
      </w:pP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  <w:r>
        <w:rPr>
          <w:b/>
          <w:u w:val="single"/>
        </w:rPr>
        <w:t>І. Інформація про об’єкт</w:t>
      </w:r>
      <w:r>
        <w:rPr>
          <w:b/>
          <w:u w:val="single"/>
        </w:rPr>
        <w:t>и</w:t>
      </w:r>
      <w:r>
        <w:rPr>
          <w:b/>
          <w:u w:val="single"/>
        </w:rPr>
        <w:t xml:space="preserve"> приватизації:</w:t>
      </w: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jc w:val="both"/>
        <w:rPr>
          <w:bCs/>
        </w:rPr>
      </w:pPr>
      <w:r>
        <w:rPr>
          <w:b/>
          <w:bCs/>
          <w:u w:val="single"/>
        </w:rPr>
        <w:t>Місце</w:t>
      </w:r>
      <w:r>
        <w:rPr>
          <w:b/>
          <w:bCs/>
          <w:u w:val="single"/>
        </w:rPr>
        <w:t xml:space="preserve"> знаходження </w:t>
      </w:r>
      <w:r>
        <w:rPr>
          <w:b/>
          <w:bCs/>
          <w:u w:val="single"/>
        </w:rPr>
        <w:t>об’єкта приватизації комунальної власності:</w:t>
      </w:r>
      <w:r>
        <w:rPr>
          <w:b/>
          <w:bCs/>
          <w:u w:val="single"/>
        </w:rPr>
        <w:t xml:space="preserve"> </w:t>
      </w:r>
      <w:r>
        <w:rPr>
          <w:b/>
        </w:rPr>
        <w:t>К</w:t>
      </w:r>
      <w:r>
        <w:rPr>
          <w:bCs/>
        </w:rPr>
        <w:t>иївська</w:t>
      </w:r>
      <w:r>
        <w:rPr>
          <w:bCs/>
        </w:rPr>
        <w:t xml:space="preserve"> область</w:t>
      </w:r>
      <w:r>
        <w:rPr>
          <w:bCs/>
        </w:rPr>
        <w:t xml:space="preserve">., </w:t>
      </w:r>
      <w:r>
        <w:rPr>
          <w:bCs/>
        </w:rPr>
        <w:t>Бориспільський</w:t>
      </w:r>
      <w:r>
        <w:rPr>
          <w:bCs/>
        </w:rPr>
        <w:t xml:space="preserve"> </w:t>
      </w:r>
      <w:r>
        <w:rPr>
          <w:bCs/>
        </w:rPr>
        <w:t xml:space="preserve"> район, с</w:t>
      </w:r>
      <w:r>
        <w:rPr>
          <w:bCs/>
        </w:rPr>
        <w:t>ело</w:t>
      </w:r>
      <w:r>
        <w:rPr>
          <w:bCs/>
        </w:rPr>
        <w:t xml:space="preserve"> </w:t>
      </w:r>
      <w:r>
        <w:rPr>
          <w:bCs/>
        </w:rPr>
        <w:t>Старе</w:t>
      </w:r>
      <w:r>
        <w:rPr>
          <w:bCs/>
        </w:rPr>
        <w:t>, вул.</w:t>
      </w:r>
      <w:r>
        <w:rPr>
          <w:bCs/>
        </w:rPr>
        <w:t>Герасименка</w:t>
      </w:r>
      <w:r>
        <w:rPr>
          <w:bCs/>
        </w:rPr>
        <w:t xml:space="preserve">, </w:t>
      </w:r>
      <w:r>
        <w:rPr>
          <w:bCs/>
        </w:rPr>
        <w:t>186-В</w:t>
      </w:r>
      <w:r>
        <w:rPr>
          <w:bCs/>
        </w:rPr>
        <w:t xml:space="preserve"> </w:t>
      </w:r>
    </w:p>
    <w:p w:rsidR="00D32503" w:rsidRDefault="00BD4D0B">
      <w:pPr>
        <w:ind w:firstLine="708"/>
        <w:jc w:val="both"/>
      </w:pPr>
      <w:r>
        <w:tab/>
      </w:r>
    </w:p>
    <w:p w:rsidR="00D32503" w:rsidRDefault="00BD4D0B">
      <w:pPr>
        <w:pStyle w:val="ae"/>
        <w:spacing w:after="140" w:line="295" w:lineRule="auto"/>
        <w:jc w:val="both"/>
      </w:pPr>
      <w:r>
        <w:rPr>
          <w:b/>
        </w:rPr>
        <w:t>Опис</w:t>
      </w:r>
      <w:r>
        <w:rPr>
          <w:b/>
        </w:rPr>
        <w:t xml:space="preserve"> об’єкта</w:t>
      </w:r>
      <w:r>
        <w:t xml:space="preserve"> </w:t>
      </w:r>
      <w:r>
        <w:t xml:space="preserve">: </w:t>
      </w:r>
      <w:r>
        <w:rPr>
          <w:rStyle w:val="af"/>
          <w:sz w:val="20"/>
          <w:szCs w:val="20"/>
        </w:rPr>
        <w:t>Будівля літ. "А-1" 1983 року побудови. прибудова "а1", прибудова "а</w:t>
      </w:r>
      <w:r>
        <w:rPr>
          <w:rStyle w:val="af"/>
          <w:sz w:val="20"/>
          <w:szCs w:val="20"/>
        </w:rPr>
        <w:t xml:space="preserve"> </w:t>
      </w:r>
      <w:r>
        <w:rPr>
          <w:rStyle w:val="af"/>
          <w:sz w:val="20"/>
          <w:szCs w:val="20"/>
        </w:rPr>
        <w:t>2"</w:t>
      </w:r>
      <w:r>
        <w:rPr>
          <w:rStyle w:val="af"/>
          <w:sz w:val="20"/>
          <w:szCs w:val="20"/>
        </w:rPr>
        <w:t xml:space="preserve"> </w:t>
      </w:r>
      <w:r>
        <w:rPr>
          <w:rStyle w:val="af"/>
          <w:sz w:val="20"/>
          <w:szCs w:val="20"/>
        </w:rPr>
        <w:t>Будівля одноповерхова, стіни цегла, з/б панелі, перекриття збірні бетонні плити, покрівляхвилясті азбоцементні листи, підлога битонна стяжка. Будівля в занедбаному стані, баг</w:t>
      </w:r>
      <w:r>
        <w:rPr>
          <w:rStyle w:val="af"/>
          <w:sz w:val="20"/>
          <w:szCs w:val="20"/>
        </w:rPr>
        <w:t>ато років не використовується за призначенням. Інвентарний номер 2119231532208.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jc w:val="both"/>
        <w:rPr>
          <w:b/>
          <w:bCs/>
          <w:iCs/>
        </w:rPr>
      </w:pPr>
      <w:r>
        <w:t>Д</w:t>
      </w:r>
      <w:r>
        <w:rPr>
          <w:b/>
          <w:bCs/>
        </w:rPr>
        <w:t>ані</w:t>
      </w:r>
      <w:r>
        <w:rPr>
          <w:b/>
          <w:bCs/>
        </w:rPr>
        <w:t xml:space="preserve"> про з</w:t>
      </w:r>
      <w:r>
        <w:rPr>
          <w:b/>
          <w:bCs/>
        </w:rPr>
        <w:t>емель</w:t>
      </w:r>
      <w:r>
        <w:rPr>
          <w:b/>
          <w:bCs/>
        </w:rPr>
        <w:t>ну</w:t>
      </w:r>
      <w:r>
        <w:rPr>
          <w:b/>
          <w:bCs/>
        </w:rPr>
        <w:t xml:space="preserve"> ділян</w:t>
      </w:r>
      <w:r>
        <w:rPr>
          <w:b/>
          <w:bCs/>
        </w:rPr>
        <w:t>ку</w:t>
      </w:r>
      <w:r>
        <w:rPr>
          <w:b/>
          <w:bCs/>
        </w:rPr>
        <w:t xml:space="preserve"> під вказаним об’єктом малої приватизації</w:t>
      </w:r>
      <w:r>
        <w:rPr>
          <w:b/>
          <w:bCs/>
        </w:rPr>
        <w:t xml:space="preserve">: </w:t>
      </w:r>
      <w:r>
        <w:t xml:space="preserve">Продаж об’єкту здійснюється без земельної ділянки. </w:t>
      </w:r>
      <w:r>
        <w:t>В</w:t>
      </w:r>
      <w:r>
        <w:t xml:space="preserve"> процесі формування.</w:t>
      </w: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  <w:r>
        <w:rPr>
          <w:b/>
          <w:u w:val="single"/>
        </w:rPr>
        <w:t>ІІ. Інформація про аукціон: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  <w:r>
        <w:rPr>
          <w:b/>
        </w:rPr>
        <w:t>1. Спо</w:t>
      </w:r>
      <w:r>
        <w:rPr>
          <w:b/>
        </w:rPr>
        <w:t>сіб проведення аукціону:</w:t>
      </w:r>
      <w:r>
        <w:rPr>
          <w:b/>
          <w:u w:val="single"/>
        </w:rPr>
        <w:t xml:space="preserve"> Аукціон </w:t>
      </w:r>
      <w:r>
        <w:rPr>
          <w:b/>
          <w:u w:val="single"/>
        </w:rPr>
        <w:t>без</w:t>
      </w:r>
      <w:r>
        <w:rPr>
          <w:b/>
          <w:u w:val="single"/>
        </w:rPr>
        <w:t xml:space="preserve"> умов</w:t>
      </w:r>
      <w:r>
        <w:rPr>
          <w:b/>
          <w:u w:val="single"/>
        </w:rPr>
        <w:t>.</w:t>
      </w:r>
    </w:p>
    <w:p w:rsidR="00D32503" w:rsidRDefault="00BD4D0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Дата проведення аукціону:</w:t>
      </w:r>
      <w:r>
        <w:t xml:space="preserve"> </w:t>
      </w:r>
      <w:r>
        <w:rPr>
          <w:b/>
        </w:rPr>
        <w:t>13</w:t>
      </w:r>
      <w:r>
        <w:rPr>
          <w:b/>
        </w:rPr>
        <w:t xml:space="preserve"> </w:t>
      </w:r>
      <w:r>
        <w:rPr>
          <w:b/>
        </w:rPr>
        <w:t>жовтня</w:t>
      </w:r>
      <w:r>
        <w:rPr>
          <w:b/>
        </w:rPr>
        <w:t xml:space="preserve"> </w:t>
      </w:r>
      <w:r>
        <w:rPr>
          <w:b/>
        </w:rPr>
        <w:t>202</w:t>
      </w:r>
      <w:r>
        <w:rPr>
          <w:b/>
        </w:rPr>
        <w:t>5</w:t>
      </w:r>
      <w:r>
        <w:rPr>
          <w:b/>
        </w:rPr>
        <w:t>р.</w:t>
      </w:r>
    </w:p>
    <w:p w:rsidR="00D32503" w:rsidRDefault="00BD4D0B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>
        <w:t>Після опублікування інформаційного повідомлення електронна торгова система автоматично встановлює для кожного електронного аукціону дату та час його проведення.</w:t>
      </w:r>
    </w:p>
    <w:p w:rsidR="00D32503" w:rsidRDefault="00BD4D0B">
      <w:pPr>
        <w:spacing w:before="120" w:after="120"/>
        <w:ind w:firstLine="708"/>
        <w:jc w:val="both"/>
      </w:pPr>
      <w:r>
        <w:rPr>
          <w:rFonts w:eastAsia="Calibri"/>
          <w:b/>
          <w:lang w:eastAsia="en-US"/>
        </w:rPr>
        <w:t xml:space="preserve">Кінцевий </w:t>
      </w:r>
      <w:r>
        <w:rPr>
          <w:rFonts w:eastAsia="Calibri"/>
          <w:b/>
          <w:lang w:eastAsia="en-US"/>
        </w:rPr>
        <w:t>строк подання заяви на участь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в</w:t>
      </w:r>
      <w:r>
        <w:rPr>
          <w:rFonts w:eastAsia="Calibri"/>
          <w:b/>
          <w:bCs/>
          <w:lang w:eastAsia="en-US"/>
        </w:rPr>
        <w:t xml:space="preserve"> аукціоні із зниженням стартової ціни</w:t>
      </w:r>
      <w:r>
        <w:rPr>
          <w:b/>
          <w:bCs/>
        </w:rPr>
        <w:t xml:space="preserve"> </w:t>
      </w:r>
      <w:r>
        <w:t>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</w:t>
      </w:r>
      <w:r>
        <w:t>ого аукціону.</w:t>
      </w:r>
    </w:p>
    <w:p w:rsidR="00D32503" w:rsidRDefault="00BD4D0B">
      <w:pPr>
        <w:ind w:firstLine="708"/>
        <w:jc w:val="both"/>
      </w:pPr>
      <w:r>
        <w:rPr>
          <w:rFonts w:eastAsia="Calibri"/>
          <w:b/>
          <w:lang w:eastAsia="en-US"/>
        </w:rPr>
        <w:t>Кінцевий строк подання заяви на участь</w:t>
      </w:r>
      <w:r>
        <w:rPr>
          <w:rFonts w:eastAsia="Calibri"/>
          <w:lang w:eastAsia="en-US"/>
        </w:rPr>
        <w:t xml:space="preserve"> </w:t>
      </w:r>
      <w:r>
        <w:t>в електронному аукціоні за методом покрокового зниження стартової ціни та подальшого подання цінових пропозицій, повторному аукціоні за методом покрокового зниження стартової ціни та подальшого подання ц</w:t>
      </w:r>
      <w:r>
        <w:t xml:space="preserve">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 </w:t>
      </w:r>
    </w:p>
    <w:p w:rsidR="00D32503" w:rsidRDefault="00D32503">
      <w:pPr>
        <w:tabs>
          <w:tab w:val="left" w:pos="567"/>
        </w:tabs>
        <w:spacing w:line="240" w:lineRule="exact"/>
        <w:jc w:val="both"/>
        <w:rPr>
          <w:b/>
          <w:bCs/>
        </w:rPr>
      </w:pPr>
    </w:p>
    <w:p w:rsidR="00D32503" w:rsidRDefault="00BD4D0B">
      <w:pPr>
        <w:tabs>
          <w:tab w:val="left" w:pos="567"/>
        </w:tabs>
        <w:spacing w:line="240" w:lineRule="exact"/>
        <w:jc w:val="both"/>
        <w:rPr>
          <w:b/>
          <w:bCs/>
        </w:rPr>
      </w:pPr>
      <w:r>
        <w:rPr>
          <w:b/>
          <w:bCs/>
        </w:rPr>
        <w:tab/>
        <w:t>ІІІ. Інформація про умови, на яких здійснюється приватизація об’єк</w:t>
      </w:r>
      <w:r>
        <w:rPr>
          <w:b/>
          <w:bCs/>
        </w:rPr>
        <w:t xml:space="preserve">та: </w:t>
      </w:r>
    </w:p>
    <w:p w:rsidR="00D32503" w:rsidRDefault="00D32503">
      <w:pPr>
        <w:tabs>
          <w:tab w:val="left" w:pos="567"/>
        </w:tabs>
        <w:spacing w:line="240" w:lineRule="exact"/>
        <w:jc w:val="both"/>
        <w:rPr>
          <w:b/>
          <w:bCs/>
        </w:rPr>
      </w:pPr>
    </w:p>
    <w:p w:rsidR="00D32503" w:rsidRDefault="00BD4D0B">
      <w:pPr>
        <w:ind w:firstLine="708"/>
        <w:jc w:val="both"/>
      </w:pPr>
      <w:r>
        <w:t xml:space="preserve">Приватизація нежитлового приміщення </w:t>
      </w:r>
      <w:r>
        <w:rPr>
          <w:bCs/>
        </w:rPr>
        <w:t>будівлі</w:t>
      </w:r>
      <w:r>
        <w:rPr>
          <w:bCs/>
        </w:rPr>
        <w:t xml:space="preserve"> котельні</w:t>
      </w:r>
      <w:r>
        <w:rPr>
          <w:bCs/>
        </w:rPr>
        <w:t xml:space="preserve">, загальною площею </w:t>
      </w:r>
      <w:r>
        <w:rPr>
          <w:bCs/>
        </w:rPr>
        <w:t xml:space="preserve">386,9 </w:t>
      </w:r>
      <w:r>
        <w:rPr>
          <w:bCs/>
        </w:rPr>
        <w:t xml:space="preserve">кв.м, що знаходиться за адресою: </w:t>
      </w:r>
      <w:r>
        <w:rPr>
          <w:bCs/>
        </w:rPr>
        <w:t>Київська</w:t>
      </w:r>
      <w:r>
        <w:rPr>
          <w:bCs/>
        </w:rPr>
        <w:t xml:space="preserve"> область</w:t>
      </w:r>
      <w:r>
        <w:rPr>
          <w:bCs/>
        </w:rPr>
        <w:t xml:space="preserve">., </w:t>
      </w:r>
      <w:r>
        <w:rPr>
          <w:bCs/>
        </w:rPr>
        <w:t>Бориспільський</w:t>
      </w:r>
      <w:r>
        <w:rPr>
          <w:bCs/>
        </w:rPr>
        <w:t xml:space="preserve"> </w:t>
      </w:r>
      <w:r>
        <w:rPr>
          <w:bCs/>
        </w:rPr>
        <w:t xml:space="preserve"> район, с</w:t>
      </w:r>
      <w:r>
        <w:rPr>
          <w:bCs/>
        </w:rPr>
        <w:t>ело</w:t>
      </w:r>
      <w:r>
        <w:rPr>
          <w:bCs/>
        </w:rPr>
        <w:t xml:space="preserve"> </w:t>
      </w:r>
      <w:r>
        <w:rPr>
          <w:bCs/>
        </w:rPr>
        <w:t>Старе</w:t>
      </w:r>
      <w:r>
        <w:rPr>
          <w:bCs/>
        </w:rPr>
        <w:t>, вул.</w:t>
      </w:r>
      <w:r>
        <w:rPr>
          <w:bCs/>
        </w:rPr>
        <w:t xml:space="preserve"> </w:t>
      </w:r>
      <w:r>
        <w:rPr>
          <w:bCs/>
        </w:rPr>
        <w:t>Герасименка</w:t>
      </w:r>
      <w:r>
        <w:rPr>
          <w:bCs/>
        </w:rPr>
        <w:t xml:space="preserve">, </w:t>
      </w:r>
      <w:r>
        <w:rPr>
          <w:bCs/>
        </w:rPr>
        <w:t>186-В</w:t>
      </w:r>
      <w:r>
        <w:rPr>
          <w:bCs/>
        </w:rPr>
        <w:t xml:space="preserve"> </w:t>
      </w:r>
      <w:r>
        <w:rPr>
          <w:rFonts w:eastAsia="Times-Roman"/>
          <w:bCs/>
        </w:rPr>
        <w:t>,</w:t>
      </w:r>
      <w:r>
        <w:rPr>
          <w:bCs/>
        </w:rPr>
        <w:t xml:space="preserve"> </w:t>
      </w:r>
      <w:r>
        <w:rPr>
          <w:rFonts w:eastAsia="Times-Roman"/>
          <w:bCs/>
        </w:rPr>
        <w:t xml:space="preserve">що знаходяться на балансі </w:t>
      </w:r>
      <w:r>
        <w:rPr>
          <w:rFonts w:eastAsia="Times-Roman"/>
          <w:bCs/>
        </w:rPr>
        <w:t>Вороньківської</w:t>
      </w:r>
      <w:r>
        <w:rPr>
          <w:rFonts w:eastAsia="Times-Roman"/>
          <w:bCs/>
        </w:rPr>
        <w:t xml:space="preserve"> сільської </w:t>
      </w:r>
      <w:r>
        <w:rPr>
          <w:rFonts w:eastAsia="Times-Roman"/>
        </w:rPr>
        <w:t xml:space="preserve">ради </w:t>
      </w:r>
      <w:r>
        <w:t xml:space="preserve"> </w:t>
      </w:r>
      <w:r>
        <w:rPr>
          <w:bCs/>
        </w:rPr>
        <w:t>зді</w:t>
      </w:r>
      <w:r>
        <w:rPr>
          <w:bCs/>
        </w:rPr>
        <w:t>йснюється відповідно до вимог  Законів України «Про приватизацію державного і комунального майна», «Про внесення змін до деяких законодавчих</w:t>
      </w:r>
      <w:r>
        <w:t xml:space="preserve"> актів України щодо сприяння процесам релокації підприємств в умовах воєнного стану та економічного відновлення держ</w:t>
      </w:r>
      <w:r>
        <w:t>ави» та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(зі змінами).</w:t>
      </w:r>
    </w:p>
    <w:p w:rsidR="00D32503" w:rsidRDefault="00BD4D0B">
      <w:pPr>
        <w:ind w:firstLine="709"/>
        <w:jc w:val="both"/>
      </w:pPr>
      <w:r>
        <w:t>Покупець об’єкта приватизації пов</w:t>
      </w:r>
      <w:r>
        <w:t>инен відповідати вимогам, передбаченим у статті 8 Закону України «Про приватизацію державного і комунального майна».</w:t>
      </w:r>
    </w:p>
    <w:p w:rsidR="00D32503" w:rsidRDefault="00D32503">
      <w:pPr>
        <w:spacing w:line="240" w:lineRule="exact"/>
        <w:ind w:firstLine="600"/>
        <w:jc w:val="both"/>
        <w:rPr>
          <w:b/>
          <w:bCs/>
        </w:rPr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  <w:rPr>
          <w:b/>
          <w:bCs/>
        </w:rPr>
      </w:pPr>
      <w:r>
        <w:rPr>
          <w:b/>
          <w:bCs/>
        </w:rPr>
        <w:t>Стартова ціна об’єкта для: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 xml:space="preserve">- аукціону </w:t>
      </w:r>
      <w:r>
        <w:t>без</w:t>
      </w:r>
      <w:r>
        <w:t xml:space="preserve"> умов</w:t>
      </w:r>
      <w:r>
        <w:t xml:space="preserve"> – </w:t>
      </w:r>
      <w:r>
        <w:rPr>
          <w:b/>
        </w:rPr>
        <w:t>609 580</w:t>
      </w:r>
      <w:r>
        <w:rPr>
          <w:sz w:val="28"/>
          <w:szCs w:val="28"/>
        </w:rPr>
        <w:t xml:space="preserve"> </w:t>
      </w:r>
      <w:r>
        <w:rPr>
          <w:b/>
        </w:rPr>
        <w:t>грн. 00 коп.</w:t>
      </w:r>
      <w:r>
        <w:t xml:space="preserve"> (</w:t>
      </w:r>
      <w:r>
        <w:t>шістсот</w:t>
      </w:r>
      <w:r>
        <w:t xml:space="preserve"> дев</w:t>
      </w:r>
      <w:r w:rsidRPr="004440B1">
        <w:t>`</w:t>
      </w:r>
      <w:r>
        <w:t>ять тисяч п</w:t>
      </w:r>
      <w:r w:rsidRPr="004440B1">
        <w:t>`</w:t>
      </w:r>
      <w:r>
        <w:t>ятсот вісімдесят</w:t>
      </w:r>
      <w:r w:rsidRPr="004440B1">
        <w:t xml:space="preserve"> </w:t>
      </w:r>
      <w:r>
        <w:t>гривень</w:t>
      </w:r>
      <w:r>
        <w:t xml:space="preserve"> 00 копійок) без урахування ПДВ.</w:t>
      </w:r>
    </w:p>
    <w:p w:rsidR="00D32503" w:rsidRDefault="00BD4D0B">
      <w:pPr>
        <w:tabs>
          <w:tab w:val="left" w:pos="567"/>
        </w:tabs>
        <w:spacing w:after="120"/>
        <w:ind w:right="28"/>
        <w:jc w:val="both"/>
      </w:pPr>
      <w:r>
        <w:t xml:space="preserve">- аукціону із зниженням стартової ціни – </w:t>
      </w:r>
      <w:r w:rsidRPr="004440B1">
        <w:rPr>
          <w:b/>
          <w:lang w:val="ru-RU"/>
        </w:rPr>
        <w:t>304 790</w:t>
      </w:r>
      <w:r>
        <w:rPr>
          <w:b/>
        </w:rPr>
        <w:t xml:space="preserve"> </w:t>
      </w:r>
      <w:r>
        <w:rPr>
          <w:b/>
        </w:rPr>
        <w:t>грн. 00 коп.</w:t>
      </w:r>
      <w:r>
        <w:t xml:space="preserve"> (</w:t>
      </w:r>
      <w:r>
        <w:t>триста чотири тисячі сімсот дев</w:t>
      </w:r>
      <w:r w:rsidRPr="004440B1">
        <w:rPr>
          <w:lang w:val="ru-RU"/>
        </w:rPr>
        <w:t>`</w:t>
      </w:r>
      <w:r>
        <w:t>яносто</w:t>
      </w:r>
      <w:r>
        <w:t xml:space="preserve"> гривень 00 копійок) без урахування ПДВ.</w:t>
      </w:r>
    </w:p>
    <w:p w:rsidR="00D32503" w:rsidRDefault="00BD4D0B">
      <w:pPr>
        <w:tabs>
          <w:tab w:val="left" w:pos="567"/>
        </w:tabs>
        <w:spacing w:after="120"/>
        <w:ind w:right="28"/>
        <w:jc w:val="both"/>
      </w:pPr>
      <w:r>
        <w:t>- аукціону за методом покрокового зниження стартової ціни та подальшого подання ц</w:t>
      </w:r>
      <w:r>
        <w:t xml:space="preserve">інових пропозицій </w:t>
      </w:r>
      <w:r>
        <w:rPr>
          <w:bCs/>
        </w:rPr>
        <w:t>–</w:t>
      </w:r>
      <w:r w:rsidRPr="004440B1">
        <w:rPr>
          <w:b/>
          <w:lang w:val="ru-RU"/>
        </w:rPr>
        <w:t>304 790</w:t>
      </w:r>
      <w:r>
        <w:rPr>
          <w:b/>
        </w:rPr>
        <w:t xml:space="preserve"> </w:t>
      </w:r>
      <w:r>
        <w:rPr>
          <w:b/>
        </w:rPr>
        <w:t>грн. 00 коп.</w:t>
      </w:r>
      <w:r>
        <w:t xml:space="preserve"> (</w:t>
      </w:r>
      <w:r>
        <w:t>триста чотири тисячі сімсот дев</w:t>
      </w:r>
      <w:r w:rsidRPr="004440B1">
        <w:rPr>
          <w:lang w:val="ru-RU"/>
        </w:rPr>
        <w:t>`</w:t>
      </w:r>
      <w:r>
        <w:t>яносто</w:t>
      </w:r>
      <w:r>
        <w:t xml:space="preserve"> гривень 00 копійок) без урахування ПДВ.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  <w:rPr>
          <w:b/>
          <w:bCs/>
        </w:rPr>
      </w:pPr>
      <w:r>
        <w:rPr>
          <w:b/>
          <w:bCs/>
        </w:rPr>
        <w:t>Розмір гарантійного внеску для: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rPr>
          <w:bCs/>
        </w:rPr>
        <w:t xml:space="preserve">- аукціону </w:t>
      </w:r>
      <w:r>
        <w:rPr>
          <w:bCs/>
        </w:rPr>
        <w:t>без</w:t>
      </w:r>
      <w:r>
        <w:rPr>
          <w:bCs/>
        </w:rPr>
        <w:t xml:space="preserve"> умов</w:t>
      </w:r>
      <w:r>
        <w:rPr>
          <w:bCs/>
        </w:rPr>
        <w:t xml:space="preserve"> – </w:t>
      </w:r>
      <w:r>
        <w:t>10</w:t>
      </w:r>
      <w:r>
        <w:t xml:space="preserve">% стартової ціни продажу об’єкта, а саме: </w:t>
      </w:r>
      <w:r w:rsidRPr="004440B1">
        <w:rPr>
          <w:b/>
          <w:lang w:val="ru-RU"/>
        </w:rPr>
        <w:t>60 958.00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шістдесят тисяч дев</w:t>
      </w:r>
      <w:r w:rsidRPr="004440B1">
        <w:t>`</w:t>
      </w:r>
      <w:r>
        <w:t>ят</w:t>
      </w:r>
      <w:r>
        <w:t>сот п</w:t>
      </w:r>
      <w:r w:rsidRPr="004440B1">
        <w:t>`</w:t>
      </w:r>
      <w:r>
        <w:t>ятдесят вісім</w:t>
      </w:r>
      <w:r>
        <w:t xml:space="preserve"> гривень </w:t>
      </w:r>
      <w:r>
        <w:t>00</w:t>
      </w:r>
      <w:r>
        <w:t>копійок).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 xml:space="preserve">- аукціону із зниженням стартової ціни – </w:t>
      </w:r>
      <w:r w:rsidRPr="004440B1">
        <w:rPr>
          <w:b/>
        </w:rPr>
        <w:t>30 479.00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тридцять тисяч чотириста сімдесят дев</w:t>
      </w:r>
      <w:r w:rsidRPr="004440B1">
        <w:rPr>
          <w:lang w:val="ru-RU"/>
        </w:rPr>
        <w:t>`</w:t>
      </w:r>
      <w:r>
        <w:t xml:space="preserve">ять </w:t>
      </w:r>
      <w:r>
        <w:t xml:space="preserve"> гривень </w:t>
      </w:r>
      <w:r>
        <w:t>00</w:t>
      </w:r>
      <w:r>
        <w:t>копійок).</w:t>
      </w:r>
    </w:p>
    <w:p w:rsidR="00D32503" w:rsidRDefault="00D32503">
      <w:pPr>
        <w:jc w:val="both"/>
        <w:rPr>
          <w:sz w:val="16"/>
          <w:szCs w:val="16"/>
        </w:rPr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>- аукціону за методом покрокового зниження стартової ціни та подальшого подання цінових пропози</w:t>
      </w:r>
      <w:r>
        <w:t xml:space="preserve">цій – </w:t>
      </w:r>
      <w:r w:rsidRPr="004440B1">
        <w:rPr>
          <w:b/>
          <w:lang w:val="ru-RU"/>
        </w:rPr>
        <w:t>30 479.00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тридцять тисяч чотириста сімдесят дев</w:t>
      </w:r>
      <w:r w:rsidRPr="004440B1">
        <w:rPr>
          <w:lang w:val="ru-RU"/>
        </w:rPr>
        <w:t>`</w:t>
      </w:r>
      <w:r>
        <w:t xml:space="preserve">ять </w:t>
      </w:r>
      <w:r>
        <w:t xml:space="preserve"> гривень </w:t>
      </w:r>
      <w:r>
        <w:t>00</w:t>
      </w:r>
      <w:r>
        <w:t>копійок).</w:t>
      </w:r>
    </w:p>
    <w:p w:rsidR="00D32503" w:rsidRDefault="00BD4D0B">
      <w:pPr>
        <w:jc w:val="both"/>
        <w:rPr>
          <w:b/>
          <w:bCs/>
        </w:rPr>
      </w:pPr>
      <w:r>
        <w:tab/>
      </w:r>
      <w:r>
        <w:br/>
      </w:r>
      <w:r>
        <w:rPr>
          <w:b/>
          <w:bCs/>
        </w:rPr>
        <w:t xml:space="preserve">Розмір реєстраційного внеску: 1 </w:t>
      </w:r>
      <w:r>
        <w:rPr>
          <w:b/>
          <w:bCs/>
        </w:rPr>
        <w:t>600</w:t>
      </w:r>
      <w:r>
        <w:rPr>
          <w:b/>
          <w:bCs/>
        </w:rPr>
        <w:t>,00 гривень.</w:t>
      </w:r>
    </w:p>
    <w:p w:rsidR="00D32503" w:rsidRDefault="00D32503">
      <w:pPr>
        <w:jc w:val="both"/>
        <w:rPr>
          <w:b/>
          <w:bCs/>
        </w:rPr>
      </w:pPr>
    </w:p>
    <w:p w:rsidR="00D32503" w:rsidRDefault="00BD4D0B">
      <w:pPr>
        <w:pStyle w:val="ae"/>
        <w:spacing w:after="60" w:line="293" w:lineRule="auto"/>
        <w:jc w:val="both"/>
      </w:pPr>
      <w:r>
        <w:rPr>
          <w:rStyle w:val="af"/>
          <w:b/>
          <w:bCs/>
          <w:i/>
          <w:iCs/>
        </w:rPr>
        <w:t>Період між аукціоном без умов та аукціоном із зниженням стартової ціни та аукціоном за методом покрокового зниження ціни</w:t>
      </w:r>
      <w:r>
        <w:rPr>
          <w:rStyle w:val="af"/>
          <w:b/>
          <w:bCs/>
          <w:i/>
          <w:iCs/>
        </w:rPr>
        <w:t xml:space="preserve"> та подальшого подання цінових пропозицій:</w:t>
      </w:r>
      <w:r>
        <w:rPr>
          <w:rStyle w:val="af"/>
        </w:rPr>
        <w:t xml:space="preserve"> 21 календарний день від дати аукціону (опублікування інформаційного повідомлення про приватизацію об’єкта).</w:t>
      </w:r>
    </w:p>
    <w:p w:rsidR="00D32503" w:rsidRDefault="00BD4D0B">
      <w:pPr>
        <w:pStyle w:val="ae"/>
        <w:spacing w:after="60" w:line="295" w:lineRule="auto"/>
      </w:pPr>
      <w:r>
        <w:rPr>
          <w:rStyle w:val="af"/>
          <w:b/>
          <w:bCs/>
          <w:i/>
          <w:iCs/>
        </w:rPr>
        <w:t>Крок аукціону на аукціоні без умов:</w:t>
      </w:r>
      <w:r>
        <w:rPr>
          <w:rStyle w:val="af"/>
        </w:rPr>
        <w:t xml:space="preserve"> </w:t>
      </w:r>
      <w:r>
        <w:rPr>
          <w:rStyle w:val="af"/>
        </w:rPr>
        <w:t xml:space="preserve">6095,80 </w:t>
      </w:r>
      <w:r>
        <w:rPr>
          <w:rStyle w:val="af"/>
        </w:rPr>
        <w:t xml:space="preserve"> грн. (1 % від стартової ціни аукціону)</w:t>
      </w:r>
    </w:p>
    <w:p w:rsidR="00D32503" w:rsidRDefault="00BD4D0B">
      <w:pPr>
        <w:pStyle w:val="ae"/>
        <w:spacing w:after="60" w:line="317" w:lineRule="auto"/>
      </w:pPr>
      <w:r>
        <w:rPr>
          <w:rStyle w:val="af"/>
          <w:b/>
          <w:bCs/>
          <w:i/>
          <w:iCs/>
        </w:rPr>
        <w:t>Крок аукціону на аукц</w:t>
      </w:r>
      <w:r>
        <w:rPr>
          <w:rStyle w:val="af"/>
          <w:b/>
          <w:bCs/>
          <w:i/>
          <w:iCs/>
        </w:rPr>
        <w:t>іоні із зниженням стартової ціни та аукціоні за методом покрокового зниження ціни та подальшого подання цінових пропозицій:</w:t>
      </w:r>
      <w:r>
        <w:rPr>
          <w:rStyle w:val="af"/>
        </w:rPr>
        <w:t xml:space="preserve"> </w:t>
      </w:r>
      <w:r>
        <w:rPr>
          <w:rStyle w:val="af"/>
        </w:rPr>
        <w:t xml:space="preserve">3047,90 </w:t>
      </w:r>
      <w:r>
        <w:rPr>
          <w:rStyle w:val="af"/>
        </w:rPr>
        <w:t>грн. (1% від стартової ціни аукціону).</w:t>
      </w:r>
    </w:p>
    <w:p w:rsidR="00D32503" w:rsidRDefault="00BD4D0B">
      <w:pPr>
        <w:pStyle w:val="ae"/>
        <w:spacing w:line="307" w:lineRule="auto"/>
        <w:ind w:left="110" w:hangingChars="50" w:hanging="110"/>
        <w:rPr>
          <w:b/>
          <w:u w:val="single"/>
        </w:rPr>
      </w:pPr>
      <w:r>
        <w:rPr>
          <w:rStyle w:val="af"/>
          <w:b/>
          <w:bCs/>
          <w:i/>
          <w:iCs/>
        </w:rPr>
        <w:t xml:space="preserve">Загальна кількість кроків, на які знижується стартова </w:t>
      </w:r>
      <w:r>
        <w:rPr>
          <w:rStyle w:val="af"/>
          <w:b/>
          <w:bCs/>
          <w:i/>
          <w:iCs/>
        </w:rPr>
        <w:t>ціна</w:t>
      </w:r>
      <w:r>
        <w:rPr>
          <w:rStyle w:val="af"/>
          <w:b/>
          <w:bCs/>
          <w:i/>
          <w:iCs/>
        </w:rPr>
        <w:t xml:space="preserve"> обєкта на аукціоні за мето</w:t>
      </w:r>
      <w:r>
        <w:rPr>
          <w:rStyle w:val="af"/>
          <w:b/>
          <w:bCs/>
          <w:i/>
          <w:iCs/>
        </w:rPr>
        <w:t>дом пок</w:t>
      </w:r>
      <w:r>
        <w:rPr>
          <w:rStyle w:val="af"/>
          <w:b/>
          <w:bCs/>
          <w:i/>
          <w:iCs/>
        </w:rPr>
        <w:t>рокоого зниження цін</w:t>
      </w:r>
      <w:r>
        <w:rPr>
          <w:rStyle w:val="af"/>
          <w:b/>
          <w:bCs/>
          <w:i/>
          <w:iCs/>
        </w:rPr>
        <w:t>и</w:t>
      </w:r>
      <w:r>
        <w:rPr>
          <w:rStyle w:val="af"/>
          <w:b/>
          <w:bCs/>
          <w:i/>
          <w:iCs/>
        </w:rPr>
        <w:t xml:space="preserve"> та подальшого подання </w:t>
      </w:r>
      <w:r>
        <w:rPr>
          <w:rStyle w:val="af"/>
          <w:b/>
          <w:bCs/>
          <w:i/>
          <w:iCs/>
        </w:rPr>
        <w:t xml:space="preserve"> цінових пропозицій </w:t>
      </w:r>
      <w:r>
        <w:rPr>
          <w:rStyle w:val="af"/>
        </w:rPr>
        <w:t>становить 1 крок.</w:t>
      </w: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jc w:val="both"/>
        <w:rPr>
          <w:bCs/>
        </w:rPr>
      </w:pPr>
      <w:r>
        <w:rPr>
          <w:b/>
          <w:bCs/>
          <w:u w:val="single"/>
        </w:rPr>
        <w:t>Місце</w:t>
      </w:r>
      <w:r>
        <w:rPr>
          <w:b/>
          <w:bCs/>
          <w:u w:val="single"/>
        </w:rPr>
        <w:t xml:space="preserve"> знаходження </w:t>
      </w:r>
      <w:r>
        <w:rPr>
          <w:b/>
          <w:bCs/>
          <w:u w:val="single"/>
        </w:rPr>
        <w:t>об’єкта приватизації комунальної власності:</w:t>
      </w:r>
      <w:r>
        <w:rPr>
          <w:b/>
          <w:bCs/>
          <w:u w:val="single"/>
        </w:rPr>
        <w:t xml:space="preserve"> </w:t>
      </w:r>
      <w:r>
        <w:rPr>
          <w:b/>
        </w:rPr>
        <w:t>К</w:t>
      </w:r>
      <w:r>
        <w:rPr>
          <w:bCs/>
        </w:rPr>
        <w:t>иївська</w:t>
      </w:r>
      <w:r>
        <w:rPr>
          <w:bCs/>
        </w:rPr>
        <w:t xml:space="preserve"> область</w:t>
      </w:r>
      <w:r>
        <w:rPr>
          <w:bCs/>
        </w:rPr>
        <w:t xml:space="preserve">., </w:t>
      </w:r>
      <w:r>
        <w:rPr>
          <w:bCs/>
        </w:rPr>
        <w:t>Бориспільський</w:t>
      </w:r>
      <w:r>
        <w:rPr>
          <w:bCs/>
        </w:rPr>
        <w:t xml:space="preserve"> </w:t>
      </w:r>
      <w:r>
        <w:rPr>
          <w:bCs/>
        </w:rPr>
        <w:t xml:space="preserve"> район, с</w:t>
      </w:r>
      <w:r>
        <w:rPr>
          <w:bCs/>
        </w:rPr>
        <w:t>ело</w:t>
      </w:r>
      <w:r>
        <w:rPr>
          <w:bCs/>
        </w:rPr>
        <w:t xml:space="preserve"> </w:t>
      </w:r>
      <w:r>
        <w:rPr>
          <w:bCs/>
        </w:rPr>
        <w:t>Васильки</w:t>
      </w:r>
      <w:r>
        <w:rPr>
          <w:bCs/>
        </w:rPr>
        <w:t>, вул.</w:t>
      </w:r>
      <w:r>
        <w:rPr>
          <w:bCs/>
        </w:rPr>
        <w:t>Приозерна</w:t>
      </w:r>
      <w:r>
        <w:rPr>
          <w:bCs/>
        </w:rPr>
        <w:t xml:space="preserve">, </w:t>
      </w:r>
      <w:r>
        <w:rPr>
          <w:bCs/>
        </w:rPr>
        <w:t>1-Б</w:t>
      </w:r>
      <w:r>
        <w:rPr>
          <w:bCs/>
        </w:rPr>
        <w:t xml:space="preserve"> </w:t>
      </w:r>
    </w:p>
    <w:p w:rsidR="00D32503" w:rsidRDefault="00BD4D0B">
      <w:pPr>
        <w:ind w:firstLine="708"/>
        <w:jc w:val="both"/>
      </w:pPr>
      <w:r>
        <w:tab/>
      </w:r>
    </w:p>
    <w:p w:rsidR="00D32503" w:rsidRDefault="00BD4D0B">
      <w:pPr>
        <w:pStyle w:val="ae"/>
        <w:spacing w:after="140" w:line="295" w:lineRule="auto"/>
        <w:jc w:val="both"/>
      </w:pPr>
      <w:r>
        <w:rPr>
          <w:b/>
        </w:rPr>
        <w:t>Опис об’єкта</w:t>
      </w:r>
      <w:r>
        <w:t xml:space="preserve"> </w:t>
      </w:r>
      <w:r>
        <w:t xml:space="preserve">: </w:t>
      </w:r>
      <w:r>
        <w:rPr>
          <w:rStyle w:val="af"/>
          <w:b/>
          <w:bCs/>
          <w:sz w:val="20"/>
          <w:szCs w:val="20"/>
        </w:rPr>
        <w:t xml:space="preserve"> </w:t>
      </w:r>
      <w:r>
        <w:rPr>
          <w:rStyle w:val="af"/>
          <w:sz w:val="20"/>
          <w:szCs w:val="20"/>
        </w:rPr>
        <w:t xml:space="preserve">Кількість поверхів </w:t>
      </w:r>
      <w:r>
        <w:rPr>
          <w:rStyle w:val="af"/>
          <w:sz w:val="20"/>
          <w:szCs w:val="20"/>
          <w:lang w:eastAsia="en-US"/>
        </w:rPr>
        <w:t xml:space="preserve"> - 1. Загальна площа будівлі - 453,2 кв.м.,, Будівля літ. "А-1" 1990 року побудови. Будівля одноповерхова, стіни збірні бетонні плити, перекриття збірні бетонні плити, покрівля рулонна, підлога бетон. Будівля в занедбаному стані, багато </w:t>
      </w:r>
      <w:r>
        <w:rPr>
          <w:rStyle w:val="af"/>
          <w:sz w:val="20"/>
          <w:szCs w:val="20"/>
          <w:lang w:eastAsia="en-US"/>
        </w:rPr>
        <w:t>років не використовується за призначенням. Інвентарний номер 2012711832208.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jc w:val="both"/>
        <w:rPr>
          <w:b/>
          <w:bCs/>
          <w:iCs/>
        </w:rPr>
      </w:pPr>
      <w:r>
        <w:t>Д</w:t>
      </w:r>
      <w:r>
        <w:rPr>
          <w:b/>
          <w:bCs/>
        </w:rPr>
        <w:t>ані</w:t>
      </w:r>
      <w:r>
        <w:rPr>
          <w:b/>
          <w:bCs/>
        </w:rPr>
        <w:t xml:space="preserve"> про з</w:t>
      </w:r>
      <w:r>
        <w:rPr>
          <w:b/>
          <w:bCs/>
        </w:rPr>
        <w:t>емель</w:t>
      </w:r>
      <w:r>
        <w:rPr>
          <w:b/>
          <w:bCs/>
        </w:rPr>
        <w:t>ну</w:t>
      </w:r>
      <w:r>
        <w:rPr>
          <w:b/>
          <w:bCs/>
        </w:rPr>
        <w:t xml:space="preserve"> ділян</w:t>
      </w:r>
      <w:r>
        <w:rPr>
          <w:b/>
          <w:bCs/>
        </w:rPr>
        <w:t>ку</w:t>
      </w:r>
      <w:r>
        <w:rPr>
          <w:b/>
          <w:bCs/>
        </w:rPr>
        <w:t xml:space="preserve"> під вказаним об’єктом малої приватизації</w:t>
      </w:r>
      <w:r>
        <w:rPr>
          <w:b/>
          <w:bCs/>
        </w:rPr>
        <w:t xml:space="preserve">: </w:t>
      </w:r>
      <w:r>
        <w:t xml:space="preserve">Продаж об’єкту здійснюється без земельної ділянки. </w:t>
      </w:r>
      <w:r>
        <w:t>В</w:t>
      </w:r>
      <w:r>
        <w:t xml:space="preserve"> процесі формування.</w:t>
      </w: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  <w:r>
        <w:rPr>
          <w:b/>
          <w:u w:val="single"/>
        </w:rPr>
        <w:t>ІІ. Інформація про аукціон: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  <w:r>
        <w:rPr>
          <w:b/>
        </w:rPr>
        <w:t xml:space="preserve">1. Спосіб </w:t>
      </w:r>
      <w:r>
        <w:rPr>
          <w:b/>
        </w:rPr>
        <w:t>проведення аукціону:</w:t>
      </w:r>
      <w:r>
        <w:rPr>
          <w:b/>
          <w:u w:val="single"/>
        </w:rPr>
        <w:t xml:space="preserve"> Аукціон </w:t>
      </w:r>
      <w:r>
        <w:rPr>
          <w:b/>
          <w:u w:val="single"/>
        </w:rPr>
        <w:t>без</w:t>
      </w:r>
      <w:r>
        <w:rPr>
          <w:b/>
          <w:u w:val="single"/>
        </w:rPr>
        <w:t xml:space="preserve"> умов</w:t>
      </w:r>
      <w:r>
        <w:rPr>
          <w:b/>
          <w:u w:val="single"/>
        </w:rPr>
        <w:t>.</w:t>
      </w:r>
    </w:p>
    <w:p w:rsidR="00D32503" w:rsidRDefault="00BD4D0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Дата проведення аукціону:</w:t>
      </w:r>
      <w:r>
        <w:t xml:space="preserve"> </w:t>
      </w:r>
      <w:r>
        <w:rPr>
          <w:b/>
        </w:rPr>
        <w:t>13</w:t>
      </w:r>
      <w:r>
        <w:rPr>
          <w:b/>
        </w:rPr>
        <w:t xml:space="preserve"> </w:t>
      </w:r>
      <w:r>
        <w:rPr>
          <w:b/>
        </w:rPr>
        <w:t>жовтня</w:t>
      </w:r>
      <w:r>
        <w:rPr>
          <w:b/>
        </w:rPr>
        <w:t xml:space="preserve"> </w:t>
      </w:r>
      <w:r>
        <w:rPr>
          <w:b/>
        </w:rPr>
        <w:t>202</w:t>
      </w:r>
      <w:r>
        <w:rPr>
          <w:b/>
        </w:rPr>
        <w:t>5</w:t>
      </w:r>
      <w:r>
        <w:rPr>
          <w:b/>
        </w:rPr>
        <w:t>р.</w:t>
      </w:r>
    </w:p>
    <w:p w:rsidR="00D32503" w:rsidRDefault="00BD4D0B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>
        <w:t>Після опублікування інформаційного повідомлення електронна торгова система автоматично встановлює для кожного електронного аукціону дату та час його проведення.</w:t>
      </w:r>
    </w:p>
    <w:p w:rsidR="00D32503" w:rsidRDefault="00BD4D0B">
      <w:pPr>
        <w:spacing w:before="120" w:after="120"/>
        <w:ind w:firstLine="708"/>
        <w:jc w:val="both"/>
      </w:pPr>
      <w:r>
        <w:rPr>
          <w:rFonts w:eastAsia="Calibri"/>
          <w:b/>
          <w:lang w:eastAsia="en-US"/>
        </w:rPr>
        <w:t xml:space="preserve">Кінцевий </w:t>
      </w:r>
      <w:r>
        <w:rPr>
          <w:rFonts w:eastAsia="Calibri"/>
          <w:b/>
          <w:lang w:eastAsia="en-US"/>
        </w:rPr>
        <w:t>строк подання заяви на участь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в</w:t>
      </w:r>
      <w:r>
        <w:rPr>
          <w:rFonts w:eastAsia="Calibri"/>
          <w:b/>
          <w:bCs/>
          <w:lang w:eastAsia="en-US"/>
        </w:rPr>
        <w:t xml:space="preserve"> аукціоні із зниженням стартової ціни</w:t>
      </w:r>
      <w:r>
        <w:rPr>
          <w:b/>
          <w:bCs/>
        </w:rPr>
        <w:t xml:space="preserve"> </w:t>
      </w:r>
      <w:r>
        <w:t>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</w:t>
      </w:r>
      <w:r>
        <w:t>ого аукціону.</w:t>
      </w:r>
    </w:p>
    <w:p w:rsidR="00D32503" w:rsidRDefault="00BD4D0B">
      <w:pPr>
        <w:ind w:firstLine="708"/>
        <w:jc w:val="both"/>
      </w:pPr>
      <w:r>
        <w:rPr>
          <w:rFonts w:eastAsia="Calibri"/>
          <w:b/>
          <w:lang w:eastAsia="en-US"/>
        </w:rPr>
        <w:t>Кінцевий строк подання заяви на участь</w:t>
      </w:r>
      <w:r>
        <w:rPr>
          <w:rFonts w:eastAsia="Calibri"/>
          <w:lang w:eastAsia="en-US"/>
        </w:rPr>
        <w:t xml:space="preserve"> </w:t>
      </w:r>
      <w:r>
        <w:t>в електронному аукціоні за методом покрокового зниження стартової ціни та подальшого подання цінових пропозицій, повторному аукціоні за методом покрокового зниження стартової ціни та подальшого подання ц</w:t>
      </w:r>
      <w:r>
        <w:t xml:space="preserve">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 </w:t>
      </w:r>
    </w:p>
    <w:p w:rsidR="00D32503" w:rsidRDefault="00D32503">
      <w:pPr>
        <w:tabs>
          <w:tab w:val="left" w:pos="567"/>
        </w:tabs>
        <w:spacing w:line="240" w:lineRule="exact"/>
        <w:jc w:val="both"/>
        <w:rPr>
          <w:b/>
          <w:bCs/>
        </w:rPr>
      </w:pPr>
    </w:p>
    <w:p w:rsidR="00D32503" w:rsidRDefault="00BD4D0B">
      <w:pPr>
        <w:tabs>
          <w:tab w:val="left" w:pos="567"/>
        </w:tabs>
        <w:spacing w:line="240" w:lineRule="exact"/>
        <w:jc w:val="both"/>
        <w:rPr>
          <w:b/>
          <w:bCs/>
        </w:rPr>
      </w:pPr>
      <w:r>
        <w:rPr>
          <w:b/>
          <w:bCs/>
        </w:rPr>
        <w:tab/>
        <w:t>ІІІ. Інформація про умови, на яких здійснюється приватизація об’єк</w:t>
      </w:r>
      <w:r>
        <w:rPr>
          <w:b/>
          <w:bCs/>
        </w:rPr>
        <w:t xml:space="preserve">та: </w:t>
      </w:r>
    </w:p>
    <w:p w:rsidR="00D32503" w:rsidRDefault="00D32503">
      <w:pPr>
        <w:tabs>
          <w:tab w:val="left" w:pos="567"/>
        </w:tabs>
        <w:spacing w:line="240" w:lineRule="exact"/>
        <w:jc w:val="both"/>
        <w:rPr>
          <w:b/>
          <w:bCs/>
        </w:rPr>
      </w:pPr>
    </w:p>
    <w:p w:rsidR="00D32503" w:rsidRDefault="00BD4D0B">
      <w:pPr>
        <w:ind w:firstLine="708"/>
        <w:jc w:val="both"/>
      </w:pPr>
      <w:r>
        <w:t xml:space="preserve">Приватизація нежитлового приміщення </w:t>
      </w:r>
      <w:r>
        <w:rPr>
          <w:bCs/>
        </w:rPr>
        <w:t>будівлі</w:t>
      </w:r>
      <w:r>
        <w:rPr>
          <w:bCs/>
        </w:rPr>
        <w:t xml:space="preserve"> виробничого будинку</w:t>
      </w:r>
      <w:r>
        <w:rPr>
          <w:bCs/>
        </w:rPr>
        <w:t xml:space="preserve">, загальною площею </w:t>
      </w:r>
      <w:r>
        <w:rPr>
          <w:bCs/>
        </w:rPr>
        <w:t xml:space="preserve">60,5 </w:t>
      </w:r>
      <w:r>
        <w:rPr>
          <w:bCs/>
        </w:rPr>
        <w:t xml:space="preserve">кв.м, що знаходиться за адресою: </w:t>
      </w:r>
      <w:r>
        <w:rPr>
          <w:bCs/>
        </w:rPr>
        <w:t>Київська</w:t>
      </w:r>
      <w:r>
        <w:rPr>
          <w:bCs/>
        </w:rPr>
        <w:t xml:space="preserve"> область</w:t>
      </w:r>
      <w:r>
        <w:rPr>
          <w:bCs/>
        </w:rPr>
        <w:t xml:space="preserve">., </w:t>
      </w:r>
      <w:r>
        <w:rPr>
          <w:bCs/>
        </w:rPr>
        <w:t>Бориспільський</w:t>
      </w:r>
      <w:r>
        <w:rPr>
          <w:bCs/>
        </w:rPr>
        <w:t xml:space="preserve"> </w:t>
      </w:r>
      <w:r>
        <w:rPr>
          <w:bCs/>
        </w:rPr>
        <w:t xml:space="preserve"> район, с</w:t>
      </w:r>
      <w:r>
        <w:rPr>
          <w:bCs/>
        </w:rPr>
        <w:t>ело</w:t>
      </w:r>
      <w:r>
        <w:rPr>
          <w:bCs/>
        </w:rPr>
        <w:t xml:space="preserve"> </w:t>
      </w:r>
      <w:r>
        <w:rPr>
          <w:bCs/>
        </w:rPr>
        <w:t>Васильки</w:t>
      </w:r>
      <w:r>
        <w:rPr>
          <w:bCs/>
        </w:rPr>
        <w:t>, вул.</w:t>
      </w:r>
      <w:r>
        <w:rPr>
          <w:bCs/>
        </w:rPr>
        <w:t xml:space="preserve"> </w:t>
      </w:r>
      <w:r>
        <w:rPr>
          <w:bCs/>
        </w:rPr>
        <w:t>Приозерна</w:t>
      </w:r>
      <w:r>
        <w:rPr>
          <w:bCs/>
        </w:rPr>
        <w:t xml:space="preserve">, </w:t>
      </w:r>
      <w:r>
        <w:rPr>
          <w:bCs/>
        </w:rPr>
        <w:t>1-Б</w:t>
      </w:r>
      <w:r>
        <w:rPr>
          <w:bCs/>
        </w:rPr>
        <w:t xml:space="preserve"> </w:t>
      </w:r>
      <w:r>
        <w:rPr>
          <w:rFonts w:eastAsia="Times-Roman"/>
          <w:bCs/>
        </w:rPr>
        <w:t>,</w:t>
      </w:r>
      <w:r>
        <w:rPr>
          <w:bCs/>
        </w:rPr>
        <w:t xml:space="preserve"> </w:t>
      </w:r>
      <w:r>
        <w:rPr>
          <w:rFonts w:eastAsia="Times-Roman"/>
          <w:bCs/>
        </w:rPr>
        <w:t xml:space="preserve">що знаходяться на балансі </w:t>
      </w:r>
      <w:r>
        <w:rPr>
          <w:rFonts w:eastAsia="Times-Roman"/>
          <w:bCs/>
        </w:rPr>
        <w:t>Вороньківської</w:t>
      </w:r>
      <w:r>
        <w:rPr>
          <w:rFonts w:eastAsia="Times-Roman"/>
          <w:bCs/>
        </w:rPr>
        <w:t xml:space="preserve"> сільської </w:t>
      </w:r>
      <w:r>
        <w:rPr>
          <w:rFonts w:eastAsia="Times-Roman"/>
        </w:rPr>
        <w:t xml:space="preserve">ради </w:t>
      </w:r>
      <w:r>
        <w:t xml:space="preserve"> </w:t>
      </w:r>
      <w:r>
        <w:rPr>
          <w:bCs/>
        </w:rPr>
        <w:t>здійснюється відповідно до вимог  Законів України «Про приватизацію державного і комунального майна», «Про внесення змін до деяких законодавчих</w:t>
      </w:r>
      <w:r>
        <w:t xml:space="preserve"> актів України щодо сприяння процесам релокації підприємств в умовах воєнного стану та економічного відновл</w:t>
      </w:r>
      <w:r>
        <w:t>ення держави» та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(зі змінами).</w:t>
      </w:r>
    </w:p>
    <w:p w:rsidR="00D32503" w:rsidRDefault="00BD4D0B">
      <w:pPr>
        <w:ind w:firstLine="709"/>
        <w:jc w:val="both"/>
      </w:pPr>
      <w:r>
        <w:t>Покупець об’єкта привати</w:t>
      </w:r>
      <w:r>
        <w:t>зації повинен відповідати вимогам, передбаченим у статті 8 Закону України «Про приватизацію державного і комунального майна».</w:t>
      </w:r>
    </w:p>
    <w:p w:rsidR="00D32503" w:rsidRDefault="00D32503">
      <w:pPr>
        <w:spacing w:line="240" w:lineRule="exact"/>
        <w:ind w:firstLine="600"/>
        <w:jc w:val="both"/>
        <w:rPr>
          <w:b/>
          <w:bCs/>
        </w:rPr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  <w:rPr>
          <w:b/>
          <w:bCs/>
        </w:rPr>
      </w:pPr>
      <w:r>
        <w:rPr>
          <w:b/>
          <w:bCs/>
        </w:rPr>
        <w:t>Стартова ціна об’єкта для: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 xml:space="preserve">- аукціону </w:t>
      </w:r>
      <w:r>
        <w:t>без</w:t>
      </w:r>
      <w:r>
        <w:t xml:space="preserve"> умов</w:t>
      </w:r>
      <w:r>
        <w:t xml:space="preserve"> – </w:t>
      </w:r>
      <w:r>
        <w:rPr>
          <w:b/>
        </w:rPr>
        <w:t>88 480</w:t>
      </w:r>
      <w:r>
        <w:rPr>
          <w:sz w:val="28"/>
          <w:szCs w:val="28"/>
        </w:rPr>
        <w:t xml:space="preserve"> </w:t>
      </w:r>
      <w:r>
        <w:rPr>
          <w:b/>
        </w:rPr>
        <w:t>грн. 00 коп.</w:t>
      </w:r>
      <w:r>
        <w:t xml:space="preserve"> (</w:t>
      </w:r>
      <w:r>
        <w:t>вісімдесят</w:t>
      </w:r>
      <w:r>
        <w:t xml:space="preserve"> вісім тисяч чотириста вісімдесят</w:t>
      </w:r>
      <w:r w:rsidRPr="004440B1">
        <w:t xml:space="preserve"> </w:t>
      </w:r>
      <w:r>
        <w:t>гривень</w:t>
      </w:r>
      <w:r>
        <w:t xml:space="preserve"> 00 копійок) без урахування ПДВ.</w:t>
      </w:r>
    </w:p>
    <w:p w:rsidR="00D32503" w:rsidRDefault="00BD4D0B">
      <w:pPr>
        <w:tabs>
          <w:tab w:val="left" w:pos="567"/>
        </w:tabs>
        <w:spacing w:after="120"/>
        <w:ind w:right="28"/>
        <w:jc w:val="both"/>
      </w:pPr>
      <w:r>
        <w:t xml:space="preserve">- аукціону із зниженням стартової ціни – </w:t>
      </w:r>
      <w:r>
        <w:rPr>
          <w:b/>
        </w:rPr>
        <w:t xml:space="preserve">44 240 </w:t>
      </w:r>
      <w:r>
        <w:rPr>
          <w:b/>
        </w:rPr>
        <w:t>грн. 00 коп.</w:t>
      </w:r>
      <w:r>
        <w:t xml:space="preserve"> </w:t>
      </w:r>
      <w:r>
        <w:t>(</w:t>
      </w:r>
      <w:r>
        <w:t>Сорок</w:t>
      </w:r>
      <w:r>
        <w:t xml:space="preserve"> чотири тисячі двісті сорок</w:t>
      </w:r>
      <w:r>
        <w:t xml:space="preserve"> гривень 00 копійок) без урахування ПДВ.</w:t>
      </w:r>
    </w:p>
    <w:p w:rsidR="00D32503" w:rsidRDefault="00BD4D0B">
      <w:pPr>
        <w:tabs>
          <w:tab w:val="left" w:pos="567"/>
        </w:tabs>
        <w:spacing w:after="120"/>
        <w:ind w:right="28"/>
        <w:jc w:val="both"/>
      </w:pPr>
      <w:r>
        <w:t xml:space="preserve">- аукціону за методом покрокового зниження стартової ціни та подальшого подання цінових </w:t>
      </w:r>
      <w:r>
        <w:t xml:space="preserve">пропозицій </w:t>
      </w:r>
      <w:r>
        <w:rPr>
          <w:bCs/>
        </w:rPr>
        <w:t>–</w:t>
      </w:r>
      <w:r>
        <w:rPr>
          <w:b/>
        </w:rPr>
        <w:t xml:space="preserve">44 240 </w:t>
      </w:r>
      <w:r>
        <w:rPr>
          <w:b/>
        </w:rPr>
        <w:t>грн. 00 коп.</w:t>
      </w:r>
      <w:r>
        <w:t xml:space="preserve"> </w:t>
      </w:r>
      <w:r>
        <w:t>(</w:t>
      </w:r>
      <w:r>
        <w:t>Сорок</w:t>
      </w:r>
      <w:r>
        <w:t xml:space="preserve"> чотири тисячі двісті сорок</w:t>
      </w:r>
      <w:r>
        <w:t xml:space="preserve"> гривень 00 копійок) без урахування ПДВ.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  <w:rPr>
          <w:b/>
          <w:bCs/>
        </w:rPr>
      </w:pPr>
      <w:r>
        <w:rPr>
          <w:b/>
          <w:bCs/>
        </w:rPr>
        <w:t>Розмір гарантійного внеску для: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rPr>
          <w:bCs/>
        </w:rPr>
        <w:t xml:space="preserve">- аукціону </w:t>
      </w:r>
      <w:r>
        <w:rPr>
          <w:bCs/>
        </w:rPr>
        <w:t>без</w:t>
      </w:r>
      <w:r>
        <w:rPr>
          <w:bCs/>
        </w:rPr>
        <w:t xml:space="preserve"> умов</w:t>
      </w:r>
      <w:r>
        <w:rPr>
          <w:bCs/>
        </w:rPr>
        <w:t xml:space="preserve"> – </w:t>
      </w:r>
      <w:r>
        <w:t>10</w:t>
      </w:r>
      <w:r>
        <w:t xml:space="preserve">% стартової ціни продажу об’єкта, а саме: </w:t>
      </w:r>
      <w:r>
        <w:rPr>
          <w:b/>
        </w:rPr>
        <w:t>8 848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вісім тисяч вісімсот сорок вісім</w:t>
      </w:r>
      <w:r>
        <w:t xml:space="preserve"> гривень</w:t>
      </w:r>
      <w:r>
        <w:t xml:space="preserve"> </w:t>
      </w:r>
      <w:r>
        <w:t>00</w:t>
      </w:r>
      <w:r>
        <w:t>копійок).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 xml:space="preserve">- аукціону із зниженням стартової ціни – </w:t>
      </w:r>
      <w:r>
        <w:rPr>
          <w:b/>
        </w:rPr>
        <w:t>4 424</w:t>
      </w:r>
      <w:r w:rsidRPr="004440B1">
        <w:rPr>
          <w:b/>
        </w:rPr>
        <w:t>.00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чотири тисячі чотириста двадцять чотири</w:t>
      </w:r>
      <w:r>
        <w:t xml:space="preserve"> грив</w:t>
      </w:r>
      <w:r>
        <w:t>ні</w:t>
      </w:r>
      <w:r>
        <w:t xml:space="preserve"> </w:t>
      </w:r>
      <w:r>
        <w:t>00</w:t>
      </w:r>
      <w:r>
        <w:t>копійок).</w:t>
      </w:r>
    </w:p>
    <w:p w:rsidR="00D32503" w:rsidRDefault="00D32503">
      <w:pPr>
        <w:jc w:val="both"/>
        <w:rPr>
          <w:sz w:val="16"/>
          <w:szCs w:val="16"/>
        </w:rPr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 xml:space="preserve">- аукціону за методом покрокового зниження стартової ціни та подальшого подання цінових пропозицій – </w:t>
      </w:r>
      <w:r>
        <w:rPr>
          <w:b/>
        </w:rPr>
        <w:t>4 424</w:t>
      </w:r>
      <w:r w:rsidRPr="004440B1">
        <w:rPr>
          <w:b/>
          <w:lang w:val="ru-RU"/>
        </w:rPr>
        <w:t>.00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чотири тися</w:t>
      </w:r>
      <w:r>
        <w:t>чі чотириста двадцять чотири</w:t>
      </w:r>
      <w:r>
        <w:t xml:space="preserve"> грив</w:t>
      </w:r>
      <w:r>
        <w:t>ні</w:t>
      </w:r>
      <w:r>
        <w:t xml:space="preserve"> </w:t>
      </w:r>
      <w:r>
        <w:t>00</w:t>
      </w:r>
      <w:r>
        <w:t>копійок).</w:t>
      </w:r>
    </w:p>
    <w:p w:rsidR="00D32503" w:rsidRDefault="00BD4D0B">
      <w:pPr>
        <w:jc w:val="both"/>
        <w:rPr>
          <w:b/>
          <w:bCs/>
        </w:rPr>
      </w:pPr>
      <w:r>
        <w:tab/>
      </w:r>
      <w:r>
        <w:br/>
      </w:r>
      <w:r>
        <w:rPr>
          <w:b/>
          <w:bCs/>
        </w:rPr>
        <w:t xml:space="preserve">Розмір реєстраційного внеску: 1 </w:t>
      </w:r>
      <w:r>
        <w:rPr>
          <w:b/>
          <w:bCs/>
        </w:rPr>
        <w:t>600</w:t>
      </w:r>
      <w:r>
        <w:rPr>
          <w:b/>
          <w:bCs/>
        </w:rPr>
        <w:t>,00 гривень.</w:t>
      </w:r>
    </w:p>
    <w:p w:rsidR="00D32503" w:rsidRDefault="00D32503">
      <w:pPr>
        <w:jc w:val="both"/>
        <w:rPr>
          <w:b/>
          <w:bCs/>
        </w:rPr>
      </w:pPr>
    </w:p>
    <w:p w:rsidR="00D32503" w:rsidRDefault="00BD4D0B">
      <w:pPr>
        <w:pStyle w:val="ae"/>
        <w:spacing w:after="60" w:line="293" w:lineRule="auto"/>
        <w:jc w:val="both"/>
      </w:pPr>
      <w:r>
        <w:rPr>
          <w:rStyle w:val="af"/>
          <w:b/>
          <w:bCs/>
          <w:i/>
          <w:iCs/>
        </w:rPr>
        <w:t xml:space="preserve">Період між аукціоном без умов та аукціоном із зниженням стартової ціни та аукціоном за методом покрокового зниження ціни та подальшого подання цінових </w:t>
      </w:r>
      <w:r>
        <w:rPr>
          <w:rStyle w:val="af"/>
          <w:b/>
          <w:bCs/>
          <w:i/>
          <w:iCs/>
        </w:rPr>
        <w:t>пропозицій:</w:t>
      </w:r>
      <w:r>
        <w:rPr>
          <w:rStyle w:val="af"/>
        </w:rPr>
        <w:t xml:space="preserve"> 21 календарний день від дати аукціону (опублікування інформаційного повідомлення про приватизацію об’єкта).</w:t>
      </w:r>
    </w:p>
    <w:p w:rsidR="00D32503" w:rsidRDefault="00BD4D0B">
      <w:pPr>
        <w:pStyle w:val="ae"/>
        <w:spacing w:after="60" w:line="295" w:lineRule="auto"/>
      </w:pPr>
      <w:r>
        <w:rPr>
          <w:rStyle w:val="af"/>
          <w:b/>
          <w:bCs/>
          <w:i/>
          <w:iCs/>
        </w:rPr>
        <w:t>Крок аукціону на аукціоні без умов:</w:t>
      </w:r>
      <w:r>
        <w:rPr>
          <w:rStyle w:val="af"/>
        </w:rPr>
        <w:t xml:space="preserve"> </w:t>
      </w:r>
      <w:r>
        <w:rPr>
          <w:rStyle w:val="af"/>
        </w:rPr>
        <w:t>884,80</w:t>
      </w:r>
      <w:r>
        <w:rPr>
          <w:rStyle w:val="af"/>
        </w:rPr>
        <w:t xml:space="preserve"> грн. (1 % від стартової ціни аукціону)</w:t>
      </w:r>
    </w:p>
    <w:p w:rsidR="00D32503" w:rsidRDefault="00BD4D0B">
      <w:pPr>
        <w:pStyle w:val="ae"/>
        <w:spacing w:after="60" w:line="317" w:lineRule="auto"/>
      </w:pPr>
      <w:r>
        <w:rPr>
          <w:rStyle w:val="af"/>
          <w:b/>
          <w:bCs/>
          <w:i/>
          <w:iCs/>
        </w:rPr>
        <w:t xml:space="preserve">Крок аукціону на аукціоні із зниженням стартової ціни </w:t>
      </w:r>
      <w:r>
        <w:rPr>
          <w:rStyle w:val="af"/>
          <w:b/>
          <w:bCs/>
          <w:i/>
          <w:iCs/>
        </w:rPr>
        <w:t>та аукціоні за методом покрокового зниження ціни та подальшого подання цінових пропозицій:</w:t>
      </w:r>
      <w:r>
        <w:rPr>
          <w:rStyle w:val="af"/>
        </w:rPr>
        <w:t xml:space="preserve"> </w:t>
      </w:r>
      <w:r>
        <w:rPr>
          <w:rStyle w:val="af"/>
        </w:rPr>
        <w:t xml:space="preserve">44,24 </w:t>
      </w:r>
      <w:r>
        <w:rPr>
          <w:rStyle w:val="af"/>
        </w:rPr>
        <w:t>грн. (1% від стартової ціни аукціону).</w:t>
      </w:r>
    </w:p>
    <w:p w:rsidR="00D32503" w:rsidRDefault="00BD4D0B">
      <w:pPr>
        <w:pStyle w:val="ae"/>
        <w:spacing w:line="307" w:lineRule="auto"/>
        <w:ind w:left="110" w:hangingChars="50" w:hanging="110"/>
        <w:rPr>
          <w:rStyle w:val="af"/>
        </w:rPr>
      </w:pPr>
      <w:r>
        <w:rPr>
          <w:rStyle w:val="af"/>
          <w:b/>
          <w:bCs/>
          <w:i/>
          <w:iCs/>
        </w:rPr>
        <w:t xml:space="preserve">Загальна кількість кроків, на які знижується стартова </w:t>
      </w:r>
      <w:r>
        <w:rPr>
          <w:rStyle w:val="af"/>
          <w:b/>
          <w:bCs/>
          <w:i/>
          <w:iCs/>
        </w:rPr>
        <w:t>ціна</w:t>
      </w:r>
      <w:r>
        <w:rPr>
          <w:rStyle w:val="af"/>
          <w:b/>
          <w:bCs/>
          <w:i/>
          <w:iCs/>
        </w:rPr>
        <w:t xml:space="preserve"> обєкта на аукціоні за методом пок</w:t>
      </w:r>
      <w:r>
        <w:rPr>
          <w:rStyle w:val="af"/>
          <w:b/>
          <w:bCs/>
          <w:i/>
          <w:iCs/>
        </w:rPr>
        <w:t>рокоого зниження цін</w:t>
      </w:r>
      <w:r>
        <w:rPr>
          <w:rStyle w:val="af"/>
          <w:b/>
          <w:bCs/>
          <w:i/>
          <w:iCs/>
        </w:rPr>
        <w:t>и</w:t>
      </w:r>
      <w:r>
        <w:rPr>
          <w:rStyle w:val="af"/>
          <w:b/>
          <w:bCs/>
          <w:i/>
          <w:iCs/>
        </w:rPr>
        <w:t xml:space="preserve"> та под</w:t>
      </w:r>
      <w:r>
        <w:rPr>
          <w:rStyle w:val="af"/>
          <w:b/>
          <w:bCs/>
          <w:i/>
          <w:iCs/>
        </w:rPr>
        <w:t xml:space="preserve">альшого подання </w:t>
      </w:r>
      <w:r>
        <w:rPr>
          <w:rStyle w:val="af"/>
          <w:b/>
          <w:bCs/>
          <w:i/>
          <w:iCs/>
        </w:rPr>
        <w:t xml:space="preserve"> цінових пропозицій </w:t>
      </w:r>
      <w:r>
        <w:rPr>
          <w:rStyle w:val="af"/>
        </w:rPr>
        <w:t>становить 1 крок.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jc w:val="both"/>
        <w:rPr>
          <w:bCs/>
        </w:rPr>
      </w:pPr>
      <w:r>
        <w:rPr>
          <w:b/>
          <w:bCs/>
          <w:u w:val="single"/>
        </w:rPr>
        <w:t>Місце</w:t>
      </w:r>
      <w:r>
        <w:rPr>
          <w:b/>
          <w:bCs/>
          <w:u w:val="single"/>
        </w:rPr>
        <w:t xml:space="preserve"> знаходження </w:t>
      </w:r>
      <w:r>
        <w:rPr>
          <w:b/>
          <w:bCs/>
          <w:u w:val="single"/>
        </w:rPr>
        <w:t>об’єкта приватизації комунальної власності:</w:t>
      </w:r>
      <w:r>
        <w:rPr>
          <w:b/>
          <w:bCs/>
          <w:u w:val="single"/>
        </w:rPr>
        <w:t xml:space="preserve"> </w:t>
      </w:r>
      <w:r>
        <w:rPr>
          <w:b/>
        </w:rPr>
        <w:t>К</w:t>
      </w:r>
      <w:r>
        <w:rPr>
          <w:bCs/>
        </w:rPr>
        <w:t>иївська</w:t>
      </w:r>
      <w:r>
        <w:rPr>
          <w:bCs/>
        </w:rPr>
        <w:t xml:space="preserve"> область</w:t>
      </w:r>
      <w:r>
        <w:rPr>
          <w:bCs/>
        </w:rPr>
        <w:t xml:space="preserve">., </w:t>
      </w:r>
      <w:r>
        <w:rPr>
          <w:bCs/>
        </w:rPr>
        <w:t>Бориспільський</w:t>
      </w:r>
      <w:r>
        <w:rPr>
          <w:bCs/>
        </w:rPr>
        <w:t xml:space="preserve"> </w:t>
      </w:r>
      <w:r>
        <w:rPr>
          <w:bCs/>
        </w:rPr>
        <w:t xml:space="preserve"> район, с</w:t>
      </w:r>
      <w:r>
        <w:rPr>
          <w:bCs/>
        </w:rPr>
        <w:t>ело</w:t>
      </w:r>
      <w:r>
        <w:rPr>
          <w:bCs/>
        </w:rPr>
        <w:t xml:space="preserve"> </w:t>
      </w:r>
      <w:r>
        <w:rPr>
          <w:bCs/>
        </w:rPr>
        <w:t>Васильки</w:t>
      </w:r>
      <w:r>
        <w:rPr>
          <w:bCs/>
        </w:rPr>
        <w:t>, вул.</w:t>
      </w:r>
      <w:r>
        <w:rPr>
          <w:bCs/>
        </w:rPr>
        <w:t>Центральна</w:t>
      </w:r>
      <w:r>
        <w:rPr>
          <w:bCs/>
        </w:rPr>
        <w:t xml:space="preserve">, </w:t>
      </w:r>
      <w:r>
        <w:rPr>
          <w:bCs/>
        </w:rPr>
        <w:t>4-А</w:t>
      </w:r>
    </w:p>
    <w:p w:rsidR="00D32503" w:rsidRDefault="00BD4D0B">
      <w:pPr>
        <w:ind w:firstLine="708"/>
        <w:jc w:val="both"/>
      </w:pPr>
      <w:r>
        <w:tab/>
      </w:r>
    </w:p>
    <w:p w:rsidR="00D32503" w:rsidRDefault="00BD4D0B">
      <w:pPr>
        <w:pStyle w:val="ae"/>
        <w:spacing w:after="140" w:line="295" w:lineRule="auto"/>
        <w:jc w:val="both"/>
      </w:pPr>
      <w:r>
        <w:rPr>
          <w:b/>
        </w:rPr>
        <w:t>Опис об’єкта</w:t>
      </w:r>
      <w:r>
        <w:t xml:space="preserve"> </w:t>
      </w:r>
      <w:r>
        <w:t xml:space="preserve">: </w:t>
      </w:r>
      <w:r>
        <w:rPr>
          <w:rStyle w:val="af"/>
          <w:sz w:val="20"/>
          <w:szCs w:val="20"/>
        </w:rPr>
        <w:t xml:space="preserve">Кількість поверхів </w:t>
      </w:r>
      <w:r>
        <w:rPr>
          <w:rStyle w:val="af"/>
          <w:sz w:val="20"/>
          <w:szCs w:val="20"/>
          <w:lang w:eastAsia="en-US"/>
        </w:rPr>
        <w:t xml:space="preserve"> - 1. Загальна площа будівлі - 453,2 кв.м.,, Будівля літ. "А-1" 1976 року побудови. Будівля одноповерхова, стіни цегляні, перекриття збірні бетонні панелі, покрівля хвилясті азбоцементні листи, підлога дошки. Є підвал. Інвентарний номер 3089426232040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jc w:val="both"/>
        <w:rPr>
          <w:b/>
          <w:bCs/>
          <w:iCs/>
        </w:rPr>
      </w:pPr>
      <w:r>
        <w:t>Д</w:t>
      </w:r>
      <w:r>
        <w:rPr>
          <w:b/>
          <w:bCs/>
        </w:rPr>
        <w:t>ані</w:t>
      </w:r>
      <w:r>
        <w:rPr>
          <w:b/>
          <w:bCs/>
        </w:rPr>
        <w:t xml:space="preserve"> </w:t>
      </w:r>
      <w:r>
        <w:rPr>
          <w:b/>
          <w:bCs/>
        </w:rPr>
        <w:t>про з</w:t>
      </w:r>
      <w:r>
        <w:rPr>
          <w:b/>
          <w:bCs/>
        </w:rPr>
        <w:t>емель</w:t>
      </w:r>
      <w:r>
        <w:rPr>
          <w:b/>
          <w:bCs/>
        </w:rPr>
        <w:t>ну</w:t>
      </w:r>
      <w:r>
        <w:rPr>
          <w:b/>
          <w:bCs/>
        </w:rPr>
        <w:t xml:space="preserve"> ділян</w:t>
      </w:r>
      <w:r>
        <w:rPr>
          <w:b/>
          <w:bCs/>
        </w:rPr>
        <w:t>ку</w:t>
      </w:r>
      <w:r>
        <w:rPr>
          <w:b/>
          <w:bCs/>
        </w:rPr>
        <w:t xml:space="preserve"> під вказаним об’єктом малої приватизації</w:t>
      </w:r>
      <w:r>
        <w:rPr>
          <w:b/>
          <w:bCs/>
        </w:rPr>
        <w:t xml:space="preserve">: </w:t>
      </w:r>
      <w:r>
        <w:t xml:space="preserve">Продаж об’єкту здійснюється без земельної ділянки. </w:t>
      </w:r>
      <w:r>
        <w:t>В</w:t>
      </w:r>
      <w:r>
        <w:t xml:space="preserve"> процесі формування.</w:t>
      </w: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  <w:r>
        <w:rPr>
          <w:b/>
          <w:u w:val="single"/>
        </w:rPr>
        <w:t>ІІ. Інформація про аукціон: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  <w:r>
        <w:rPr>
          <w:b/>
        </w:rPr>
        <w:t>1. Спосіб проведення аукціону:</w:t>
      </w:r>
      <w:r>
        <w:rPr>
          <w:b/>
          <w:u w:val="single"/>
        </w:rPr>
        <w:t xml:space="preserve"> Аукціон </w:t>
      </w:r>
      <w:r>
        <w:rPr>
          <w:b/>
          <w:u w:val="single"/>
        </w:rPr>
        <w:t>без</w:t>
      </w:r>
      <w:r>
        <w:rPr>
          <w:b/>
          <w:u w:val="single"/>
        </w:rPr>
        <w:t xml:space="preserve"> умов</w:t>
      </w:r>
      <w:r>
        <w:rPr>
          <w:b/>
          <w:u w:val="single"/>
        </w:rPr>
        <w:t>.</w:t>
      </w:r>
    </w:p>
    <w:p w:rsidR="00D32503" w:rsidRDefault="00BD4D0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Дата проведення аукціону:</w:t>
      </w:r>
      <w:r>
        <w:t xml:space="preserve"> </w:t>
      </w:r>
      <w:r>
        <w:rPr>
          <w:b/>
        </w:rPr>
        <w:t>13</w:t>
      </w:r>
      <w:r>
        <w:rPr>
          <w:b/>
        </w:rPr>
        <w:t xml:space="preserve"> </w:t>
      </w:r>
      <w:r>
        <w:rPr>
          <w:b/>
        </w:rPr>
        <w:t>жовтня</w:t>
      </w:r>
      <w:r>
        <w:rPr>
          <w:b/>
        </w:rPr>
        <w:t xml:space="preserve"> </w:t>
      </w:r>
      <w:r>
        <w:rPr>
          <w:b/>
        </w:rPr>
        <w:t>202</w:t>
      </w:r>
      <w:r>
        <w:rPr>
          <w:b/>
        </w:rPr>
        <w:t>5</w:t>
      </w:r>
      <w:r>
        <w:rPr>
          <w:b/>
        </w:rPr>
        <w:t>р.</w:t>
      </w:r>
    </w:p>
    <w:p w:rsidR="00D32503" w:rsidRDefault="00BD4D0B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>
        <w:t>Після опублікування інформаційного повідомлення електронна торгова система автоматично встановлює для кожного електронного аукціону дату та час його проведення.</w:t>
      </w:r>
    </w:p>
    <w:p w:rsidR="00D32503" w:rsidRDefault="00BD4D0B">
      <w:pPr>
        <w:spacing w:before="120" w:after="120"/>
        <w:ind w:firstLine="708"/>
        <w:jc w:val="both"/>
      </w:pPr>
      <w:r>
        <w:rPr>
          <w:rFonts w:eastAsia="Calibri"/>
          <w:b/>
          <w:lang w:eastAsia="en-US"/>
        </w:rPr>
        <w:t>Кінцевий строк подання заяви на участь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в</w:t>
      </w:r>
      <w:r>
        <w:rPr>
          <w:rFonts w:eastAsia="Calibri"/>
          <w:b/>
          <w:bCs/>
          <w:lang w:eastAsia="en-US"/>
        </w:rPr>
        <w:t xml:space="preserve"> аукціоні із зниженням стартової ціни</w:t>
      </w:r>
      <w:r>
        <w:rPr>
          <w:b/>
          <w:bCs/>
        </w:rPr>
        <w:t xml:space="preserve"> </w:t>
      </w:r>
      <w:r>
        <w:t xml:space="preserve">встановлюється </w:t>
      </w:r>
      <w:r>
        <w:t>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електронного аукціону.</w:t>
      </w:r>
    </w:p>
    <w:p w:rsidR="00D32503" w:rsidRDefault="00BD4D0B">
      <w:pPr>
        <w:ind w:firstLine="708"/>
        <w:jc w:val="both"/>
      </w:pPr>
      <w:r>
        <w:rPr>
          <w:rFonts w:eastAsia="Calibri"/>
          <w:b/>
          <w:lang w:eastAsia="en-US"/>
        </w:rPr>
        <w:t>Кінцевий строк подання заяви на участь</w:t>
      </w:r>
      <w:r>
        <w:rPr>
          <w:rFonts w:eastAsia="Calibri"/>
          <w:lang w:eastAsia="en-US"/>
        </w:rPr>
        <w:t xml:space="preserve"> </w:t>
      </w:r>
      <w:r>
        <w:t>в електронному аукціоні за мето</w:t>
      </w:r>
      <w:r>
        <w:t>дом покрокового зниження стартової ціни та подальшого подання цінових пропозицій, повторному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</w:t>
      </w:r>
      <w:r>
        <w:t xml:space="preserve">ого аукціону окремо з 16 години 15 хвилин до 16 години 45 хвилин дня проведення електронного аукціону. </w:t>
      </w:r>
    </w:p>
    <w:p w:rsidR="00D32503" w:rsidRDefault="00D32503">
      <w:pPr>
        <w:tabs>
          <w:tab w:val="left" w:pos="567"/>
        </w:tabs>
        <w:spacing w:line="240" w:lineRule="exact"/>
        <w:jc w:val="both"/>
        <w:rPr>
          <w:b/>
          <w:bCs/>
        </w:rPr>
      </w:pPr>
    </w:p>
    <w:p w:rsidR="00D32503" w:rsidRDefault="00BD4D0B">
      <w:pPr>
        <w:tabs>
          <w:tab w:val="left" w:pos="567"/>
        </w:tabs>
        <w:spacing w:line="240" w:lineRule="exact"/>
        <w:jc w:val="both"/>
        <w:rPr>
          <w:b/>
          <w:bCs/>
        </w:rPr>
      </w:pPr>
      <w:r>
        <w:rPr>
          <w:b/>
          <w:bCs/>
        </w:rPr>
        <w:tab/>
        <w:t xml:space="preserve">ІІІ. Інформація про умови, на яких здійснюється приватизація об’єкта: </w:t>
      </w:r>
    </w:p>
    <w:p w:rsidR="00D32503" w:rsidRDefault="00D32503">
      <w:pPr>
        <w:tabs>
          <w:tab w:val="left" w:pos="567"/>
        </w:tabs>
        <w:spacing w:line="240" w:lineRule="exact"/>
        <w:jc w:val="both"/>
        <w:rPr>
          <w:b/>
          <w:bCs/>
        </w:rPr>
      </w:pPr>
    </w:p>
    <w:p w:rsidR="00D32503" w:rsidRDefault="00BD4D0B">
      <w:pPr>
        <w:ind w:firstLine="708"/>
        <w:jc w:val="both"/>
      </w:pPr>
      <w:r>
        <w:t xml:space="preserve">Приватизація нежитлового приміщення </w:t>
      </w:r>
      <w:r>
        <w:rPr>
          <w:bCs/>
        </w:rPr>
        <w:t>будівлі</w:t>
      </w:r>
      <w:r>
        <w:rPr>
          <w:bCs/>
        </w:rPr>
        <w:t xml:space="preserve"> громадського центру</w:t>
      </w:r>
      <w:r>
        <w:rPr>
          <w:bCs/>
        </w:rPr>
        <w:t>, загальною пло</w:t>
      </w:r>
      <w:r>
        <w:rPr>
          <w:bCs/>
        </w:rPr>
        <w:t xml:space="preserve">щею </w:t>
      </w:r>
      <w:r>
        <w:rPr>
          <w:bCs/>
        </w:rPr>
        <w:t xml:space="preserve">453,2 </w:t>
      </w:r>
      <w:r>
        <w:rPr>
          <w:bCs/>
        </w:rPr>
        <w:t xml:space="preserve">кв.м, що знаходиться за адресою: </w:t>
      </w:r>
      <w:r>
        <w:rPr>
          <w:bCs/>
        </w:rPr>
        <w:t>Київська</w:t>
      </w:r>
      <w:r>
        <w:rPr>
          <w:bCs/>
        </w:rPr>
        <w:t xml:space="preserve"> область</w:t>
      </w:r>
      <w:r>
        <w:rPr>
          <w:bCs/>
        </w:rPr>
        <w:t xml:space="preserve">., </w:t>
      </w:r>
      <w:r>
        <w:rPr>
          <w:bCs/>
        </w:rPr>
        <w:t>Бориспільський</w:t>
      </w:r>
      <w:r>
        <w:rPr>
          <w:bCs/>
        </w:rPr>
        <w:t xml:space="preserve"> </w:t>
      </w:r>
      <w:r>
        <w:rPr>
          <w:bCs/>
        </w:rPr>
        <w:t xml:space="preserve"> район, с</w:t>
      </w:r>
      <w:r>
        <w:rPr>
          <w:bCs/>
        </w:rPr>
        <w:t>ело</w:t>
      </w:r>
      <w:r>
        <w:rPr>
          <w:bCs/>
        </w:rPr>
        <w:t xml:space="preserve"> </w:t>
      </w:r>
      <w:r>
        <w:rPr>
          <w:bCs/>
        </w:rPr>
        <w:t>Васильки</w:t>
      </w:r>
      <w:r>
        <w:rPr>
          <w:bCs/>
        </w:rPr>
        <w:t>, вул.</w:t>
      </w:r>
      <w:r>
        <w:rPr>
          <w:bCs/>
        </w:rPr>
        <w:t xml:space="preserve"> </w:t>
      </w:r>
      <w:r>
        <w:rPr>
          <w:bCs/>
        </w:rPr>
        <w:t>Центральна</w:t>
      </w:r>
      <w:r>
        <w:rPr>
          <w:bCs/>
        </w:rPr>
        <w:t xml:space="preserve">, </w:t>
      </w:r>
      <w:r>
        <w:rPr>
          <w:bCs/>
        </w:rPr>
        <w:t>4-А</w:t>
      </w:r>
      <w:r>
        <w:rPr>
          <w:bCs/>
        </w:rPr>
        <w:t xml:space="preserve"> </w:t>
      </w:r>
      <w:r>
        <w:rPr>
          <w:rFonts w:eastAsia="Times-Roman"/>
          <w:bCs/>
        </w:rPr>
        <w:t>,</w:t>
      </w:r>
      <w:r>
        <w:rPr>
          <w:bCs/>
        </w:rPr>
        <w:t xml:space="preserve"> </w:t>
      </w:r>
      <w:r>
        <w:rPr>
          <w:rFonts w:eastAsia="Times-Roman"/>
          <w:bCs/>
        </w:rPr>
        <w:t xml:space="preserve">що знаходяться на балансі </w:t>
      </w:r>
      <w:r>
        <w:rPr>
          <w:rFonts w:eastAsia="Times-Roman"/>
          <w:bCs/>
        </w:rPr>
        <w:t>Вороньківської</w:t>
      </w:r>
      <w:r>
        <w:rPr>
          <w:rFonts w:eastAsia="Times-Roman"/>
          <w:bCs/>
        </w:rPr>
        <w:t xml:space="preserve"> сільської </w:t>
      </w:r>
      <w:r>
        <w:rPr>
          <w:rFonts w:eastAsia="Times-Roman"/>
        </w:rPr>
        <w:t xml:space="preserve">ради </w:t>
      </w:r>
      <w:r>
        <w:t xml:space="preserve"> </w:t>
      </w:r>
      <w:r>
        <w:rPr>
          <w:bCs/>
        </w:rPr>
        <w:t>здійснюється відповідно до вимог  Законів України «Про приватизацію державно</w:t>
      </w:r>
      <w:r>
        <w:rPr>
          <w:bCs/>
        </w:rPr>
        <w:t>го і комунального майна», «Про внесення змін до деяких законодавчих</w:t>
      </w:r>
      <w:r>
        <w:t xml:space="preserve"> актів України щодо сприяння процесам релокації підприємств в умовах воєнного стану та економічного відновлення держави» та Порядку проведення електронних аукціонів для продажу об’єктів мал</w:t>
      </w:r>
      <w:r>
        <w:t>ої приватизації та визначення додаткових умов продажу, затвердженого постановою Кабінету Міністрів України від 10 травня 2018 року №432 (зі змінами).</w:t>
      </w:r>
    </w:p>
    <w:p w:rsidR="00D32503" w:rsidRDefault="00BD4D0B">
      <w:pPr>
        <w:ind w:firstLine="709"/>
        <w:jc w:val="both"/>
      </w:pPr>
      <w:r>
        <w:t>Покупець об’єкта приватизації повинен відповідати вимогам, передбаченим у статті 8 Закону України «Про при</w:t>
      </w:r>
      <w:r>
        <w:t>ватизацію державного і комунального майна».</w:t>
      </w:r>
    </w:p>
    <w:p w:rsidR="00D32503" w:rsidRDefault="00D32503">
      <w:pPr>
        <w:spacing w:line="240" w:lineRule="exact"/>
        <w:ind w:firstLine="600"/>
        <w:jc w:val="both"/>
        <w:rPr>
          <w:b/>
          <w:bCs/>
        </w:rPr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  <w:rPr>
          <w:b/>
          <w:bCs/>
        </w:rPr>
      </w:pPr>
      <w:r>
        <w:rPr>
          <w:b/>
          <w:bCs/>
        </w:rPr>
        <w:t>Стартова ціна об’єкта для: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 xml:space="preserve">- аукціону </w:t>
      </w:r>
      <w:r>
        <w:t>без</w:t>
      </w:r>
      <w:r>
        <w:t xml:space="preserve"> умов</w:t>
      </w:r>
      <w:r>
        <w:t xml:space="preserve"> – </w:t>
      </w:r>
      <w:r>
        <w:rPr>
          <w:b/>
        </w:rPr>
        <w:t>743 380</w:t>
      </w:r>
      <w:r>
        <w:rPr>
          <w:sz w:val="28"/>
          <w:szCs w:val="28"/>
        </w:rPr>
        <w:t xml:space="preserve"> </w:t>
      </w:r>
      <w:r>
        <w:rPr>
          <w:b/>
        </w:rPr>
        <w:t>грн. 00 коп.</w:t>
      </w:r>
      <w:r>
        <w:t xml:space="preserve"> (</w:t>
      </w:r>
      <w:r>
        <w:t>сімсот</w:t>
      </w:r>
      <w:r>
        <w:t xml:space="preserve"> сорок три тисячі триста вісімдесят гривень </w:t>
      </w:r>
      <w:r>
        <w:t>00 копійок) без урахування ПДВ.</w:t>
      </w:r>
    </w:p>
    <w:p w:rsidR="00D32503" w:rsidRDefault="00BD4D0B">
      <w:pPr>
        <w:tabs>
          <w:tab w:val="left" w:pos="567"/>
        </w:tabs>
        <w:spacing w:after="120"/>
        <w:ind w:right="28"/>
        <w:jc w:val="both"/>
      </w:pPr>
      <w:r>
        <w:t xml:space="preserve">- аукціону із зниженням стартової ціни – </w:t>
      </w:r>
      <w:r>
        <w:rPr>
          <w:b/>
        </w:rPr>
        <w:t xml:space="preserve">371 690 </w:t>
      </w:r>
      <w:r>
        <w:rPr>
          <w:b/>
        </w:rPr>
        <w:t xml:space="preserve">грн. 00 </w:t>
      </w:r>
      <w:r>
        <w:rPr>
          <w:b/>
        </w:rPr>
        <w:t>коп.</w:t>
      </w:r>
      <w:r>
        <w:t xml:space="preserve"> </w:t>
      </w:r>
      <w:r>
        <w:t>(</w:t>
      </w:r>
      <w:r>
        <w:t>Триста</w:t>
      </w:r>
      <w:r>
        <w:t xml:space="preserve"> сімдесят одна тисяча шістсот дев</w:t>
      </w:r>
      <w:r w:rsidRPr="004440B1">
        <w:rPr>
          <w:lang w:val="ru-RU"/>
        </w:rPr>
        <w:t>`</w:t>
      </w:r>
      <w:r>
        <w:t>яносто</w:t>
      </w:r>
      <w:r>
        <w:t xml:space="preserve"> гривень 00 копійок) без урахування ПДВ.</w:t>
      </w:r>
    </w:p>
    <w:p w:rsidR="00D32503" w:rsidRDefault="00BD4D0B">
      <w:pPr>
        <w:tabs>
          <w:tab w:val="left" w:pos="567"/>
        </w:tabs>
        <w:spacing w:after="120"/>
        <w:ind w:right="28"/>
        <w:jc w:val="both"/>
      </w:pPr>
      <w:r>
        <w:t xml:space="preserve">- аукціону за методом покрокового зниження стартової ціни та подальшого подання цінових пропозицій </w:t>
      </w:r>
      <w:r>
        <w:rPr>
          <w:bCs/>
        </w:rPr>
        <w:t>–</w:t>
      </w:r>
      <w:r>
        <w:rPr>
          <w:b/>
        </w:rPr>
        <w:t xml:space="preserve">371 690 </w:t>
      </w:r>
      <w:r>
        <w:rPr>
          <w:b/>
        </w:rPr>
        <w:t>грн. 00 коп.</w:t>
      </w:r>
      <w:r>
        <w:t xml:space="preserve"> </w:t>
      </w:r>
      <w:r>
        <w:t>(</w:t>
      </w:r>
      <w:r>
        <w:t>Триста</w:t>
      </w:r>
      <w:r>
        <w:t xml:space="preserve"> сімдесят одна тисяча шістсот дев</w:t>
      </w:r>
      <w:r w:rsidRPr="004440B1">
        <w:rPr>
          <w:lang w:val="ru-RU"/>
        </w:rPr>
        <w:t>`</w:t>
      </w:r>
      <w:r>
        <w:t>я</w:t>
      </w:r>
      <w:r>
        <w:t>носто</w:t>
      </w:r>
      <w:r>
        <w:t xml:space="preserve"> гривень 00 копійок) без урахування ПДВ.</w:t>
      </w:r>
    </w:p>
    <w:p w:rsidR="00D32503" w:rsidRDefault="00D32503">
      <w:pPr>
        <w:tabs>
          <w:tab w:val="left" w:pos="567"/>
        </w:tabs>
        <w:spacing w:after="120"/>
        <w:ind w:right="28"/>
        <w:jc w:val="both"/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  <w:rPr>
          <w:b/>
          <w:bCs/>
        </w:rPr>
      </w:pPr>
      <w:r>
        <w:rPr>
          <w:b/>
          <w:bCs/>
        </w:rPr>
        <w:t>Розмір гарантійного внеску для: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rPr>
          <w:bCs/>
        </w:rPr>
        <w:t xml:space="preserve">- аукціону </w:t>
      </w:r>
      <w:r>
        <w:rPr>
          <w:bCs/>
        </w:rPr>
        <w:t>без</w:t>
      </w:r>
      <w:r>
        <w:rPr>
          <w:bCs/>
        </w:rPr>
        <w:t xml:space="preserve"> умов</w:t>
      </w:r>
      <w:r>
        <w:rPr>
          <w:bCs/>
        </w:rPr>
        <w:t xml:space="preserve"> – </w:t>
      </w:r>
      <w:r>
        <w:t>10</w:t>
      </w:r>
      <w:r>
        <w:t xml:space="preserve">% стартової ціни продажу об’єкта, а саме: </w:t>
      </w:r>
      <w:r>
        <w:rPr>
          <w:b/>
        </w:rPr>
        <w:t xml:space="preserve">74 338 </w:t>
      </w:r>
      <w:r>
        <w:rPr>
          <w:b/>
        </w:rPr>
        <w:t>грн.</w:t>
      </w:r>
      <w:r>
        <w:t xml:space="preserve"> (</w:t>
      </w:r>
      <w:r>
        <w:t xml:space="preserve">сімдесят чотири тисячі триста тридцять вісім </w:t>
      </w:r>
      <w:r>
        <w:t xml:space="preserve">гривень </w:t>
      </w:r>
      <w:r>
        <w:t xml:space="preserve">00 </w:t>
      </w:r>
      <w:r>
        <w:t>копійок).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>- аукціону із зниженням стартово</w:t>
      </w:r>
      <w:r>
        <w:t xml:space="preserve">ї ціни – </w:t>
      </w:r>
      <w:r>
        <w:rPr>
          <w:b/>
        </w:rPr>
        <w:t>37 169</w:t>
      </w:r>
      <w:r w:rsidRPr="004440B1">
        <w:rPr>
          <w:b/>
        </w:rPr>
        <w:t>.00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тридцять сям тисяч сто шістдесят дев</w:t>
      </w:r>
      <w:r w:rsidRPr="004440B1">
        <w:rPr>
          <w:lang w:val="ru-RU"/>
        </w:rPr>
        <w:t>`</w:t>
      </w:r>
      <w:r>
        <w:t>ять</w:t>
      </w:r>
      <w:r>
        <w:t xml:space="preserve"> грив</w:t>
      </w:r>
      <w:r>
        <w:t>ень</w:t>
      </w:r>
      <w:r>
        <w:t xml:space="preserve"> </w:t>
      </w:r>
      <w:r>
        <w:t>00</w:t>
      </w:r>
      <w:r>
        <w:t>копійок).</w:t>
      </w:r>
    </w:p>
    <w:p w:rsidR="00D32503" w:rsidRDefault="00D32503">
      <w:pPr>
        <w:jc w:val="both"/>
        <w:rPr>
          <w:sz w:val="16"/>
          <w:szCs w:val="16"/>
        </w:rPr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 xml:space="preserve">- аукціону за методом покрокового зниження стартової ціни та подальшого подання цінових пропозицій – </w:t>
      </w:r>
      <w:r>
        <w:rPr>
          <w:b/>
        </w:rPr>
        <w:t>37 169</w:t>
      </w:r>
      <w:r w:rsidRPr="004440B1">
        <w:rPr>
          <w:b/>
          <w:lang w:val="ru-RU"/>
        </w:rPr>
        <w:t>.00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тридцять сям тисяч сто шістдесят дев</w:t>
      </w:r>
      <w:r w:rsidRPr="004440B1">
        <w:rPr>
          <w:lang w:val="ru-RU"/>
        </w:rPr>
        <w:t>`</w:t>
      </w:r>
      <w:r>
        <w:t>ять</w:t>
      </w:r>
      <w:r>
        <w:t xml:space="preserve"> грив</w:t>
      </w:r>
      <w:r>
        <w:t>ень</w:t>
      </w:r>
      <w:r>
        <w:t xml:space="preserve"> </w:t>
      </w:r>
      <w:r>
        <w:t>00</w:t>
      </w:r>
      <w:r>
        <w:t>к</w:t>
      </w:r>
      <w:r>
        <w:t>опійок).</w:t>
      </w:r>
    </w:p>
    <w:p w:rsidR="00D32503" w:rsidRDefault="00BD4D0B">
      <w:pPr>
        <w:jc w:val="both"/>
        <w:rPr>
          <w:b/>
          <w:bCs/>
        </w:rPr>
      </w:pPr>
      <w:r>
        <w:tab/>
      </w:r>
      <w:r>
        <w:br/>
      </w:r>
      <w:r>
        <w:rPr>
          <w:b/>
          <w:bCs/>
        </w:rPr>
        <w:t xml:space="preserve">Розмір реєстраційного внеску: 1 </w:t>
      </w:r>
      <w:r>
        <w:rPr>
          <w:b/>
          <w:bCs/>
        </w:rPr>
        <w:t>600</w:t>
      </w:r>
      <w:r>
        <w:rPr>
          <w:b/>
          <w:bCs/>
        </w:rPr>
        <w:t>,00 гривень.</w:t>
      </w:r>
    </w:p>
    <w:p w:rsidR="00D32503" w:rsidRDefault="00D32503">
      <w:pPr>
        <w:jc w:val="both"/>
        <w:rPr>
          <w:b/>
          <w:bCs/>
        </w:rPr>
      </w:pPr>
    </w:p>
    <w:p w:rsidR="00D32503" w:rsidRDefault="00BD4D0B">
      <w:pPr>
        <w:pStyle w:val="ae"/>
        <w:spacing w:after="60" w:line="293" w:lineRule="auto"/>
        <w:jc w:val="both"/>
      </w:pPr>
      <w:r>
        <w:rPr>
          <w:rStyle w:val="af"/>
          <w:b/>
          <w:bCs/>
          <w:i/>
          <w:iCs/>
        </w:rPr>
        <w:t>Період між аукціоном без умов та аукціоном із зниженням стартової ціни та аукціоном за методом покрокового зниження ціни та подальшого подання цінових пропозицій:</w:t>
      </w:r>
      <w:r>
        <w:rPr>
          <w:rStyle w:val="af"/>
        </w:rPr>
        <w:t xml:space="preserve"> 21 календарний день від дати аукціону (опублікування інформаційного повідомлення про приватизацію об’єкта).</w:t>
      </w:r>
    </w:p>
    <w:p w:rsidR="00D32503" w:rsidRDefault="00BD4D0B">
      <w:pPr>
        <w:pStyle w:val="ae"/>
        <w:spacing w:after="60" w:line="295" w:lineRule="auto"/>
      </w:pPr>
      <w:r>
        <w:rPr>
          <w:rStyle w:val="af"/>
          <w:b/>
          <w:bCs/>
          <w:i/>
          <w:iCs/>
        </w:rPr>
        <w:t>Крок аукціону на аукціоні без умов:</w:t>
      </w:r>
      <w:r>
        <w:rPr>
          <w:rStyle w:val="af"/>
        </w:rPr>
        <w:t xml:space="preserve"> </w:t>
      </w:r>
      <w:r w:rsidRPr="004440B1">
        <w:rPr>
          <w:rStyle w:val="af"/>
          <w:lang w:val="ru-RU"/>
        </w:rPr>
        <w:t>7433.80</w:t>
      </w:r>
      <w:r>
        <w:rPr>
          <w:rStyle w:val="af"/>
        </w:rPr>
        <w:t xml:space="preserve"> грн. (1 % від стартової ціни аукціону)</w:t>
      </w:r>
    </w:p>
    <w:p w:rsidR="00D32503" w:rsidRDefault="00BD4D0B">
      <w:pPr>
        <w:pStyle w:val="ae"/>
        <w:spacing w:after="60" w:line="317" w:lineRule="auto"/>
      </w:pPr>
      <w:r>
        <w:rPr>
          <w:rStyle w:val="af"/>
          <w:b/>
          <w:bCs/>
          <w:i/>
          <w:iCs/>
        </w:rPr>
        <w:t>Крок аукціону на аукціоні із зниженням стартової ціни та аукціон</w:t>
      </w:r>
      <w:r>
        <w:rPr>
          <w:rStyle w:val="af"/>
          <w:b/>
          <w:bCs/>
          <w:i/>
          <w:iCs/>
        </w:rPr>
        <w:t>і за методом покрокового зниження ціни та подальшого подання цінових пропозицій:</w:t>
      </w:r>
      <w:r>
        <w:rPr>
          <w:rStyle w:val="af"/>
        </w:rPr>
        <w:t xml:space="preserve"> </w:t>
      </w:r>
      <w:r w:rsidRPr="004440B1">
        <w:rPr>
          <w:rStyle w:val="af"/>
        </w:rPr>
        <w:t>3 716.90</w:t>
      </w:r>
      <w:r>
        <w:rPr>
          <w:rStyle w:val="af"/>
        </w:rPr>
        <w:t xml:space="preserve"> </w:t>
      </w:r>
      <w:r>
        <w:rPr>
          <w:rStyle w:val="af"/>
        </w:rPr>
        <w:t>грн. (1% від стартової ціни аукціону).</w:t>
      </w:r>
    </w:p>
    <w:p w:rsidR="00D32503" w:rsidRDefault="00BD4D0B">
      <w:pPr>
        <w:pStyle w:val="ae"/>
        <w:spacing w:line="307" w:lineRule="auto"/>
        <w:ind w:left="110" w:hangingChars="50" w:hanging="110"/>
        <w:rPr>
          <w:rStyle w:val="af"/>
          <w:highlight w:val="red"/>
        </w:rPr>
      </w:pPr>
      <w:r>
        <w:rPr>
          <w:rStyle w:val="af"/>
          <w:b/>
          <w:bCs/>
          <w:i/>
          <w:iCs/>
        </w:rPr>
        <w:t xml:space="preserve">Загальна кількість кроків, на які знижується стартова </w:t>
      </w:r>
      <w:r>
        <w:rPr>
          <w:rStyle w:val="af"/>
          <w:b/>
          <w:bCs/>
          <w:i/>
          <w:iCs/>
        </w:rPr>
        <w:t>ціна</w:t>
      </w:r>
      <w:r>
        <w:rPr>
          <w:rStyle w:val="af"/>
          <w:b/>
          <w:bCs/>
          <w:i/>
          <w:iCs/>
        </w:rPr>
        <w:t xml:space="preserve"> обєкта на аукціоні за методом пок</w:t>
      </w:r>
      <w:r>
        <w:rPr>
          <w:rStyle w:val="af"/>
          <w:b/>
          <w:bCs/>
          <w:i/>
          <w:iCs/>
        </w:rPr>
        <w:t>рокоого зниження цін</w:t>
      </w:r>
      <w:r>
        <w:rPr>
          <w:rStyle w:val="af"/>
          <w:b/>
          <w:bCs/>
          <w:i/>
          <w:iCs/>
        </w:rPr>
        <w:t>и</w:t>
      </w:r>
      <w:r>
        <w:rPr>
          <w:rStyle w:val="af"/>
          <w:b/>
          <w:bCs/>
          <w:i/>
          <w:iCs/>
        </w:rPr>
        <w:t xml:space="preserve"> та подальшого</w:t>
      </w:r>
      <w:r>
        <w:rPr>
          <w:rStyle w:val="af"/>
          <w:b/>
          <w:bCs/>
          <w:i/>
          <w:iCs/>
        </w:rPr>
        <w:t xml:space="preserve"> подання </w:t>
      </w:r>
      <w:r>
        <w:rPr>
          <w:rStyle w:val="af"/>
          <w:b/>
          <w:bCs/>
          <w:i/>
          <w:iCs/>
        </w:rPr>
        <w:t xml:space="preserve"> цінових пропозицій </w:t>
      </w:r>
      <w:r>
        <w:rPr>
          <w:rStyle w:val="af"/>
        </w:rPr>
        <w:t>становить 1 крок.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jc w:val="both"/>
        <w:rPr>
          <w:bCs/>
        </w:rPr>
      </w:pPr>
      <w:r>
        <w:rPr>
          <w:b/>
          <w:bCs/>
          <w:u w:val="single"/>
        </w:rPr>
        <w:t>Місце</w:t>
      </w:r>
      <w:r>
        <w:rPr>
          <w:b/>
          <w:bCs/>
          <w:u w:val="single"/>
        </w:rPr>
        <w:t xml:space="preserve"> знаходження </w:t>
      </w:r>
      <w:r>
        <w:rPr>
          <w:b/>
          <w:bCs/>
          <w:u w:val="single"/>
        </w:rPr>
        <w:t>об’єкта приватизації комунальної власності:</w:t>
      </w:r>
      <w:r>
        <w:rPr>
          <w:b/>
          <w:bCs/>
          <w:u w:val="single"/>
        </w:rPr>
        <w:t xml:space="preserve"> </w:t>
      </w:r>
      <w:r>
        <w:rPr>
          <w:b/>
        </w:rPr>
        <w:t>К</w:t>
      </w:r>
      <w:r>
        <w:rPr>
          <w:bCs/>
        </w:rPr>
        <w:t>иївська</w:t>
      </w:r>
      <w:r>
        <w:rPr>
          <w:bCs/>
        </w:rPr>
        <w:t xml:space="preserve"> область</w:t>
      </w:r>
      <w:r>
        <w:rPr>
          <w:bCs/>
        </w:rPr>
        <w:t xml:space="preserve">., </w:t>
      </w:r>
      <w:r>
        <w:rPr>
          <w:bCs/>
        </w:rPr>
        <w:t>Бориспільський</w:t>
      </w:r>
      <w:r>
        <w:rPr>
          <w:bCs/>
        </w:rPr>
        <w:t xml:space="preserve"> </w:t>
      </w:r>
      <w:r>
        <w:rPr>
          <w:bCs/>
        </w:rPr>
        <w:t xml:space="preserve"> район, с</w:t>
      </w:r>
      <w:r>
        <w:rPr>
          <w:bCs/>
        </w:rPr>
        <w:t>ело</w:t>
      </w:r>
      <w:r>
        <w:rPr>
          <w:bCs/>
        </w:rPr>
        <w:t xml:space="preserve"> </w:t>
      </w:r>
      <w:r>
        <w:rPr>
          <w:bCs/>
        </w:rPr>
        <w:t>Васильки</w:t>
      </w:r>
      <w:r>
        <w:rPr>
          <w:bCs/>
        </w:rPr>
        <w:t>, вул.</w:t>
      </w:r>
      <w:r>
        <w:rPr>
          <w:bCs/>
        </w:rPr>
        <w:t>Садова</w:t>
      </w:r>
      <w:r>
        <w:rPr>
          <w:bCs/>
        </w:rPr>
        <w:t xml:space="preserve">, </w:t>
      </w:r>
      <w:r>
        <w:rPr>
          <w:bCs/>
        </w:rPr>
        <w:t>8-Б</w:t>
      </w:r>
    </w:p>
    <w:p w:rsidR="00D32503" w:rsidRDefault="00BD4D0B">
      <w:pPr>
        <w:ind w:firstLine="708"/>
        <w:jc w:val="both"/>
      </w:pPr>
      <w:r>
        <w:tab/>
      </w:r>
    </w:p>
    <w:p w:rsidR="00D32503" w:rsidRDefault="00BD4D0B">
      <w:pPr>
        <w:pStyle w:val="ae"/>
        <w:spacing w:after="140" w:line="295" w:lineRule="auto"/>
        <w:jc w:val="both"/>
      </w:pPr>
      <w:r>
        <w:rPr>
          <w:b/>
        </w:rPr>
        <w:t>Опис об’єкта</w:t>
      </w:r>
      <w:r>
        <w:t xml:space="preserve"> </w:t>
      </w:r>
      <w:r>
        <w:t xml:space="preserve">: </w:t>
      </w:r>
      <w:r>
        <w:rPr>
          <w:rStyle w:val="af"/>
          <w:sz w:val="20"/>
          <w:szCs w:val="20"/>
        </w:rPr>
        <w:t xml:space="preserve">Кількість поверхів </w:t>
      </w:r>
      <w:r>
        <w:rPr>
          <w:rStyle w:val="af"/>
          <w:sz w:val="20"/>
          <w:szCs w:val="20"/>
          <w:lang w:eastAsia="en-US"/>
        </w:rPr>
        <w:t xml:space="preserve"> - 1. Загальна площа будівлі - 95,8 кв.м.,, </w:t>
      </w:r>
      <w:r>
        <w:rPr>
          <w:rFonts w:ascii="Segoe UI" w:eastAsia="Segoe UI" w:hAnsi="Segoe UI" w:cs="Segoe UI"/>
          <w:color w:val="171725"/>
          <w:sz w:val="21"/>
          <w:szCs w:val="21"/>
          <w:shd w:val="clear" w:color="auto" w:fill="FFFFFF"/>
        </w:rPr>
        <w:t>Будівля літ. "А-1" 1982 року побудови. Будівля одноповерхова, стіни цегла, перекриття збірні бетонні плити, покрівля рулонна, підлога плитка. Будівля в занедбаному стані, багато років не використовується за призн</w:t>
      </w:r>
      <w:r>
        <w:rPr>
          <w:rFonts w:ascii="Segoe UI" w:eastAsia="Segoe UI" w:hAnsi="Segoe UI" w:cs="Segoe UI"/>
          <w:color w:val="171725"/>
          <w:sz w:val="21"/>
          <w:szCs w:val="21"/>
          <w:shd w:val="clear" w:color="auto" w:fill="FFFFFF"/>
        </w:rPr>
        <w:t>аченням. Інвентарний номер 2012724232208.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jc w:val="both"/>
        <w:rPr>
          <w:b/>
          <w:bCs/>
          <w:iCs/>
        </w:rPr>
      </w:pPr>
      <w:r>
        <w:t>Д</w:t>
      </w:r>
      <w:r>
        <w:rPr>
          <w:b/>
          <w:bCs/>
        </w:rPr>
        <w:t>ані</w:t>
      </w:r>
      <w:r>
        <w:rPr>
          <w:b/>
          <w:bCs/>
        </w:rPr>
        <w:t xml:space="preserve"> про з</w:t>
      </w:r>
      <w:r>
        <w:rPr>
          <w:b/>
          <w:bCs/>
        </w:rPr>
        <w:t>емель</w:t>
      </w:r>
      <w:r>
        <w:rPr>
          <w:b/>
          <w:bCs/>
        </w:rPr>
        <w:t>ну</w:t>
      </w:r>
      <w:r>
        <w:rPr>
          <w:b/>
          <w:bCs/>
        </w:rPr>
        <w:t xml:space="preserve"> ділян</w:t>
      </w:r>
      <w:r>
        <w:rPr>
          <w:b/>
          <w:bCs/>
        </w:rPr>
        <w:t>ку</w:t>
      </w:r>
      <w:r>
        <w:rPr>
          <w:b/>
          <w:bCs/>
        </w:rPr>
        <w:t xml:space="preserve"> під вказаним об’єктом малої приватизації</w:t>
      </w:r>
      <w:r>
        <w:rPr>
          <w:b/>
          <w:bCs/>
        </w:rPr>
        <w:t xml:space="preserve">: </w:t>
      </w:r>
      <w:r>
        <w:t xml:space="preserve">Продаж об’єкту здійснюється без земельної ділянки. </w:t>
      </w:r>
      <w:r>
        <w:t>В</w:t>
      </w:r>
      <w:r>
        <w:t xml:space="preserve"> процесі формування.</w:t>
      </w:r>
    </w:p>
    <w:p w:rsidR="00D32503" w:rsidRDefault="00D32503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  <w:r>
        <w:rPr>
          <w:b/>
          <w:u w:val="single"/>
        </w:rPr>
        <w:t>ІІ. Інформація про аукціон:</w:t>
      </w:r>
    </w:p>
    <w:p w:rsidR="00D32503" w:rsidRDefault="00BD4D0B">
      <w:pPr>
        <w:tabs>
          <w:tab w:val="left" w:pos="6945"/>
          <w:tab w:val="left" w:pos="7050"/>
          <w:tab w:val="left" w:pos="7215"/>
          <w:tab w:val="left" w:pos="7530"/>
          <w:tab w:val="right" w:pos="9638"/>
        </w:tabs>
        <w:ind w:firstLine="567"/>
        <w:jc w:val="both"/>
        <w:rPr>
          <w:b/>
          <w:u w:val="single"/>
        </w:rPr>
      </w:pPr>
      <w:r>
        <w:rPr>
          <w:b/>
        </w:rPr>
        <w:t>1. Спосіб проведення аукціону:</w:t>
      </w:r>
      <w:r>
        <w:rPr>
          <w:b/>
          <w:u w:val="single"/>
        </w:rPr>
        <w:t xml:space="preserve"> Аукціон </w:t>
      </w:r>
      <w:r>
        <w:rPr>
          <w:b/>
          <w:u w:val="single"/>
        </w:rPr>
        <w:t>без</w:t>
      </w:r>
      <w:r>
        <w:rPr>
          <w:b/>
          <w:u w:val="single"/>
        </w:rPr>
        <w:t xml:space="preserve"> у</w:t>
      </w:r>
      <w:r>
        <w:rPr>
          <w:b/>
          <w:u w:val="single"/>
        </w:rPr>
        <w:t>мов</w:t>
      </w:r>
      <w:r>
        <w:rPr>
          <w:b/>
          <w:u w:val="single"/>
        </w:rPr>
        <w:t>.</w:t>
      </w:r>
    </w:p>
    <w:p w:rsidR="00D32503" w:rsidRDefault="00BD4D0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Дата проведення аукціону:</w:t>
      </w:r>
      <w:r>
        <w:t xml:space="preserve"> </w:t>
      </w:r>
      <w:r>
        <w:rPr>
          <w:b/>
        </w:rPr>
        <w:t>13</w:t>
      </w:r>
      <w:r>
        <w:rPr>
          <w:b/>
        </w:rPr>
        <w:t xml:space="preserve"> </w:t>
      </w:r>
      <w:r>
        <w:rPr>
          <w:b/>
        </w:rPr>
        <w:t>жовтня</w:t>
      </w:r>
      <w:r>
        <w:rPr>
          <w:b/>
        </w:rPr>
        <w:t xml:space="preserve"> </w:t>
      </w:r>
      <w:r>
        <w:rPr>
          <w:b/>
        </w:rPr>
        <w:t>202</w:t>
      </w:r>
      <w:r>
        <w:rPr>
          <w:b/>
        </w:rPr>
        <w:t>5</w:t>
      </w:r>
      <w:r>
        <w:rPr>
          <w:b/>
        </w:rPr>
        <w:t>р.</w:t>
      </w:r>
    </w:p>
    <w:p w:rsidR="00D32503" w:rsidRDefault="00BD4D0B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>
        <w:t>Після опублікування інформаційного повідомлення електронна торгова система автоматично встановлює для кожного електронного аукціону дату та час його проведення.</w:t>
      </w:r>
    </w:p>
    <w:p w:rsidR="00D32503" w:rsidRDefault="00BD4D0B">
      <w:pPr>
        <w:spacing w:before="120" w:after="120"/>
        <w:ind w:firstLine="708"/>
        <w:jc w:val="both"/>
      </w:pPr>
      <w:r>
        <w:rPr>
          <w:rFonts w:eastAsia="Calibri"/>
          <w:b/>
          <w:lang w:eastAsia="en-US"/>
        </w:rPr>
        <w:t>Кінцевий строк подання заяви на участь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в</w:t>
      </w:r>
      <w:r>
        <w:rPr>
          <w:rFonts w:eastAsia="Calibri"/>
          <w:b/>
          <w:bCs/>
          <w:lang w:eastAsia="en-US"/>
        </w:rPr>
        <w:t xml:space="preserve"> аукціоні із зниженням стартової ціни</w:t>
      </w:r>
      <w:r>
        <w:rPr>
          <w:b/>
          <w:bCs/>
        </w:rPr>
        <w:t xml:space="preserve"> </w:t>
      </w:r>
      <w:r>
        <w:t>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електронного аукціону.</w:t>
      </w:r>
    </w:p>
    <w:p w:rsidR="00D32503" w:rsidRDefault="00BD4D0B">
      <w:pPr>
        <w:ind w:firstLine="708"/>
        <w:jc w:val="both"/>
      </w:pPr>
      <w:r>
        <w:rPr>
          <w:rFonts w:eastAsia="Calibri"/>
          <w:b/>
          <w:lang w:eastAsia="en-US"/>
        </w:rPr>
        <w:t>Кінцевий строк по</w:t>
      </w:r>
      <w:r>
        <w:rPr>
          <w:rFonts w:eastAsia="Calibri"/>
          <w:b/>
          <w:lang w:eastAsia="en-US"/>
        </w:rPr>
        <w:t>дання заяви на участь</w:t>
      </w:r>
      <w:r>
        <w:rPr>
          <w:rFonts w:eastAsia="Calibri"/>
          <w:lang w:eastAsia="en-US"/>
        </w:rPr>
        <w:t xml:space="preserve"> </w:t>
      </w:r>
      <w:r>
        <w:t>в електронному аукціоні за методом покрокового зниження стартової ціни та подальшого подання цінових пропозицій, повторному аукціоні за методом покрокового зниження стартової ціни та подальшого подання цінових пропозицій встановлюєтьс</w:t>
      </w:r>
      <w:r>
        <w:t xml:space="preserve">я електронною торговою системою для кожного електронного аукціону окремо з 16 години 15 хвилин до 16 години 45 хвилин дня проведення електронного аукціону. </w:t>
      </w:r>
    </w:p>
    <w:p w:rsidR="00D32503" w:rsidRDefault="00D32503">
      <w:pPr>
        <w:tabs>
          <w:tab w:val="left" w:pos="567"/>
        </w:tabs>
        <w:spacing w:line="240" w:lineRule="exact"/>
        <w:jc w:val="both"/>
        <w:rPr>
          <w:b/>
          <w:bCs/>
        </w:rPr>
      </w:pPr>
    </w:p>
    <w:p w:rsidR="00D32503" w:rsidRDefault="00BD4D0B">
      <w:pPr>
        <w:tabs>
          <w:tab w:val="left" w:pos="567"/>
        </w:tabs>
        <w:spacing w:line="240" w:lineRule="exact"/>
        <w:jc w:val="both"/>
        <w:rPr>
          <w:b/>
          <w:bCs/>
        </w:rPr>
      </w:pPr>
      <w:r>
        <w:rPr>
          <w:b/>
          <w:bCs/>
        </w:rPr>
        <w:tab/>
        <w:t xml:space="preserve">ІІІ. Інформація про умови, на яких здійснюється приватизація об’єкта: </w:t>
      </w:r>
    </w:p>
    <w:p w:rsidR="00D32503" w:rsidRDefault="00D32503">
      <w:pPr>
        <w:tabs>
          <w:tab w:val="left" w:pos="567"/>
        </w:tabs>
        <w:spacing w:line="240" w:lineRule="exact"/>
        <w:jc w:val="both"/>
        <w:rPr>
          <w:b/>
          <w:bCs/>
        </w:rPr>
      </w:pPr>
    </w:p>
    <w:p w:rsidR="00D32503" w:rsidRDefault="00BD4D0B">
      <w:pPr>
        <w:ind w:firstLine="708"/>
        <w:jc w:val="both"/>
      </w:pPr>
      <w:r>
        <w:t xml:space="preserve">Приватизація нежитлового </w:t>
      </w:r>
      <w:r>
        <w:t xml:space="preserve">приміщення </w:t>
      </w:r>
      <w:r>
        <w:rPr>
          <w:bCs/>
        </w:rPr>
        <w:t>будівлі</w:t>
      </w:r>
      <w:r>
        <w:rPr>
          <w:bCs/>
        </w:rPr>
        <w:t xml:space="preserve"> магазину</w:t>
      </w:r>
      <w:r>
        <w:rPr>
          <w:bCs/>
        </w:rPr>
        <w:t xml:space="preserve">, загальною площею </w:t>
      </w:r>
      <w:r>
        <w:rPr>
          <w:bCs/>
        </w:rPr>
        <w:t xml:space="preserve">95,8 </w:t>
      </w:r>
      <w:r>
        <w:rPr>
          <w:bCs/>
        </w:rPr>
        <w:t xml:space="preserve">кв.м, що знаходиться за адресою: </w:t>
      </w:r>
      <w:r>
        <w:rPr>
          <w:bCs/>
        </w:rPr>
        <w:t>Київська</w:t>
      </w:r>
      <w:r>
        <w:rPr>
          <w:bCs/>
        </w:rPr>
        <w:t xml:space="preserve"> область</w:t>
      </w:r>
      <w:r>
        <w:rPr>
          <w:bCs/>
        </w:rPr>
        <w:t xml:space="preserve">., </w:t>
      </w:r>
      <w:r>
        <w:rPr>
          <w:bCs/>
        </w:rPr>
        <w:t>Бориспільський</w:t>
      </w:r>
      <w:r>
        <w:rPr>
          <w:bCs/>
        </w:rPr>
        <w:t xml:space="preserve"> </w:t>
      </w:r>
      <w:r>
        <w:rPr>
          <w:bCs/>
        </w:rPr>
        <w:t xml:space="preserve"> район, с</w:t>
      </w:r>
      <w:r>
        <w:rPr>
          <w:bCs/>
        </w:rPr>
        <w:t>ело</w:t>
      </w:r>
      <w:r>
        <w:rPr>
          <w:bCs/>
        </w:rPr>
        <w:t xml:space="preserve"> </w:t>
      </w:r>
      <w:r>
        <w:rPr>
          <w:bCs/>
        </w:rPr>
        <w:t>Васильки</w:t>
      </w:r>
      <w:r>
        <w:rPr>
          <w:bCs/>
        </w:rPr>
        <w:t>, вул.</w:t>
      </w:r>
      <w:r>
        <w:rPr>
          <w:bCs/>
        </w:rPr>
        <w:t xml:space="preserve"> </w:t>
      </w:r>
      <w:r>
        <w:rPr>
          <w:bCs/>
        </w:rPr>
        <w:t>Садова</w:t>
      </w:r>
      <w:r>
        <w:rPr>
          <w:bCs/>
        </w:rPr>
        <w:t xml:space="preserve">, </w:t>
      </w:r>
      <w:r>
        <w:rPr>
          <w:bCs/>
        </w:rPr>
        <w:t>8-Б</w:t>
      </w:r>
      <w:r>
        <w:rPr>
          <w:bCs/>
        </w:rPr>
        <w:t xml:space="preserve"> </w:t>
      </w:r>
      <w:r>
        <w:rPr>
          <w:rFonts w:eastAsia="Times-Roman"/>
          <w:bCs/>
        </w:rPr>
        <w:t>,</w:t>
      </w:r>
      <w:r>
        <w:rPr>
          <w:bCs/>
        </w:rPr>
        <w:t xml:space="preserve"> </w:t>
      </w:r>
      <w:r>
        <w:rPr>
          <w:rFonts w:eastAsia="Times-Roman"/>
          <w:bCs/>
        </w:rPr>
        <w:t xml:space="preserve">що знаходяться на балансі </w:t>
      </w:r>
      <w:r>
        <w:rPr>
          <w:rFonts w:eastAsia="Times-Roman"/>
          <w:bCs/>
        </w:rPr>
        <w:t>Вороньківської</w:t>
      </w:r>
      <w:r>
        <w:rPr>
          <w:rFonts w:eastAsia="Times-Roman"/>
          <w:bCs/>
        </w:rPr>
        <w:t xml:space="preserve"> сільської </w:t>
      </w:r>
      <w:r>
        <w:rPr>
          <w:rFonts w:eastAsia="Times-Roman"/>
        </w:rPr>
        <w:t xml:space="preserve">ради </w:t>
      </w:r>
      <w:r>
        <w:t xml:space="preserve"> </w:t>
      </w:r>
      <w:r>
        <w:rPr>
          <w:bCs/>
        </w:rPr>
        <w:t>здійснюється відповідно до вимог  Закон</w:t>
      </w:r>
      <w:r>
        <w:rPr>
          <w:bCs/>
        </w:rPr>
        <w:t>ів України «Про приватизацію державного і комунального майна», «Про внесення змін до деяких законодавчих</w:t>
      </w:r>
      <w:r>
        <w:t xml:space="preserve"> актів України щодо сприяння процесам релокації підприємств в умовах воєнного стану та економічного відновлення держави» та Порядку проведення електронн</w:t>
      </w:r>
      <w:r>
        <w:t>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(зі змінами).</w:t>
      </w:r>
    </w:p>
    <w:p w:rsidR="00D32503" w:rsidRDefault="00BD4D0B">
      <w:pPr>
        <w:ind w:firstLine="709"/>
        <w:jc w:val="both"/>
      </w:pPr>
      <w:r>
        <w:t>Покупець об’єкта приватизації повинен відповідати вимогам, передбачен</w:t>
      </w:r>
      <w:r>
        <w:t>им у статті 8 Закону України «Про приватизацію державного і комунального майна».</w:t>
      </w:r>
    </w:p>
    <w:p w:rsidR="00D32503" w:rsidRDefault="00D32503">
      <w:pPr>
        <w:spacing w:line="240" w:lineRule="exact"/>
        <w:ind w:firstLine="600"/>
        <w:jc w:val="both"/>
        <w:rPr>
          <w:b/>
          <w:bCs/>
        </w:rPr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  <w:rPr>
          <w:b/>
          <w:bCs/>
        </w:rPr>
      </w:pPr>
      <w:r>
        <w:rPr>
          <w:b/>
          <w:bCs/>
        </w:rPr>
        <w:t>Стартова ціна об’єкта для: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 xml:space="preserve">- аукціону </w:t>
      </w:r>
      <w:r>
        <w:t>без</w:t>
      </w:r>
      <w:r>
        <w:t xml:space="preserve"> умов</w:t>
      </w:r>
      <w:r>
        <w:t xml:space="preserve"> – </w:t>
      </w:r>
      <w:r>
        <w:rPr>
          <w:b/>
        </w:rPr>
        <w:t>141 230</w:t>
      </w:r>
      <w:r>
        <w:rPr>
          <w:sz w:val="28"/>
          <w:szCs w:val="28"/>
        </w:rPr>
        <w:t xml:space="preserve"> </w:t>
      </w:r>
      <w:r>
        <w:rPr>
          <w:b/>
        </w:rPr>
        <w:t>грн. 00 коп.</w:t>
      </w:r>
      <w:r>
        <w:t xml:space="preserve"> (</w:t>
      </w:r>
      <w:r>
        <w:t>сто</w:t>
      </w:r>
      <w:r>
        <w:t xml:space="preserve"> сорок одна тисяча двісті тридцять гривень </w:t>
      </w:r>
      <w:r>
        <w:t>00 копійок) без урахування ПДВ.</w:t>
      </w:r>
    </w:p>
    <w:p w:rsidR="00D32503" w:rsidRDefault="00BD4D0B">
      <w:pPr>
        <w:tabs>
          <w:tab w:val="left" w:pos="567"/>
        </w:tabs>
        <w:spacing w:after="120"/>
        <w:ind w:right="28"/>
        <w:jc w:val="both"/>
      </w:pPr>
      <w:r>
        <w:t xml:space="preserve">- аукціону із зниженням стартової ціни – </w:t>
      </w:r>
      <w:r>
        <w:rPr>
          <w:b/>
        </w:rPr>
        <w:t xml:space="preserve">70 615 </w:t>
      </w:r>
      <w:r>
        <w:rPr>
          <w:b/>
        </w:rPr>
        <w:t>грн. 00 коп.</w:t>
      </w:r>
      <w:r>
        <w:t xml:space="preserve"> </w:t>
      </w:r>
      <w:r>
        <w:t>(</w:t>
      </w:r>
      <w:r>
        <w:t>Сімдеят</w:t>
      </w:r>
      <w:r>
        <w:t xml:space="preserve"> тисяч шістсот п</w:t>
      </w:r>
      <w:r w:rsidRPr="004440B1">
        <w:t>`</w:t>
      </w:r>
      <w:r>
        <w:t>ятнадцять</w:t>
      </w:r>
      <w:r>
        <w:t xml:space="preserve"> гривень 00 копійок) без урахування ПДВ.</w:t>
      </w:r>
    </w:p>
    <w:p w:rsidR="00D32503" w:rsidRDefault="00BD4D0B">
      <w:pPr>
        <w:tabs>
          <w:tab w:val="left" w:pos="567"/>
        </w:tabs>
        <w:spacing w:after="120"/>
        <w:ind w:right="28"/>
        <w:jc w:val="both"/>
      </w:pPr>
      <w:r>
        <w:t xml:space="preserve">- аукціону за методом покрокового зниження стартової ціни та подальшого подання цінових пропозицій </w:t>
      </w:r>
      <w:r>
        <w:rPr>
          <w:bCs/>
        </w:rPr>
        <w:t>–</w:t>
      </w:r>
      <w:r>
        <w:rPr>
          <w:bCs/>
        </w:rPr>
        <w:t>7</w:t>
      </w:r>
      <w:r>
        <w:rPr>
          <w:b/>
        </w:rPr>
        <w:t xml:space="preserve">0 615 </w:t>
      </w:r>
      <w:r>
        <w:rPr>
          <w:b/>
        </w:rPr>
        <w:t>грн. 00 коп.</w:t>
      </w:r>
      <w:r>
        <w:t xml:space="preserve"> </w:t>
      </w:r>
      <w:r>
        <w:t>(</w:t>
      </w:r>
      <w:r>
        <w:t>Сімдеят</w:t>
      </w:r>
      <w:r>
        <w:t xml:space="preserve"> тисяч шістсот п</w:t>
      </w:r>
      <w:r w:rsidRPr="004440B1">
        <w:t>`</w:t>
      </w:r>
      <w:r>
        <w:t>ятнадцять</w:t>
      </w:r>
      <w:r>
        <w:t xml:space="preserve"> гривень 00 копійок) без урахування ПДВ.</w:t>
      </w:r>
    </w:p>
    <w:p w:rsidR="00D32503" w:rsidRDefault="00D32503">
      <w:pPr>
        <w:tabs>
          <w:tab w:val="left" w:pos="567"/>
        </w:tabs>
        <w:spacing w:after="120"/>
        <w:ind w:right="28"/>
        <w:jc w:val="both"/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  <w:rPr>
          <w:b/>
          <w:bCs/>
        </w:rPr>
      </w:pPr>
      <w:r>
        <w:rPr>
          <w:b/>
          <w:bCs/>
        </w:rPr>
        <w:t>Розмір гарантійного внеску для: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rPr>
          <w:bCs/>
        </w:rPr>
        <w:t xml:space="preserve">- аукціону </w:t>
      </w:r>
      <w:r>
        <w:rPr>
          <w:bCs/>
        </w:rPr>
        <w:t>без</w:t>
      </w:r>
      <w:r>
        <w:rPr>
          <w:bCs/>
        </w:rPr>
        <w:t xml:space="preserve"> умов</w:t>
      </w:r>
      <w:r>
        <w:rPr>
          <w:bCs/>
        </w:rPr>
        <w:t xml:space="preserve"> – </w:t>
      </w:r>
      <w:r>
        <w:t>10</w:t>
      </w:r>
      <w:r>
        <w:t xml:space="preserve">% стартової ціни продажу об’єкта, а саме: </w:t>
      </w:r>
      <w:r>
        <w:rPr>
          <w:b/>
        </w:rPr>
        <w:t xml:space="preserve">14 123 </w:t>
      </w:r>
      <w:r>
        <w:rPr>
          <w:b/>
        </w:rPr>
        <w:t>грн.</w:t>
      </w:r>
      <w:r>
        <w:t xml:space="preserve"> (</w:t>
      </w:r>
      <w:r>
        <w:t xml:space="preserve">чотирнадцять тисяч сто двадцять три </w:t>
      </w:r>
      <w:r>
        <w:t>грив</w:t>
      </w:r>
      <w:r>
        <w:t>ні</w:t>
      </w:r>
      <w:r>
        <w:t xml:space="preserve"> </w:t>
      </w:r>
      <w:r>
        <w:t xml:space="preserve">00 </w:t>
      </w:r>
      <w:r>
        <w:t>копійок).</w:t>
      </w: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>- аукціону із</w:t>
      </w:r>
      <w:r>
        <w:t xml:space="preserve"> зниженням стартової ціни – </w:t>
      </w:r>
      <w:r>
        <w:rPr>
          <w:b/>
        </w:rPr>
        <w:t>7 061</w:t>
      </w:r>
      <w:r w:rsidRPr="004440B1">
        <w:rPr>
          <w:b/>
          <w:lang w:val="ru-RU"/>
        </w:rPr>
        <w:t>.</w:t>
      </w:r>
      <w:r>
        <w:rPr>
          <w:b/>
        </w:rPr>
        <w:t>5</w:t>
      </w:r>
      <w:r w:rsidRPr="004440B1">
        <w:rPr>
          <w:b/>
          <w:lang w:val="ru-RU"/>
        </w:rPr>
        <w:t>0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Сім тисяч  шістдесят одна</w:t>
      </w:r>
      <w:r>
        <w:t xml:space="preserve"> грив</w:t>
      </w:r>
      <w:r>
        <w:t>ня</w:t>
      </w:r>
      <w:r>
        <w:t xml:space="preserve"> 50</w:t>
      </w:r>
      <w:r>
        <w:t>копійок).</w:t>
      </w:r>
    </w:p>
    <w:p w:rsidR="00D32503" w:rsidRDefault="00D32503">
      <w:pPr>
        <w:jc w:val="both"/>
        <w:rPr>
          <w:sz w:val="16"/>
          <w:szCs w:val="16"/>
        </w:rPr>
      </w:pPr>
    </w:p>
    <w:p w:rsidR="00D32503" w:rsidRDefault="00BD4D0B">
      <w:pPr>
        <w:tabs>
          <w:tab w:val="left" w:pos="567"/>
        </w:tabs>
        <w:spacing w:after="120" w:line="240" w:lineRule="exact"/>
        <w:ind w:right="28"/>
        <w:jc w:val="both"/>
      </w:pPr>
      <w:r>
        <w:t xml:space="preserve">- аукціону за методом покрокового зниження стартової ціни та подальшого подання цінових пропозицій – </w:t>
      </w:r>
      <w:r>
        <w:rPr>
          <w:b/>
        </w:rPr>
        <w:t>7 061</w:t>
      </w:r>
      <w:r w:rsidRPr="004440B1">
        <w:rPr>
          <w:b/>
          <w:lang w:val="ru-RU"/>
        </w:rPr>
        <w:t>.</w:t>
      </w:r>
      <w:r>
        <w:rPr>
          <w:b/>
        </w:rPr>
        <w:t>5</w:t>
      </w:r>
      <w:r w:rsidRPr="004440B1">
        <w:rPr>
          <w:b/>
          <w:lang w:val="ru-RU"/>
        </w:rPr>
        <w:t>0</w:t>
      </w:r>
      <w:r>
        <w:rPr>
          <w:sz w:val="28"/>
          <w:szCs w:val="28"/>
        </w:rPr>
        <w:t xml:space="preserve"> </w:t>
      </w:r>
      <w:r>
        <w:rPr>
          <w:b/>
        </w:rPr>
        <w:t>грн.</w:t>
      </w:r>
      <w:r>
        <w:t xml:space="preserve"> (</w:t>
      </w:r>
      <w:r>
        <w:t>Сім тисяч  шістдесят одна</w:t>
      </w:r>
      <w:r>
        <w:t xml:space="preserve"> грив</w:t>
      </w:r>
      <w:r>
        <w:t>ня</w:t>
      </w:r>
      <w:r>
        <w:t xml:space="preserve"> 50</w:t>
      </w:r>
      <w:r>
        <w:t>копійок).</w:t>
      </w:r>
    </w:p>
    <w:p w:rsidR="00D32503" w:rsidRDefault="00BD4D0B">
      <w:pPr>
        <w:jc w:val="both"/>
        <w:rPr>
          <w:b/>
          <w:bCs/>
        </w:rPr>
      </w:pPr>
      <w:r>
        <w:tab/>
      </w:r>
      <w:r>
        <w:br/>
      </w:r>
      <w:r>
        <w:rPr>
          <w:b/>
          <w:bCs/>
        </w:rPr>
        <w:t xml:space="preserve">Розмір реєстраційного внеску: 1 </w:t>
      </w:r>
      <w:r>
        <w:rPr>
          <w:b/>
          <w:bCs/>
        </w:rPr>
        <w:t>600</w:t>
      </w:r>
      <w:r>
        <w:rPr>
          <w:b/>
          <w:bCs/>
        </w:rPr>
        <w:t>,00 гривень.</w:t>
      </w:r>
    </w:p>
    <w:p w:rsidR="00D32503" w:rsidRDefault="00D32503">
      <w:pPr>
        <w:jc w:val="both"/>
        <w:rPr>
          <w:b/>
          <w:bCs/>
        </w:rPr>
      </w:pPr>
    </w:p>
    <w:p w:rsidR="00D32503" w:rsidRDefault="00BD4D0B">
      <w:pPr>
        <w:pStyle w:val="ae"/>
        <w:spacing w:after="60" w:line="293" w:lineRule="auto"/>
        <w:jc w:val="both"/>
      </w:pPr>
      <w:r>
        <w:rPr>
          <w:rStyle w:val="af"/>
          <w:b/>
          <w:bCs/>
          <w:i/>
          <w:iCs/>
        </w:rPr>
        <w:t>Період між аукціоном без умов та аукціоном із зниженням стартової ціни та аукціоном за методом покрокового зниження ціни та подальшого подання цінових пропозицій:</w:t>
      </w:r>
      <w:r>
        <w:rPr>
          <w:rStyle w:val="af"/>
        </w:rPr>
        <w:t xml:space="preserve"> 21 календарний день від дати аукціону (опубл</w:t>
      </w:r>
      <w:r>
        <w:rPr>
          <w:rStyle w:val="af"/>
        </w:rPr>
        <w:t>ікування інформаційного повідомлення про приватизацію об’єкта).</w:t>
      </w:r>
    </w:p>
    <w:p w:rsidR="00D32503" w:rsidRDefault="00BD4D0B">
      <w:pPr>
        <w:pStyle w:val="ae"/>
        <w:spacing w:after="60" w:line="295" w:lineRule="auto"/>
      </w:pPr>
      <w:r>
        <w:rPr>
          <w:rStyle w:val="af"/>
          <w:b/>
          <w:bCs/>
          <w:i/>
          <w:iCs/>
        </w:rPr>
        <w:t>Крок аукціону на аукціоні без умов:</w:t>
      </w:r>
      <w:r>
        <w:rPr>
          <w:rStyle w:val="af"/>
        </w:rPr>
        <w:t xml:space="preserve"> </w:t>
      </w:r>
      <w:r>
        <w:rPr>
          <w:rStyle w:val="af"/>
        </w:rPr>
        <w:t>1412,30</w:t>
      </w:r>
      <w:r>
        <w:rPr>
          <w:rStyle w:val="af"/>
        </w:rPr>
        <w:t xml:space="preserve"> грн. (1 % від стартової ціни аукціону)</w:t>
      </w:r>
    </w:p>
    <w:p w:rsidR="00D32503" w:rsidRDefault="00BD4D0B">
      <w:pPr>
        <w:pStyle w:val="ae"/>
        <w:spacing w:after="60" w:line="317" w:lineRule="auto"/>
      </w:pPr>
      <w:r>
        <w:rPr>
          <w:rStyle w:val="af"/>
          <w:b/>
          <w:bCs/>
          <w:i/>
          <w:iCs/>
        </w:rPr>
        <w:t>Крок аукціону на аукціоні із зниженням стартової ціни та аукціоні за методом покрокового зниження ціни та под</w:t>
      </w:r>
      <w:r>
        <w:rPr>
          <w:rStyle w:val="af"/>
          <w:b/>
          <w:bCs/>
          <w:i/>
          <w:iCs/>
        </w:rPr>
        <w:t>альшого подання цінових пропозицій:</w:t>
      </w:r>
      <w:r>
        <w:rPr>
          <w:rStyle w:val="af"/>
        </w:rPr>
        <w:t xml:space="preserve">70,62 </w:t>
      </w:r>
      <w:r>
        <w:rPr>
          <w:rStyle w:val="af"/>
        </w:rPr>
        <w:t>грн. (1% від стартової ціни аукціону).</w:t>
      </w:r>
    </w:p>
    <w:p w:rsidR="00D32503" w:rsidRDefault="00BD4D0B">
      <w:pPr>
        <w:pStyle w:val="ae"/>
        <w:spacing w:line="307" w:lineRule="auto"/>
        <w:ind w:left="110" w:hangingChars="50" w:hanging="110"/>
        <w:rPr>
          <w:rStyle w:val="af"/>
          <w:highlight w:val="red"/>
        </w:rPr>
      </w:pPr>
      <w:r>
        <w:rPr>
          <w:rStyle w:val="af"/>
          <w:b/>
          <w:bCs/>
          <w:i/>
          <w:iCs/>
        </w:rPr>
        <w:t xml:space="preserve">Загальна кількість кроків, на які знижується стартова </w:t>
      </w:r>
      <w:r>
        <w:rPr>
          <w:rStyle w:val="af"/>
          <w:b/>
          <w:bCs/>
          <w:i/>
          <w:iCs/>
        </w:rPr>
        <w:t>ціна</w:t>
      </w:r>
      <w:r>
        <w:rPr>
          <w:rStyle w:val="af"/>
          <w:b/>
          <w:bCs/>
          <w:i/>
          <w:iCs/>
        </w:rPr>
        <w:t xml:space="preserve"> обєкта на аукціоні за методом пок</w:t>
      </w:r>
      <w:r>
        <w:rPr>
          <w:rStyle w:val="af"/>
          <w:b/>
          <w:bCs/>
          <w:i/>
          <w:iCs/>
        </w:rPr>
        <w:t>рокоого зниження цін</w:t>
      </w:r>
      <w:r>
        <w:rPr>
          <w:rStyle w:val="af"/>
          <w:b/>
          <w:bCs/>
          <w:i/>
          <w:iCs/>
        </w:rPr>
        <w:t>и</w:t>
      </w:r>
      <w:r>
        <w:rPr>
          <w:rStyle w:val="af"/>
          <w:b/>
          <w:bCs/>
          <w:i/>
          <w:iCs/>
        </w:rPr>
        <w:t xml:space="preserve"> та подальшого подання </w:t>
      </w:r>
      <w:r>
        <w:rPr>
          <w:rStyle w:val="af"/>
          <w:b/>
          <w:bCs/>
          <w:i/>
          <w:iCs/>
        </w:rPr>
        <w:t xml:space="preserve"> цінових пропозицій </w:t>
      </w:r>
      <w:r>
        <w:rPr>
          <w:rStyle w:val="af"/>
        </w:rPr>
        <w:t>становить 1 крок.</w:t>
      </w:r>
    </w:p>
    <w:p w:rsidR="00D32503" w:rsidRDefault="00BD4D0B">
      <w:pPr>
        <w:pStyle w:val="ae"/>
        <w:spacing w:line="307" w:lineRule="auto"/>
        <w:ind w:left="110" w:hangingChars="50" w:hanging="110"/>
        <w:rPr>
          <w:rStyle w:val="af"/>
        </w:rPr>
      </w:pPr>
      <w:r>
        <w:rPr>
          <w:rStyle w:val="af"/>
        </w:rPr>
        <w:t>По</w:t>
      </w:r>
      <w:r>
        <w:rPr>
          <w:rStyle w:val="af"/>
        </w:rPr>
        <w:t>купець</w:t>
      </w:r>
      <w:r>
        <w:rPr>
          <w:rStyle w:val="af"/>
        </w:rPr>
        <w:t xml:space="preserve"> -переможець аукціону відшкодовує витрати, повязані із здійсненням заходів з приватизації об</w:t>
      </w:r>
      <w:r w:rsidRPr="004440B1">
        <w:rPr>
          <w:rStyle w:val="af"/>
        </w:rPr>
        <w:t>``</w:t>
      </w:r>
      <w:r>
        <w:rPr>
          <w:rStyle w:val="af"/>
        </w:rPr>
        <w:t>єкта.</w:t>
      </w:r>
    </w:p>
    <w:p w:rsidR="00D32503" w:rsidRDefault="00BD4D0B">
      <w:pPr>
        <w:pStyle w:val="ae"/>
        <w:spacing w:after="0"/>
        <w:jc w:val="both"/>
        <w:rPr>
          <w:rStyle w:val="af"/>
        </w:rPr>
      </w:pPr>
      <w:r>
        <w:rPr>
          <w:rStyle w:val="af"/>
        </w:rPr>
        <w:t>По</w:t>
      </w:r>
      <w:r>
        <w:rPr>
          <w:rStyle w:val="af"/>
        </w:rPr>
        <w:t xml:space="preserve">купець </w:t>
      </w:r>
      <w:r>
        <w:rPr>
          <w:rStyle w:val="af"/>
        </w:rPr>
        <w:t>зобов</w:t>
      </w:r>
      <w:r w:rsidRPr="004440B1">
        <w:rPr>
          <w:rStyle w:val="af"/>
        </w:rPr>
        <w:t>`</w:t>
      </w:r>
      <w:r>
        <w:rPr>
          <w:rStyle w:val="af"/>
        </w:rPr>
        <w:t>язаний компенсувати Виконавчому комітету Вороньківської сільської ради виграти на проведення незалежної оцінки об’єкта приватизації в с</w:t>
      </w:r>
      <w:r>
        <w:rPr>
          <w:rStyle w:val="af"/>
        </w:rPr>
        <w:t xml:space="preserve">умі </w:t>
      </w:r>
      <w:r w:rsidRPr="004440B1">
        <w:rPr>
          <w:rStyle w:val="af"/>
        </w:rPr>
        <w:t>4900</w:t>
      </w:r>
      <w:r>
        <w:rPr>
          <w:rStyle w:val="af"/>
        </w:rPr>
        <w:t>, 00</w:t>
      </w:r>
      <w:r>
        <w:rPr>
          <w:rStyle w:val="af"/>
        </w:rPr>
        <w:t xml:space="preserve"> гривень протягом 30-ти днів з дати нотаріального посвідчення договору купівлі-продажу</w:t>
      </w:r>
    </w:p>
    <w:p w:rsidR="00D32503" w:rsidRDefault="00BD4D0B">
      <w:pPr>
        <w:pStyle w:val="ae"/>
        <w:spacing w:after="0"/>
        <w:jc w:val="both"/>
      </w:pPr>
      <w:r>
        <w:rPr>
          <w:rStyle w:val="af"/>
        </w:rPr>
        <w:t xml:space="preserve"> </w:t>
      </w:r>
      <w:r>
        <w:rPr>
          <w:rStyle w:val="af"/>
          <w:b/>
          <w:bCs/>
          <w:i/>
          <w:iCs/>
        </w:rPr>
        <w:t>Час та місце ознайомлення з об'єкт</w:t>
      </w:r>
      <w:r>
        <w:rPr>
          <w:rStyle w:val="af"/>
          <w:b/>
          <w:bCs/>
          <w:i/>
          <w:iCs/>
        </w:rPr>
        <w:t>ами</w:t>
      </w:r>
      <w:r>
        <w:rPr>
          <w:rStyle w:val="af"/>
          <w:b/>
          <w:bCs/>
          <w:i/>
          <w:iCs/>
        </w:rPr>
        <w:t>:</w:t>
      </w:r>
      <w:r>
        <w:rPr>
          <w:rStyle w:val="af"/>
        </w:rPr>
        <w:t xml:space="preserve"> ознайомитися з об’єкт</w:t>
      </w:r>
      <w:r>
        <w:rPr>
          <w:rStyle w:val="af"/>
        </w:rPr>
        <w:t>ами</w:t>
      </w:r>
      <w:r>
        <w:rPr>
          <w:rStyle w:val="af"/>
        </w:rPr>
        <w:t xml:space="preserve"> можна за місцем </w:t>
      </w:r>
      <w:r>
        <w:rPr>
          <w:rStyle w:val="af"/>
        </w:rPr>
        <w:t>їх</w:t>
      </w:r>
      <w:r>
        <w:rPr>
          <w:rStyle w:val="af"/>
        </w:rPr>
        <w:t xml:space="preserve"> </w:t>
      </w:r>
      <w:r>
        <w:rPr>
          <w:rStyle w:val="af"/>
        </w:rPr>
        <w:t>розташування у робочі дні, попередньо узгодивши з представником Виконавчо</w:t>
      </w:r>
      <w:r>
        <w:rPr>
          <w:rStyle w:val="af"/>
        </w:rPr>
        <w:t>го комітету Вороньківської сільської ради годину огляду об'єкта за телефоном: +38</w:t>
      </w:r>
      <w:r>
        <w:rPr>
          <w:rStyle w:val="af"/>
        </w:rPr>
        <w:t xml:space="preserve"> 0953865069 </w:t>
      </w:r>
      <w:r>
        <w:rPr>
          <w:rStyle w:val="af"/>
        </w:rPr>
        <w:t>з 09:00 до 17:00 у робочі дні.</w:t>
      </w:r>
    </w:p>
    <w:p w:rsidR="00D32503" w:rsidRDefault="00BD4D0B">
      <w:pPr>
        <w:pStyle w:val="ae"/>
        <w:numPr>
          <w:ilvl w:val="0"/>
          <w:numId w:val="2"/>
        </w:numPr>
        <w:tabs>
          <w:tab w:val="left" w:pos="736"/>
        </w:tabs>
        <w:spacing w:after="60" w:line="240" w:lineRule="auto"/>
        <w:ind w:left="700" w:hanging="320"/>
        <w:jc w:val="both"/>
      </w:pPr>
      <w:r>
        <w:rPr>
          <w:rStyle w:val="af"/>
          <w:b/>
          <w:bCs/>
          <w:i/>
          <w:iCs/>
        </w:rPr>
        <w:t>Організатор аукціону:</w:t>
      </w:r>
      <w:r>
        <w:rPr>
          <w:rStyle w:val="af"/>
        </w:rPr>
        <w:t xml:space="preserve"> Виконавчий комітет Вороньківської сільської ради (код за ЄДРПОУ 44042825)</w:t>
      </w:r>
    </w:p>
    <w:p w:rsidR="00D32503" w:rsidRDefault="00BD4D0B">
      <w:pPr>
        <w:pStyle w:val="ae"/>
        <w:numPr>
          <w:ilvl w:val="0"/>
          <w:numId w:val="2"/>
        </w:numPr>
        <w:tabs>
          <w:tab w:val="left" w:pos="696"/>
        </w:tabs>
        <w:spacing w:after="0" w:line="269" w:lineRule="auto"/>
        <w:ind w:firstLine="340"/>
      </w:pPr>
      <w:r>
        <w:rPr>
          <w:rStyle w:val="af"/>
          <w:b/>
          <w:bCs/>
          <w:i/>
          <w:iCs/>
        </w:rPr>
        <w:t>Адреса:</w:t>
      </w:r>
      <w:r>
        <w:rPr>
          <w:rStyle w:val="af"/>
        </w:rPr>
        <w:t xml:space="preserve"> 08352, Київська область, Бориспільський район, с. Вороньків, вул. Паркова, 2.</w:t>
      </w:r>
    </w:p>
    <w:p w:rsidR="00D32503" w:rsidRDefault="00BD4D0B">
      <w:pPr>
        <w:pStyle w:val="ae"/>
        <w:numPr>
          <w:ilvl w:val="0"/>
          <w:numId w:val="2"/>
        </w:numPr>
        <w:tabs>
          <w:tab w:val="left" w:pos="696"/>
        </w:tabs>
        <w:spacing w:after="0" w:line="269" w:lineRule="auto"/>
        <w:ind w:firstLine="340"/>
      </w:pPr>
      <w:r>
        <w:rPr>
          <w:rStyle w:val="af"/>
          <w:b/>
          <w:bCs/>
          <w:i/>
          <w:iCs/>
        </w:rPr>
        <w:t>Електронна адреса:</w:t>
      </w:r>
      <w:r>
        <w:rPr>
          <w:rStyle w:val="af"/>
        </w:rPr>
        <w:t xml:space="preserve"> </w:t>
      </w:r>
      <w:r>
        <w:rPr>
          <w:rStyle w:val="af"/>
          <w:lang w:val="en-US" w:eastAsia="en-US"/>
        </w:rPr>
        <w:t>voronki</w:t>
      </w:r>
      <w:r>
        <w:rPr>
          <w:rStyle w:val="af"/>
          <w:u w:val="single"/>
          <w:lang w:val="en-US" w:eastAsia="en-US"/>
        </w:rPr>
        <w:t>vska</w:t>
      </w:r>
      <w:r>
        <w:rPr>
          <w:rStyle w:val="af"/>
          <w:u w:val="single"/>
          <w:lang w:val="ru-RU" w:eastAsia="en-US"/>
        </w:rPr>
        <w:t xml:space="preserve"> </w:t>
      </w:r>
      <w:r>
        <w:rPr>
          <w:rStyle w:val="af"/>
          <w:u w:val="single"/>
          <w:lang w:val="en-US" w:eastAsia="en-US"/>
        </w:rPr>
        <w:t>otg</w:t>
      </w:r>
      <w:r>
        <w:rPr>
          <w:rStyle w:val="af"/>
          <w:u w:val="single"/>
          <w:lang w:val="ru-RU" w:eastAsia="en-US"/>
        </w:rPr>
        <w:t>@</w:t>
      </w:r>
      <w:r>
        <w:rPr>
          <w:rStyle w:val="af"/>
          <w:lang w:val="en-US" w:eastAsia="en-US"/>
        </w:rPr>
        <w:t>ukr</w:t>
      </w:r>
      <w:r>
        <w:rPr>
          <w:rStyle w:val="af"/>
          <w:lang w:val="ru-RU" w:eastAsia="en-US"/>
        </w:rPr>
        <w:t>.</w:t>
      </w:r>
      <w:r>
        <w:rPr>
          <w:rStyle w:val="af"/>
          <w:lang w:val="en-US" w:eastAsia="en-US"/>
        </w:rPr>
        <w:t>net</w:t>
      </w:r>
    </w:p>
    <w:p w:rsidR="00D32503" w:rsidRDefault="00BD4D0B">
      <w:pPr>
        <w:pStyle w:val="ae"/>
        <w:numPr>
          <w:ilvl w:val="0"/>
          <w:numId w:val="2"/>
        </w:numPr>
        <w:tabs>
          <w:tab w:val="left" w:pos="696"/>
        </w:tabs>
        <w:spacing w:after="0" w:line="269" w:lineRule="auto"/>
        <w:ind w:firstLine="340"/>
      </w:pPr>
      <w:r>
        <w:rPr>
          <w:rStyle w:val="af"/>
          <w:b/>
          <w:bCs/>
          <w:i/>
          <w:iCs/>
        </w:rPr>
        <w:t>Контактний телефон:</w:t>
      </w:r>
      <w:r>
        <w:rPr>
          <w:rStyle w:val="af"/>
        </w:rPr>
        <w:t xml:space="preserve"> +3 80</w:t>
      </w:r>
      <w:r>
        <w:rPr>
          <w:rStyle w:val="af"/>
        </w:rPr>
        <w:t>953865069</w:t>
      </w:r>
      <w:r>
        <w:rPr>
          <w:rStyle w:val="af"/>
        </w:rPr>
        <w:t xml:space="preserve">, </w:t>
      </w:r>
      <w:r>
        <w:rPr>
          <w:rStyle w:val="af"/>
        </w:rPr>
        <w:t>Бунчук</w:t>
      </w:r>
      <w:r>
        <w:rPr>
          <w:rStyle w:val="af"/>
        </w:rPr>
        <w:t xml:space="preserve"> Галина Андріївна</w:t>
      </w:r>
    </w:p>
    <w:p w:rsidR="00D32503" w:rsidRDefault="00BD4D0B">
      <w:pPr>
        <w:pStyle w:val="ae"/>
        <w:numPr>
          <w:ilvl w:val="0"/>
          <w:numId w:val="2"/>
        </w:numPr>
        <w:tabs>
          <w:tab w:val="left" w:pos="696"/>
        </w:tabs>
        <w:spacing w:after="140" w:line="269" w:lineRule="auto"/>
        <w:ind w:firstLine="340"/>
      </w:pPr>
      <w:r>
        <w:rPr>
          <w:rStyle w:val="af"/>
          <w:b/>
          <w:bCs/>
          <w:i/>
          <w:iCs/>
        </w:rPr>
        <w:t>Сільський голова:</w:t>
      </w:r>
      <w:r>
        <w:rPr>
          <w:rStyle w:val="af"/>
        </w:rPr>
        <w:t xml:space="preserve"> Чешко Любов Іванівна.</w:t>
      </w:r>
    </w:p>
    <w:p w:rsidR="00D32503" w:rsidRDefault="00BD4D0B">
      <w:pPr>
        <w:pStyle w:val="ae"/>
        <w:spacing w:after="140" w:line="269" w:lineRule="auto"/>
        <w:ind w:firstLine="340"/>
      </w:pPr>
      <w:r>
        <w:rPr>
          <w:rStyle w:val="af"/>
          <w:b/>
          <w:bCs/>
        </w:rPr>
        <w:t>Засоби платежу:</w:t>
      </w:r>
    </w:p>
    <w:p w:rsidR="00D32503" w:rsidRDefault="00BD4D0B">
      <w:pPr>
        <w:pStyle w:val="ae"/>
        <w:spacing w:after="140" w:line="266" w:lineRule="auto"/>
        <w:ind w:left="340" w:firstLine="40"/>
        <w:jc w:val="both"/>
      </w:pPr>
      <w:r>
        <w:rPr>
          <w:rStyle w:val="af"/>
        </w:rPr>
        <w:t xml:space="preserve">Для участі в </w:t>
      </w:r>
      <w:r>
        <w:rPr>
          <w:rStyle w:val="af"/>
        </w:rPr>
        <w:t>аукціоні з продажу об'єкта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</w:t>
      </w:r>
    </w:p>
    <w:p w:rsidR="00D32503" w:rsidRDefault="00BD4D0B">
      <w:pPr>
        <w:pStyle w:val="ae"/>
        <w:spacing w:after="140" w:line="264" w:lineRule="auto"/>
        <w:ind w:left="340" w:firstLine="40"/>
        <w:jc w:val="both"/>
      </w:pPr>
      <w:r>
        <w:rPr>
          <w:rStyle w:val="af"/>
        </w:rPr>
        <w:t>Посилання на перелік авторизованих майданчиків та їх рахунки, в</w:t>
      </w:r>
      <w:r>
        <w:rPr>
          <w:rStyle w:val="af"/>
        </w:rPr>
        <w:t xml:space="preserve">ідкриті для оплати потенційними покупцями гарантійних та реєстраційних внесків: </w:t>
      </w:r>
      <w:hyperlink r:id="rId10" w:history="1">
        <w:r>
          <w:rPr>
            <w:rStyle w:val="af"/>
            <w:u w:val="single"/>
            <w:lang w:val="en-US" w:eastAsia="en-US"/>
          </w:rPr>
          <w:t>https</w:t>
        </w:r>
        <w:r>
          <w:rPr>
            <w:rStyle w:val="af"/>
            <w:u w:val="single"/>
            <w:lang w:val="ru-RU" w:eastAsia="en-US"/>
          </w:rPr>
          <w:t>://</w:t>
        </w:r>
        <w:r>
          <w:rPr>
            <w:rStyle w:val="af"/>
            <w:u w:val="single"/>
            <w:lang w:val="en-US" w:eastAsia="en-US"/>
          </w:rPr>
          <w:t>prozorro</w:t>
        </w:r>
        <w:r>
          <w:rPr>
            <w:rStyle w:val="af"/>
            <w:u w:val="single"/>
            <w:lang w:val="ru-RU" w:eastAsia="en-US"/>
          </w:rPr>
          <w:t>.</w:t>
        </w:r>
        <w:r>
          <w:rPr>
            <w:rStyle w:val="af"/>
            <w:u w:val="single"/>
            <w:lang w:val="en-US" w:eastAsia="en-US"/>
          </w:rPr>
          <w:t>sale</w:t>
        </w:r>
        <w:r>
          <w:rPr>
            <w:rStyle w:val="af"/>
            <w:u w:val="single"/>
            <w:lang w:val="ru-RU" w:eastAsia="en-US"/>
          </w:rPr>
          <w:t>/</w:t>
        </w:r>
        <w:r>
          <w:rPr>
            <w:rStyle w:val="af"/>
            <w:u w:val="single"/>
            <w:lang w:val="en-US" w:eastAsia="en-US"/>
          </w:rPr>
          <w:t>info</w:t>
        </w:r>
        <w:r>
          <w:rPr>
            <w:rStyle w:val="af"/>
            <w:u w:val="single"/>
            <w:lang w:val="ru-RU" w:eastAsia="en-US"/>
          </w:rPr>
          <w:t>/</w:t>
        </w:r>
        <w:r>
          <w:rPr>
            <w:rStyle w:val="af"/>
            <w:u w:val="single"/>
            <w:lang w:val="en-US" w:eastAsia="en-US"/>
          </w:rPr>
          <w:t>elektronni</w:t>
        </w:r>
        <w:r>
          <w:rPr>
            <w:rStyle w:val="af"/>
            <w:u w:val="single"/>
            <w:lang w:val="ru-RU" w:eastAsia="en-US"/>
          </w:rPr>
          <w:t>-</w:t>
        </w:r>
        <w:r>
          <w:rPr>
            <w:rStyle w:val="af"/>
            <w:u w:val="single"/>
            <w:lang w:val="en-US" w:eastAsia="en-US"/>
          </w:rPr>
          <w:t>inajdanchiki</w:t>
        </w:r>
        <w:r>
          <w:rPr>
            <w:rStyle w:val="af"/>
            <w:u w:val="single"/>
            <w:lang w:val="ru-RU" w:eastAsia="en-US"/>
          </w:rPr>
          <w:t>-</w:t>
        </w:r>
        <w:r>
          <w:rPr>
            <w:rStyle w:val="af"/>
            <w:u w:val="single"/>
            <w:lang w:val="en-US" w:eastAsia="en-US"/>
          </w:rPr>
          <w:t>ets</w:t>
        </w:r>
        <w:r>
          <w:rPr>
            <w:rStyle w:val="af"/>
            <w:u w:val="single"/>
            <w:lang w:val="ru-RU" w:eastAsia="en-US"/>
          </w:rPr>
          <w:t>-</w:t>
        </w:r>
        <w:r>
          <w:rPr>
            <w:rStyle w:val="af"/>
            <w:u w:val="single"/>
            <w:lang w:val="en-US" w:eastAsia="en-US"/>
          </w:rPr>
          <w:t>prozorroprodazhi</w:t>
        </w:r>
        <w:r>
          <w:rPr>
            <w:rStyle w:val="af"/>
            <w:u w:val="single"/>
            <w:lang w:val="ru-RU" w:eastAsia="en-US"/>
          </w:rPr>
          <w:t>-</w:t>
        </w:r>
        <w:r>
          <w:rPr>
            <w:rStyle w:val="af"/>
            <w:u w:val="single"/>
            <w:lang w:val="en-US" w:eastAsia="en-US"/>
          </w:rPr>
          <w:t>cbd</w:t>
        </w:r>
        <w:r>
          <w:rPr>
            <w:rStyle w:val="af"/>
            <w:u w:val="single"/>
            <w:lang w:val="ru-RU" w:eastAsia="en-US"/>
          </w:rPr>
          <w:t>2</w:t>
        </w:r>
      </w:hyperlink>
    </w:p>
    <w:p w:rsidR="00D32503" w:rsidRDefault="00BD4D0B">
      <w:pPr>
        <w:pStyle w:val="ae"/>
        <w:spacing w:after="140" w:line="266" w:lineRule="auto"/>
        <w:ind w:left="340" w:firstLine="40"/>
        <w:jc w:val="both"/>
      </w:pPr>
      <w:r>
        <w:rPr>
          <w:rStyle w:val="af"/>
        </w:rPr>
        <w:t>Покупц</w:t>
      </w:r>
      <w:r>
        <w:rPr>
          <w:rStyle w:val="af"/>
        </w:rPr>
        <w:t>і, які мають право брати участь у приватизації згідно із Законом України «Про приватизацію державного та комунального майна», вправі використовувати для придбання об'єктів приватизації кошти відповідно до валютного законодавства України. Покупці- нерезиден</w:t>
      </w:r>
      <w:r>
        <w:rPr>
          <w:rStyle w:val="af"/>
        </w:rPr>
        <w:t>ти України набувають у власність майно, що приватизується, у процесі приватизації з оплатою його ціни у національній валюті або у вільно конвертованій валюті.</w:t>
      </w:r>
    </w:p>
    <w:p w:rsidR="00D32503" w:rsidRDefault="00BD4D0B">
      <w:pPr>
        <w:pStyle w:val="ae"/>
        <w:spacing w:after="140" w:line="269" w:lineRule="auto"/>
        <w:ind w:firstLine="340"/>
      </w:pPr>
      <w:r>
        <w:rPr>
          <w:rStyle w:val="af"/>
        </w:rPr>
        <w:t>Переможець електронного аукціону:</w:t>
      </w:r>
    </w:p>
    <w:p w:rsidR="00D32503" w:rsidRDefault="00BD4D0B">
      <w:pPr>
        <w:pStyle w:val="ae"/>
        <w:numPr>
          <w:ilvl w:val="0"/>
          <w:numId w:val="2"/>
        </w:numPr>
        <w:tabs>
          <w:tab w:val="left" w:pos="736"/>
        </w:tabs>
        <w:spacing w:after="0" w:line="276" w:lineRule="auto"/>
        <w:ind w:left="700" w:hanging="320"/>
        <w:jc w:val="both"/>
      </w:pPr>
      <w:r>
        <w:rPr>
          <w:rStyle w:val="af"/>
        </w:rPr>
        <w:t>Підписує протокол про результати електронного аукціону та надає</w:t>
      </w:r>
      <w:r>
        <w:rPr>
          <w:rStyle w:val="af"/>
        </w:rPr>
        <w:t xml:space="preserve"> його оператор електронного майданчика, через якого ним подано цінову пропозицію, протягом трьох робочих днів з дня, наступного за днем його формування електронною торговою системою.</w:t>
      </w:r>
    </w:p>
    <w:p w:rsidR="00D32503" w:rsidRDefault="00BD4D0B">
      <w:pPr>
        <w:pStyle w:val="ae"/>
        <w:numPr>
          <w:ilvl w:val="0"/>
          <w:numId w:val="2"/>
        </w:numPr>
        <w:tabs>
          <w:tab w:val="left" w:pos="736"/>
        </w:tabs>
        <w:spacing w:after="200" w:line="290" w:lineRule="auto"/>
        <w:ind w:left="700" w:hanging="320"/>
        <w:jc w:val="both"/>
      </w:pPr>
      <w:r>
        <w:rPr>
          <w:rStyle w:val="af"/>
        </w:rPr>
        <w:t>Укладає договір купівлі-продажу об'єкта приватизації з органом приватизац</w:t>
      </w:r>
      <w:r>
        <w:rPr>
          <w:rStyle w:val="af"/>
        </w:rPr>
        <w:t>ії протягом ЗО календарних днів з дня, наступного за днем формування протоколу про результати електронного аукціону.</w:t>
      </w:r>
    </w:p>
    <w:p w:rsidR="00D32503" w:rsidRDefault="00BD4D0B">
      <w:pPr>
        <w:pStyle w:val="ae"/>
        <w:spacing w:after="140" w:line="264" w:lineRule="auto"/>
        <w:ind w:left="700" w:firstLine="40"/>
        <w:jc w:val="both"/>
      </w:pPr>
      <w:r>
        <w:rPr>
          <w:rStyle w:val="af"/>
        </w:rPr>
        <w:t xml:space="preserve">Покупець який підписав договір купівлі-продажу, сплачує на рахунок ГУК у Київській області /Вороньків.сіл/31030000, р/р </w:t>
      </w:r>
      <w:r>
        <w:rPr>
          <w:rStyle w:val="af"/>
          <w:lang w:val="de-DE" w:eastAsia="de-DE"/>
        </w:rPr>
        <w:t xml:space="preserve">UA </w:t>
      </w:r>
      <w:r>
        <w:rPr>
          <w:rStyle w:val="af"/>
        </w:rPr>
        <w:t>1989999803141119</w:t>
      </w:r>
      <w:r>
        <w:rPr>
          <w:rStyle w:val="af"/>
        </w:rPr>
        <w:t>05000010794 в Казначейство</w:t>
      </w:r>
      <w:r>
        <w:rPr>
          <w:rStyle w:val="af"/>
        </w:rPr>
        <w:t xml:space="preserve"> України ( ел.адм.подат), код  ЄДРПОУ 37955989 ціну продажу об</w:t>
      </w:r>
      <w:r w:rsidRPr="004440B1">
        <w:rPr>
          <w:rStyle w:val="af"/>
        </w:rPr>
        <w:t>`</w:t>
      </w:r>
      <w:r>
        <w:rPr>
          <w:rStyle w:val="af"/>
        </w:rPr>
        <w:t>єкта приватизації не пізніше ніж протягом 30 днів з дня підписання договору купівлі-продажу.</w:t>
      </w:r>
    </w:p>
    <w:p w:rsidR="00D32503" w:rsidRDefault="00BD4D0B">
      <w:pPr>
        <w:pStyle w:val="ae"/>
        <w:spacing w:after="0" w:line="286" w:lineRule="auto"/>
        <w:ind w:left="600" w:firstLineChars="83" w:firstLine="183"/>
        <w:jc w:val="both"/>
      </w:pPr>
      <w:r>
        <w:rPr>
          <w:rStyle w:val="af"/>
        </w:rPr>
        <w:t>У</w:t>
      </w:r>
      <w:r>
        <w:rPr>
          <w:rStyle w:val="af"/>
        </w:rPr>
        <w:t xml:space="preserve"> разі </w:t>
      </w:r>
      <w:r>
        <w:rPr>
          <w:rStyle w:val="af"/>
        </w:rPr>
        <w:t>несплати коштів згідно з договором</w:t>
      </w:r>
      <w:r>
        <w:rPr>
          <w:rStyle w:val="af"/>
        </w:rPr>
        <w:t xml:space="preserve"> купівлі продажу</w:t>
      </w:r>
      <w:r>
        <w:rPr>
          <w:rStyle w:val="af"/>
        </w:rPr>
        <w:t xml:space="preserve"> об’єкта</w:t>
      </w:r>
      <w:r>
        <w:rPr>
          <w:rStyle w:val="af"/>
        </w:rPr>
        <w:t xml:space="preserve"> протягом 30 днів з дня укладання договору та його нотаріального посвідчення покупець сплачує на користь органу приватизації неустойку у розмірі 5 відсотків ціни продажу обєкта. </w:t>
      </w:r>
      <w:r>
        <w:rPr>
          <w:rStyle w:val="af"/>
        </w:rPr>
        <w:t xml:space="preserve"> У разі </w:t>
      </w:r>
      <w:r>
        <w:rPr>
          <w:rStyle w:val="af"/>
        </w:rPr>
        <w:t>несплати</w:t>
      </w:r>
      <w:r>
        <w:rPr>
          <w:rStyle w:val="af"/>
        </w:rPr>
        <w:t xml:space="preserve"> коштів згідно з договором купівлі-продажу протягом наступних </w:t>
      </w:r>
      <w:r>
        <w:rPr>
          <w:rStyle w:val="af"/>
        </w:rPr>
        <w:t xml:space="preserve">30 днів  договір </w:t>
      </w:r>
      <w:r>
        <w:rPr>
          <w:rStyle w:val="af"/>
        </w:rPr>
        <w:t xml:space="preserve">підлягає розірванню відповідно </w:t>
      </w:r>
      <w:r>
        <w:rPr>
          <w:rStyle w:val="af"/>
        </w:rPr>
        <w:t>до</w:t>
      </w:r>
      <w:r>
        <w:rPr>
          <w:rStyle w:val="af"/>
        </w:rPr>
        <w:t xml:space="preserve"> статті 29  Закону України “ Про приватизацію державного та комунального майна” (зі змінами).</w:t>
      </w:r>
    </w:p>
    <w:p w:rsidR="00D32503" w:rsidRDefault="00BD4D0B">
      <w:pPr>
        <w:pStyle w:val="ae"/>
        <w:spacing w:after="0" w:line="264" w:lineRule="auto"/>
        <w:ind w:left="600" w:firstLine="80"/>
        <w:jc w:val="both"/>
        <w:rPr>
          <w:rStyle w:val="af"/>
        </w:rPr>
      </w:pPr>
      <w:r>
        <w:rPr>
          <w:rStyle w:val="af"/>
        </w:rPr>
        <w:t>Переможе</w:t>
      </w:r>
      <w:r>
        <w:rPr>
          <w:rStyle w:val="af"/>
        </w:rPr>
        <w:t>ць</w:t>
      </w:r>
      <w:r>
        <w:rPr>
          <w:rStyle w:val="af"/>
        </w:rPr>
        <w:t xml:space="preserve"> електронного аукціону, який відмовився від підписання протоколу про </w:t>
      </w:r>
      <w:r>
        <w:rPr>
          <w:rStyle w:val="af"/>
        </w:rPr>
        <w:t xml:space="preserve">результати </w:t>
      </w:r>
      <w:r>
        <w:rPr>
          <w:rStyle w:val="af"/>
        </w:rPr>
        <w:t>електронного</w:t>
      </w:r>
      <w:r>
        <w:rPr>
          <w:rStyle w:val="af"/>
        </w:rPr>
        <w:t xml:space="preserve"> аукціону </w:t>
      </w:r>
      <w:r>
        <w:rPr>
          <w:rStyle w:val="af"/>
        </w:rPr>
        <w:t>або договору купівлі-продажу, позбавляється права на участь у подальших аукціонах з продажу того самого обєкта.</w:t>
      </w:r>
    </w:p>
    <w:p w:rsidR="00D32503" w:rsidRDefault="00D32503">
      <w:pPr>
        <w:pStyle w:val="ae"/>
        <w:spacing w:after="300" w:line="276" w:lineRule="auto"/>
        <w:ind w:left="600" w:firstLine="80"/>
        <w:jc w:val="both"/>
        <w:rPr>
          <w:rStyle w:val="af"/>
          <w:sz w:val="18"/>
          <w:szCs w:val="18"/>
        </w:rPr>
      </w:pPr>
    </w:p>
    <w:p w:rsidR="00D32503" w:rsidRDefault="00BD4D0B">
      <w:pPr>
        <w:pStyle w:val="ae"/>
        <w:spacing w:after="0" w:line="264" w:lineRule="auto"/>
        <w:ind w:left="600" w:firstLine="80"/>
        <w:jc w:val="both"/>
        <w:rPr>
          <w:rStyle w:val="af"/>
        </w:rPr>
      </w:pPr>
      <w:r>
        <w:rPr>
          <w:rStyle w:val="af"/>
        </w:rPr>
        <w:t>Оператор</w:t>
      </w:r>
      <w:r>
        <w:rPr>
          <w:rStyle w:val="af"/>
        </w:rPr>
        <w:t xml:space="preserve"> електронного</w:t>
      </w:r>
      <w:r>
        <w:rPr>
          <w:rStyle w:val="af"/>
        </w:rPr>
        <w:t xml:space="preserve"> майданчика перераховує  на рахунок ГУК у Київській області Вороньків.сіл/31030000, р/р </w:t>
      </w:r>
      <w:r>
        <w:rPr>
          <w:rStyle w:val="af"/>
          <w:lang w:val="en-US"/>
        </w:rPr>
        <w:t>U</w:t>
      </w:r>
      <w:r>
        <w:rPr>
          <w:rStyle w:val="af"/>
        </w:rPr>
        <w:t xml:space="preserve">А 198999980314111905000010794 в Казначейство України </w:t>
      </w:r>
      <w:r>
        <w:rPr>
          <w:rStyle w:val="af"/>
        </w:rPr>
        <w:t xml:space="preserve"> ( ел.адм.подат) код </w:t>
      </w:r>
      <w:r>
        <w:rPr>
          <w:rStyle w:val="af"/>
        </w:rPr>
        <w:t xml:space="preserve"> ЄДРПОУ 37955989 суми сплачені учасниками аукціону реєстраційних внесків протягом п'яти календарних днів з дня затвердження протоколу електронного аукціону.</w:t>
      </w:r>
    </w:p>
    <w:p w:rsidR="00D32503" w:rsidRDefault="00D32503">
      <w:pPr>
        <w:pStyle w:val="ae"/>
        <w:spacing w:after="0" w:line="264" w:lineRule="auto"/>
        <w:ind w:left="600" w:firstLine="80"/>
        <w:jc w:val="both"/>
        <w:rPr>
          <w:rStyle w:val="af"/>
        </w:rPr>
      </w:pPr>
    </w:p>
    <w:p w:rsidR="00D32503" w:rsidRDefault="00BD4D0B">
      <w:pPr>
        <w:pStyle w:val="ae"/>
        <w:spacing w:after="0" w:line="276" w:lineRule="auto"/>
        <w:ind w:left="600" w:firstLine="80"/>
        <w:jc w:val="both"/>
      </w:pPr>
      <w:r>
        <w:rPr>
          <w:rStyle w:val="af"/>
        </w:rPr>
        <w:t>Оператор електронного ма</w:t>
      </w:r>
      <w:r>
        <w:rPr>
          <w:rStyle w:val="af"/>
        </w:rPr>
        <w:t xml:space="preserve">йданчика перераховує на рахунок ГУК у Київській області /Вороньків.сіл/31030000, р/р </w:t>
      </w:r>
      <w:r>
        <w:rPr>
          <w:rStyle w:val="af"/>
          <w:lang w:val="de-DE" w:eastAsia="de-DE"/>
        </w:rPr>
        <w:t xml:space="preserve">UA </w:t>
      </w:r>
      <w:r>
        <w:rPr>
          <w:rStyle w:val="af"/>
        </w:rPr>
        <w:t>198999980314111905000010794 в Казначейство України (ел. адм. подат.), код ЄДРПОУ 37955989 суми сплачені учасниками аукціону гарантійних внесків протягом п’яти робочих д</w:t>
      </w:r>
      <w:r>
        <w:rPr>
          <w:rStyle w:val="af"/>
        </w:rPr>
        <w:t>нів з дня опублікування договору купівлі-продажу об’єкта приватизації в електронній торговій системі в рахунок оплати ціни продажу об'єкта приватизації переможцем.</w:t>
      </w:r>
    </w:p>
    <w:p w:rsidR="00D32503" w:rsidRDefault="00BD4D0B">
      <w:pPr>
        <w:pStyle w:val="ae"/>
        <w:spacing w:after="0" w:line="276" w:lineRule="auto"/>
        <w:ind w:firstLine="600"/>
        <w:jc w:val="both"/>
      </w:pPr>
      <w:r>
        <w:rPr>
          <w:rStyle w:val="af"/>
          <w:b/>
          <w:bCs/>
        </w:rPr>
        <w:t>Перелік документів:</w:t>
      </w:r>
    </w:p>
    <w:p w:rsidR="00D32503" w:rsidRDefault="00BD4D0B">
      <w:pPr>
        <w:pStyle w:val="ae"/>
        <w:spacing w:after="0" w:line="276" w:lineRule="auto"/>
        <w:ind w:left="600" w:firstLine="80"/>
        <w:jc w:val="both"/>
      </w:pPr>
      <w:r>
        <w:rPr>
          <w:rStyle w:val="af"/>
        </w:rPr>
        <w:t>Фізичними та юридичними особами, які бажають взяти участь в електронному</w:t>
      </w:r>
      <w:r>
        <w:rPr>
          <w:rStyle w:val="af"/>
        </w:rPr>
        <w:t xml:space="preserve"> аукціоні, до заяви на участь у приватизації об’єкта малої приватизації подаються такі документи:</w:t>
      </w:r>
    </w:p>
    <w:p w:rsidR="00D32503" w:rsidRDefault="00BD4D0B">
      <w:pPr>
        <w:pStyle w:val="ae"/>
        <w:numPr>
          <w:ilvl w:val="0"/>
          <w:numId w:val="3"/>
        </w:numPr>
        <w:tabs>
          <w:tab w:val="left" w:pos="988"/>
        </w:tabs>
        <w:spacing w:after="0" w:line="276" w:lineRule="auto"/>
        <w:ind w:left="600" w:firstLine="80"/>
        <w:jc w:val="both"/>
      </w:pPr>
      <w:r>
        <w:rPr>
          <w:rStyle w:val="af"/>
        </w:rPr>
        <w:t>для потенційних покупців - фізичних осіб - громадян України - копія паспорта громадянина України;</w:t>
      </w:r>
    </w:p>
    <w:p w:rsidR="00D32503" w:rsidRDefault="00BD4D0B">
      <w:pPr>
        <w:pStyle w:val="ae"/>
        <w:numPr>
          <w:ilvl w:val="0"/>
          <w:numId w:val="3"/>
        </w:numPr>
        <w:tabs>
          <w:tab w:val="left" w:pos="985"/>
        </w:tabs>
        <w:spacing w:after="0" w:line="276" w:lineRule="auto"/>
        <w:ind w:firstLine="600"/>
        <w:jc w:val="both"/>
      </w:pPr>
      <w:r>
        <w:rPr>
          <w:rStyle w:val="af"/>
        </w:rPr>
        <w:t>для потенційних покупців - іноземних громадян - копія докуме</w:t>
      </w:r>
      <w:r>
        <w:rPr>
          <w:rStyle w:val="af"/>
        </w:rPr>
        <w:t>нта, що посвідчує особу;</w:t>
      </w:r>
    </w:p>
    <w:p w:rsidR="00D32503" w:rsidRDefault="00BD4D0B">
      <w:pPr>
        <w:pStyle w:val="ae"/>
        <w:numPr>
          <w:ilvl w:val="0"/>
          <w:numId w:val="3"/>
        </w:numPr>
        <w:tabs>
          <w:tab w:val="left" w:pos="985"/>
        </w:tabs>
        <w:spacing w:after="0" w:line="276" w:lineRule="auto"/>
        <w:ind w:firstLine="600"/>
        <w:jc w:val="both"/>
      </w:pPr>
      <w:r>
        <w:rPr>
          <w:rStyle w:val="af"/>
        </w:rPr>
        <w:t>для потенційних покупців - юридичних осіб:</w:t>
      </w:r>
    </w:p>
    <w:p w:rsidR="00D32503" w:rsidRDefault="00BD4D0B">
      <w:pPr>
        <w:pStyle w:val="ae"/>
        <w:numPr>
          <w:ilvl w:val="0"/>
          <w:numId w:val="4"/>
        </w:numPr>
        <w:tabs>
          <w:tab w:val="left" w:pos="868"/>
        </w:tabs>
        <w:spacing w:after="0" w:line="286" w:lineRule="auto"/>
        <w:ind w:left="600" w:firstLine="80"/>
        <w:jc w:val="both"/>
      </w:pPr>
      <w:r>
        <w:rPr>
          <w:rStyle w:val="af"/>
        </w:rPr>
        <w:t>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D32503" w:rsidRDefault="00BD4D0B">
      <w:pPr>
        <w:pStyle w:val="ae"/>
        <w:numPr>
          <w:ilvl w:val="0"/>
          <w:numId w:val="4"/>
        </w:numPr>
        <w:tabs>
          <w:tab w:val="left" w:pos="934"/>
        </w:tabs>
        <w:spacing w:after="0" w:line="288" w:lineRule="auto"/>
        <w:ind w:left="600" w:firstLine="80"/>
        <w:jc w:val="both"/>
      </w:pPr>
      <w:r>
        <w:rPr>
          <w:rStyle w:val="af"/>
        </w:rPr>
        <w:t xml:space="preserve">документ про реєстрацію у державі її </w:t>
      </w:r>
      <w:r>
        <w:rPr>
          <w:rStyle w:val="af"/>
        </w:rPr>
        <w:t>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D32503" w:rsidRDefault="00BD4D0B">
      <w:pPr>
        <w:pStyle w:val="ae"/>
        <w:numPr>
          <w:ilvl w:val="0"/>
          <w:numId w:val="4"/>
        </w:numPr>
        <w:tabs>
          <w:tab w:val="left" w:pos="939"/>
        </w:tabs>
        <w:spacing w:after="0" w:line="288" w:lineRule="auto"/>
        <w:ind w:left="600" w:firstLine="80"/>
        <w:jc w:val="both"/>
      </w:pPr>
      <w:r>
        <w:rPr>
          <w:rStyle w:val="af"/>
        </w:rPr>
        <w:t>інформація про кінцевого бенефіціарного власни</w:t>
      </w:r>
      <w:r>
        <w:rPr>
          <w:rStyle w:val="af"/>
        </w:rPr>
        <w:t>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D32503" w:rsidRDefault="00BD4D0B">
      <w:pPr>
        <w:pStyle w:val="ae"/>
        <w:numPr>
          <w:ilvl w:val="0"/>
          <w:numId w:val="4"/>
        </w:numPr>
        <w:tabs>
          <w:tab w:val="left" w:pos="883"/>
        </w:tabs>
        <w:spacing w:after="0" w:line="288" w:lineRule="auto"/>
        <w:ind w:firstLine="600"/>
        <w:jc w:val="both"/>
      </w:pPr>
      <w:r>
        <w:rPr>
          <w:rStyle w:val="af"/>
        </w:rPr>
        <w:t>остання річна або квартальна фінансова звітність;</w:t>
      </w:r>
    </w:p>
    <w:p w:rsidR="00D32503" w:rsidRDefault="00BD4D0B">
      <w:pPr>
        <w:pStyle w:val="ae"/>
        <w:numPr>
          <w:ilvl w:val="0"/>
          <w:numId w:val="4"/>
        </w:numPr>
        <w:tabs>
          <w:tab w:val="left" w:pos="934"/>
        </w:tabs>
        <w:spacing w:after="0" w:line="288" w:lineRule="auto"/>
        <w:ind w:left="600" w:firstLine="80"/>
        <w:jc w:val="both"/>
        <w:rPr>
          <w:rStyle w:val="af"/>
        </w:rPr>
      </w:pPr>
      <w:r>
        <w:rPr>
          <w:rStyle w:val="af"/>
        </w:rPr>
        <w:t>документ ЩО підтверджує сплату реєстраційно</w:t>
      </w:r>
      <w:r>
        <w:rPr>
          <w:rStyle w:val="af"/>
        </w:rPr>
        <w:t xml:space="preserve">го внеску, а також документ, що підтверджує сплату гарантійного внеску в розмірі 10 відсотків стартової ціни з рахунка </w:t>
      </w:r>
      <w:r>
        <w:rPr>
          <w:rStyle w:val="af"/>
        </w:rPr>
        <w:t>потенційного</w:t>
      </w:r>
      <w:r>
        <w:rPr>
          <w:rStyle w:val="af"/>
        </w:rPr>
        <w:t xml:space="preserve"> покупця , відкритого в </w:t>
      </w:r>
      <w:r>
        <w:rPr>
          <w:rStyle w:val="af"/>
        </w:rPr>
        <w:t>українському або іноземному банку (крім банків</w:t>
      </w:r>
      <w:r>
        <w:rPr>
          <w:rStyle w:val="af"/>
        </w:rPr>
        <w:t xml:space="preserve"> держав, внесених  </w:t>
      </w:r>
      <w:r>
        <w:rPr>
          <w:rStyle w:val="af"/>
          <w:lang w:val="en-US"/>
        </w:rPr>
        <w:t>FATF</w:t>
      </w:r>
      <w:r w:rsidRPr="004440B1">
        <w:rPr>
          <w:rStyle w:val="af"/>
          <w:lang w:val="ru-RU"/>
        </w:rPr>
        <w:t xml:space="preserve"> </w:t>
      </w:r>
      <w:r>
        <w:rPr>
          <w:rStyle w:val="af"/>
        </w:rPr>
        <w:t>до спску держав, що не співпрцю</w:t>
      </w:r>
      <w:r>
        <w:rPr>
          <w:rStyle w:val="af"/>
        </w:rPr>
        <w:t xml:space="preserve">ють у сфері протидії </w:t>
      </w:r>
      <w:r>
        <w:rPr>
          <w:rStyle w:val="af"/>
        </w:rPr>
        <w:t>відмив</w:t>
      </w:r>
      <w:r>
        <w:rPr>
          <w:rStyle w:val="af"/>
        </w:rPr>
        <w:t>анню</w:t>
      </w:r>
      <w:r>
        <w:rPr>
          <w:rStyle w:val="af"/>
        </w:rPr>
        <w:t xml:space="preserve"> доходів</w:t>
      </w:r>
      <w:r>
        <w:rPr>
          <w:rStyle w:val="af"/>
        </w:rPr>
        <w:t xml:space="preserve">, одержаних </w:t>
      </w:r>
      <w:r>
        <w:rPr>
          <w:rStyle w:val="af"/>
        </w:rPr>
        <w:t>злоч</w:t>
      </w:r>
      <w:r>
        <w:rPr>
          <w:rStyle w:val="af"/>
        </w:rPr>
        <w:t>инним шл</w:t>
      </w:r>
      <w:r>
        <w:rPr>
          <w:rStyle w:val="af"/>
        </w:rPr>
        <w:t>яхом</w:t>
      </w:r>
      <w:r>
        <w:rPr>
          <w:rStyle w:val="af"/>
        </w:rPr>
        <w:t>.</w:t>
      </w:r>
      <w:r>
        <w:rPr>
          <w:rStyle w:val="af"/>
        </w:rPr>
        <w:t>), на рахунок оператора електронного майданчика, через який подається заява на участь у приватизації.</w:t>
      </w:r>
    </w:p>
    <w:p w:rsidR="00D32503" w:rsidRDefault="00BD4D0B">
      <w:pPr>
        <w:pStyle w:val="ae"/>
        <w:numPr>
          <w:ilvl w:val="0"/>
          <w:numId w:val="4"/>
        </w:numPr>
        <w:tabs>
          <w:tab w:val="left" w:pos="934"/>
        </w:tabs>
        <w:spacing w:after="0" w:line="288" w:lineRule="auto"/>
        <w:ind w:left="600" w:firstLine="80"/>
        <w:jc w:val="both"/>
        <w:rPr>
          <w:rStyle w:val="af"/>
        </w:rPr>
      </w:pPr>
      <w:r>
        <w:rPr>
          <w:rStyle w:val="af"/>
        </w:rPr>
        <w:t>письмова згода потенційного покупця щодо взяття на себе зобов'язань, визначених умовам</w:t>
      </w:r>
      <w:r>
        <w:rPr>
          <w:rStyle w:val="af"/>
        </w:rPr>
        <w:t>и продажу.</w:t>
      </w:r>
    </w:p>
    <w:p w:rsidR="00D32503" w:rsidRDefault="00D32503">
      <w:pPr>
        <w:jc w:val="both"/>
        <w:rPr>
          <w:b/>
          <w:bCs/>
        </w:rPr>
      </w:pPr>
    </w:p>
    <w:p w:rsidR="00D32503" w:rsidRDefault="00BD4D0B">
      <w:pPr>
        <w:jc w:val="both"/>
        <w:rPr>
          <w:b/>
          <w:bCs/>
        </w:rPr>
      </w:pPr>
      <w:r>
        <w:rPr>
          <w:b/>
          <w:bCs/>
        </w:rPr>
        <w:t>Посилання</w:t>
      </w:r>
      <w:r>
        <w:rPr>
          <w:b/>
          <w:bCs/>
        </w:rPr>
        <w:t xml:space="preserve"> на перелік авторизованих майданчиків:</w:t>
      </w:r>
    </w:p>
    <w:p w:rsidR="00D32503" w:rsidRPr="004440B1" w:rsidRDefault="00BD4D0B">
      <w:pPr>
        <w:jc w:val="both"/>
        <w:rPr>
          <w:b/>
          <w:bCs/>
        </w:rPr>
      </w:pPr>
      <w:r>
        <w:rPr>
          <w:b/>
          <w:bCs/>
          <w:lang w:val="en-US"/>
        </w:rPr>
        <w:t>https</w:t>
      </w:r>
      <w:r>
        <w:rPr>
          <w:b/>
          <w:bCs/>
        </w:rPr>
        <w:t>://</w:t>
      </w:r>
      <w:r>
        <w:rPr>
          <w:b/>
          <w:bCs/>
          <w:lang w:val="en-US"/>
        </w:rPr>
        <w:t>prozorro</w:t>
      </w:r>
      <w:r w:rsidRPr="004440B1">
        <w:rPr>
          <w:b/>
          <w:bCs/>
        </w:rPr>
        <w:t>.</w:t>
      </w:r>
      <w:r>
        <w:rPr>
          <w:b/>
          <w:bCs/>
          <w:lang w:val="en-US"/>
        </w:rPr>
        <w:t>sale</w:t>
      </w:r>
      <w:r w:rsidRPr="004440B1">
        <w:rPr>
          <w:b/>
          <w:bCs/>
        </w:rPr>
        <w:t>/</w:t>
      </w:r>
      <w:r>
        <w:rPr>
          <w:b/>
          <w:bCs/>
          <w:lang w:val="en-US"/>
        </w:rPr>
        <w:t>info</w:t>
      </w:r>
      <w:r w:rsidRPr="004440B1">
        <w:rPr>
          <w:b/>
          <w:bCs/>
        </w:rPr>
        <w:t>/</w:t>
      </w:r>
      <w:r>
        <w:rPr>
          <w:b/>
          <w:bCs/>
          <w:lang w:val="en-US"/>
        </w:rPr>
        <w:t>electronni</w:t>
      </w:r>
      <w:r w:rsidRPr="004440B1">
        <w:rPr>
          <w:b/>
          <w:bCs/>
        </w:rPr>
        <w:t>-</w:t>
      </w:r>
      <w:r>
        <w:rPr>
          <w:b/>
          <w:bCs/>
          <w:lang w:val="en-US"/>
        </w:rPr>
        <w:t>maidanchiki</w:t>
      </w:r>
      <w:r w:rsidRPr="004440B1">
        <w:rPr>
          <w:b/>
          <w:bCs/>
        </w:rPr>
        <w:t>-</w:t>
      </w:r>
      <w:r>
        <w:rPr>
          <w:b/>
          <w:bCs/>
          <w:lang w:val="en-US"/>
        </w:rPr>
        <w:t>ets</w:t>
      </w:r>
      <w:r w:rsidRPr="004440B1">
        <w:rPr>
          <w:b/>
          <w:bCs/>
        </w:rPr>
        <w:t>-</w:t>
      </w:r>
      <w:r>
        <w:rPr>
          <w:b/>
          <w:bCs/>
          <w:lang w:val="en-US"/>
        </w:rPr>
        <w:t>prozorroprodazhi</w:t>
      </w:r>
      <w:r w:rsidRPr="004440B1">
        <w:rPr>
          <w:b/>
          <w:bCs/>
        </w:rPr>
        <w:t>-</w:t>
      </w:r>
      <w:r>
        <w:rPr>
          <w:b/>
          <w:bCs/>
          <w:lang w:val="en-US"/>
        </w:rPr>
        <w:t>cbd</w:t>
      </w:r>
      <w:r w:rsidRPr="004440B1">
        <w:rPr>
          <w:b/>
          <w:bCs/>
        </w:rPr>
        <w:t>2</w:t>
      </w:r>
    </w:p>
    <w:p w:rsidR="00D32503" w:rsidRDefault="00BD4D0B">
      <w:pPr>
        <w:pStyle w:val="ae"/>
        <w:spacing w:after="520" w:line="286" w:lineRule="auto"/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4662805</wp:posOffset>
                </wp:positionH>
                <wp:positionV relativeFrom="paragraph">
                  <wp:posOffset>927735</wp:posOffset>
                </wp:positionV>
                <wp:extent cx="957580" cy="16954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169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2503" w:rsidRDefault="00D32503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9" o:spid="_x0000_s1026" type="#_x0000_t202" style="position:absolute;left:0;text-align:left;margin-left:367.15pt;margin-top:73.05pt;width:75.4pt;height:13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" filled="f" stroked="f">
                <v:textbox inset="0,0,0,0">
                  <w:txbxContent>
                    <w:p w:rsidR="00D32503" w:rsidRDefault="00D3250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4885055</wp:posOffset>
                </wp:positionH>
                <wp:positionV relativeFrom="paragraph">
                  <wp:posOffset>1245870</wp:posOffset>
                </wp:positionV>
                <wp:extent cx="897890" cy="166370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166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2503" w:rsidRDefault="00D32503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27" type="#_x0000_t202" style="position:absolute;left:0;text-align:left;margin-left:384.65pt;margin-top:98.1pt;width:70.7pt;height:13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" filled="f" stroked="f">
                <v:textbox inset="0,0,0,0">
                  <w:txbxContent>
                    <w:p w:rsidR="00D32503" w:rsidRDefault="00D32503"/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af"/>
          <w:b/>
          <w:bCs/>
        </w:rPr>
        <w:t>Єдине посилання на веб-сторінку адміністратора, на яки</w:t>
      </w:r>
      <w:r>
        <w:rPr>
          <w:rStyle w:val="af"/>
          <w:b/>
          <w:bCs/>
        </w:rPr>
        <w:t>й</w:t>
      </w:r>
      <w:r>
        <w:rPr>
          <w:rStyle w:val="af"/>
          <w:b/>
          <w:bCs/>
        </w:rPr>
        <w:t xml:space="preserve"> наводяться посилання веб-сторінки операторів електронного майданчика, які</w:t>
      </w:r>
      <w:r>
        <w:rPr>
          <w:rStyle w:val="af"/>
          <w:b/>
          <w:bCs/>
        </w:rPr>
        <w:t xml:space="preserve"> мають право </w:t>
      </w:r>
      <w:r>
        <w:rPr>
          <w:rStyle w:val="af"/>
          <w:b/>
          <w:bCs/>
        </w:rPr>
        <w:t xml:space="preserve"> використовувати електронний мандачик і з яким адміністратор уклав</w:t>
      </w:r>
      <w:r>
        <w:rPr>
          <w:rStyle w:val="af"/>
          <w:b/>
          <w:bCs/>
        </w:rPr>
        <w:t xml:space="preserve"> відповідний </w:t>
      </w:r>
      <w:r>
        <w:rPr>
          <w:rStyle w:val="af"/>
          <w:b/>
          <w:bCs/>
        </w:rPr>
        <w:t xml:space="preserve">договір: </w:t>
      </w:r>
      <w:hyperlink r:id="rId11" w:history="1">
        <w:r>
          <w:rPr>
            <w:rStyle w:val="af"/>
            <w:b/>
            <w:bCs/>
            <w:u w:val="single"/>
            <w:lang w:val="en-US" w:eastAsia="en-US"/>
          </w:rPr>
          <w:t>https</w:t>
        </w:r>
        <w:r>
          <w:rPr>
            <w:rStyle w:val="af"/>
            <w:b/>
            <w:bCs/>
            <w:u w:val="single"/>
            <w:lang w:eastAsia="en-US"/>
          </w:rPr>
          <w:t>://</w:t>
        </w:r>
        <w:r>
          <w:rPr>
            <w:rStyle w:val="af"/>
            <w:b/>
            <w:bCs/>
            <w:u w:val="single"/>
            <w:lang w:val="en-US" w:eastAsia="en-US"/>
          </w:rPr>
          <w:t>www</w:t>
        </w:r>
        <w:r>
          <w:rPr>
            <w:rStyle w:val="af"/>
            <w:b/>
            <w:bCs/>
            <w:u w:val="single"/>
            <w:lang w:eastAsia="en-US"/>
          </w:rPr>
          <w:t>.</w:t>
        </w:r>
        <w:r>
          <w:rPr>
            <w:rStyle w:val="af"/>
            <w:b/>
            <w:bCs/>
            <w:u w:val="single"/>
            <w:lang w:val="en-US" w:eastAsia="en-US"/>
          </w:rPr>
          <w:t>dto</w:t>
        </w:r>
        <w:r>
          <w:rPr>
            <w:rStyle w:val="af"/>
            <w:b/>
            <w:bCs/>
            <w:u w:val="single"/>
            <w:lang w:eastAsia="en-US"/>
          </w:rPr>
          <w:t>.</w:t>
        </w:r>
        <w:r>
          <w:rPr>
            <w:rStyle w:val="af"/>
            <w:b/>
            <w:bCs/>
            <w:u w:val="single"/>
            <w:lang w:val="en-US" w:eastAsia="en-US"/>
          </w:rPr>
          <w:t>com</w:t>
        </w:r>
        <w:r>
          <w:rPr>
            <w:rStyle w:val="af"/>
            <w:b/>
            <w:bCs/>
            <w:u w:val="single"/>
            <w:lang w:eastAsia="en-US"/>
          </w:rPr>
          <w:t>.</w:t>
        </w:r>
        <w:r>
          <w:rPr>
            <w:rStyle w:val="af"/>
            <w:b/>
            <w:bCs/>
            <w:u w:val="single"/>
            <w:lang w:val="en-US" w:eastAsia="en-US"/>
          </w:rPr>
          <w:t>ua</w:t>
        </w:r>
        <w:r>
          <w:rPr>
            <w:rStyle w:val="af"/>
            <w:b/>
            <w:bCs/>
            <w:u w:val="single"/>
            <w:lang w:eastAsia="en-US"/>
          </w:rPr>
          <w:t>/</w:t>
        </w:r>
      </w:hyperlink>
    </w:p>
    <w:p w:rsidR="00D32503" w:rsidRDefault="00D32503">
      <w:pPr>
        <w:jc w:val="both"/>
        <w:rPr>
          <w:b/>
          <w:bCs/>
        </w:rPr>
      </w:pPr>
    </w:p>
    <w:p w:rsidR="00D32503" w:rsidRDefault="00D32503">
      <w:pPr>
        <w:pStyle w:val="ac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03" w:rsidRDefault="00D32503">
      <w:pPr>
        <w:ind w:firstLine="709"/>
        <w:jc w:val="both"/>
        <w:rPr>
          <w:sz w:val="28"/>
          <w:szCs w:val="28"/>
          <w:lang w:val="ru-RU"/>
        </w:rPr>
      </w:pPr>
    </w:p>
    <w:sectPr w:rsidR="00D3250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0B" w:rsidRDefault="00BD4D0B">
      <w:r>
        <w:separator/>
      </w:r>
    </w:p>
  </w:endnote>
  <w:endnote w:type="continuationSeparator" w:id="0">
    <w:p w:rsidR="00BD4D0B" w:rsidRDefault="00BD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0B" w:rsidRDefault="00BD4D0B">
      <w:r>
        <w:separator/>
      </w:r>
    </w:p>
  </w:footnote>
  <w:footnote w:type="continuationSeparator" w:id="0">
    <w:p w:rsidR="00BD4D0B" w:rsidRDefault="00BD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D300"/>
    <w:multiLevelType w:val="singleLevel"/>
    <w:tmpl w:val="03C5D30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E35014B"/>
    <w:multiLevelType w:val="multilevel"/>
    <w:tmpl w:val="1E35014B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F77EF3"/>
    <w:multiLevelType w:val="multilevel"/>
    <w:tmpl w:val="3CF77EF3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8F5471"/>
    <w:multiLevelType w:val="multilevel"/>
    <w:tmpl w:val="7C8F5471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52"/>
    <w:rsid w:val="0000740D"/>
    <w:rsid w:val="000157F8"/>
    <w:rsid w:val="00026B14"/>
    <w:rsid w:val="0003078D"/>
    <w:rsid w:val="00031429"/>
    <w:rsid w:val="00033379"/>
    <w:rsid w:val="000369D5"/>
    <w:rsid w:val="0004462D"/>
    <w:rsid w:val="00046A85"/>
    <w:rsid w:val="000542C5"/>
    <w:rsid w:val="000621C4"/>
    <w:rsid w:val="000721AC"/>
    <w:rsid w:val="000876AC"/>
    <w:rsid w:val="000A1D82"/>
    <w:rsid w:val="000A2EA7"/>
    <w:rsid w:val="000B5E07"/>
    <w:rsid w:val="000B6DA7"/>
    <w:rsid w:val="000C2407"/>
    <w:rsid w:val="000E201B"/>
    <w:rsid w:val="000E3197"/>
    <w:rsid w:val="000E34CE"/>
    <w:rsid w:val="000E7ECF"/>
    <w:rsid w:val="000F6156"/>
    <w:rsid w:val="000F7210"/>
    <w:rsid w:val="0010192D"/>
    <w:rsid w:val="00101A46"/>
    <w:rsid w:val="0010504F"/>
    <w:rsid w:val="0011305C"/>
    <w:rsid w:val="00130ED4"/>
    <w:rsid w:val="001376D7"/>
    <w:rsid w:val="001449AF"/>
    <w:rsid w:val="00154FEB"/>
    <w:rsid w:val="00155FAD"/>
    <w:rsid w:val="00184324"/>
    <w:rsid w:val="001932D6"/>
    <w:rsid w:val="001A0A3A"/>
    <w:rsid w:val="001A0D4E"/>
    <w:rsid w:val="001B12B5"/>
    <w:rsid w:val="001B5B80"/>
    <w:rsid w:val="001C010D"/>
    <w:rsid w:val="001D3679"/>
    <w:rsid w:val="001E0367"/>
    <w:rsid w:val="00212883"/>
    <w:rsid w:val="002128E3"/>
    <w:rsid w:val="00212B1F"/>
    <w:rsid w:val="00215C46"/>
    <w:rsid w:val="00220B97"/>
    <w:rsid w:val="00240614"/>
    <w:rsid w:val="00261A48"/>
    <w:rsid w:val="00264C11"/>
    <w:rsid w:val="00267DFB"/>
    <w:rsid w:val="0028402E"/>
    <w:rsid w:val="00294C67"/>
    <w:rsid w:val="002A1FD3"/>
    <w:rsid w:val="002A241D"/>
    <w:rsid w:val="002A395E"/>
    <w:rsid w:val="002A75FA"/>
    <w:rsid w:val="002B7F70"/>
    <w:rsid w:val="002D242E"/>
    <w:rsid w:val="002F74E0"/>
    <w:rsid w:val="00303AA4"/>
    <w:rsid w:val="00312616"/>
    <w:rsid w:val="003330FA"/>
    <w:rsid w:val="00352B14"/>
    <w:rsid w:val="00355D69"/>
    <w:rsid w:val="003602C6"/>
    <w:rsid w:val="00371576"/>
    <w:rsid w:val="00380598"/>
    <w:rsid w:val="00384EDA"/>
    <w:rsid w:val="00393D7A"/>
    <w:rsid w:val="00394C35"/>
    <w:rsid w:val="003A1929"/>
    <w:rsid w:val="003B4CBE"/>
    <w:rsid w:val="003B769B"/>
    <w:rsid w:val="003E684C"/>
    <w:rsid w:val="003F1E2B"/>
    <w:rsid w:val="00410333"/>
    <w:rsid w:val="00416FA5"/>
    <w:rsid w:val="004214F6"/>
    <w:rsid w:val="0042441B"/>
    <w:rsid w:val="004440B1"/>
    <w:rsid w:val="00470001"/>
    <w:rsid w:val="00472F85"/>
    <w:rsid w:val="00482BA4"/>
    <w:rsid w:val="004831E9"/>
    <w:rsid w:val="0048628C"/>
    <w:rsid w:val="004D31A6"/>
    <w:rsid w:val="004F6F47"/>
    <w:rsid w:val="005222DF"/>
    <w:rsid w:val="0054256E"/>
    <w:rsid w:val="00555D69"/>
    <w:rsid w:val="005577D5"/>
    <w:rsid w:val="005A02F3"/>
    <w:rsid w:val="005A4D08"/>
    <w:rsid w:val="005D02C9"/>
    <w:rsid w:val="005D70F2"/>
    <w:rsid w:val="005E2D2D"/>
    <w:rsid w:val="005E4A42"/>
    <w:rsid w:val="005E67B6"/>
    <w:rsid w:val="00610136"/>
    <w:rsid w:val="00626D7C"/>
    <w:rsid w:val="00641938"/>
    <w:rsid w:val="00664B0B"/>
    <w:rsid w:val="00680013"/>
    <w:rsid w:val="00687DD0"/>
    <w:rsid w:val="00696CD7"/>
    <w:rsid w:val="00697F4E"/>
    <w:rsid w:val="006A1BD9"/>
    <w:rsid w:val="006A1D14"/>
    <w:rsid w:val="006A5C70"/>
    <w:rsid w:val="006C02E0"/>
    <w:rsid w:val="006D1321"/>
    <w:rsid w:val="006F1772"/>
    <w:rsid w:val="006F495E"/>
    <w:rsid w:val="006F5257"/>
    <w:rsid w:val="007037DE"/>
    <w:rsid w:val="00725877"/>
    <w:rsid w:val="007302B9"/>
    <w:rsid w:val="00751F37"/>
    <w:rsid w:val="007560C6"/>
    <w:rsid w:val="0076017E"/>
    <w:rsid w:val="007605D0"/>
    <w:rsid w:val="00766D72"/>
    <w:rsid w:val="00776625"/>
    <w:rsid w:val="00782581"/>
    <w:rsid w:val="00782CF6"/>
    <w:rsid w:val="00791AB3"/>
    <w:rsid w:val="0079401C"/>
    <w:rsid w:val="007B583E"/>
    <w:rsid w:val="007D5928"/>
    <w:rsid w:val="007E254C"/>
    <w:rsid w:val="007E285B"/>
    <w:rsid w:val="007E5FA8"/>
    <w:rsid w:val="007F0626"/>
    <w:rsid w:val="007F3852"/>
    <w:rsid w:val="008059E8"/>
    <w:rsid w:val="0082090C"/>
    <w:rsid w:val="0082608F"/>
    <w:rsid w:val="00826ADD"/>
    <w:rsid w:val="00835318"/>
    <w:rsid w:val="00841A70"/>
    <w:rsid w:val="0086063D"/>
    <w:rsid w:val="00860EB3"/>
    <w:rsid w:val="0086306A"/>
    <w:rsid w:val="00864C36"/>
    <w:rsid w:val="0086626A"/>
    <w:rsid w:val="00881C90"/>
    <w:rsid w:val="00885270"/>
    <w:rsid w:val="00887E53"/>
    <w:rsid w:val="008A326B"/>
    <w:rsid w:val="008A346F"/>
    <w:rsid w:val="008A4189"/>
    <w:rsid w:val="008A5602"/>
    <w:rsid w:val="008A5B5A"/>
    <w:rsid w:val="008A6665"/>
    <w:rsid w:val="008C7970"/>
    <w:rsid w:val="008D3CD8"/>
    <w:rsid w:val="008D3D95"/>
    <w:rsid w:val="008F1017"/>
    <w:rsid w:val="008F33E3"/>
    <w:rsid w:val="008F432D"/>
    <w:rsid w:val="00901A3C"/>
    <w:rsid w:val="00903A66"/>
    <w:rsid w:val="009042D8"/>
    <w:rsid w:val="00906B0B"/>
    <w:rsid w:val="009207A7"/>
    <w:rsid w:val="00921029"/>
    <w:rsid w:val="00931EF6"/>
    <w:rsid w:val="00932CE6"/>
    <w:rsid w:val="00943F14"/>
    <w:rsid w:val="00946956"/>
    <w:rsid w:val="00947422"/>
    <w:rsid w:val="00953375"/>
    <w:rsid w:val="00955934"/>
    <w:rsid w:val="00956341"/>
    <w:rsid w:val="009578F8"/>
    <w:rsid w:val="00961308"/>
    <w:rsid w:val="009A3807"/>
    <w:rsid w:val="009A5ADF"/>
    <w:rsid w:val="009A64F0"/>
    <w:rsid w:val="009A7CB8"/>
    <w:rsid w:val="009C12F8"/>
    <w:rsid w:val="009C457E"/>
    <w:rsid w:val="009D386D"/>
    <w:rsid w:val="009D5126"/>
    <w:rsid w:val="009E29FD"/>
    <w:rsid w:val="009E588B"/>
    <w:rsid w:val="00A056E1"/>
    <w:rsid w:val="00A10D9A"/>
    <w:rsid w:val="00A13177"/>
    <w:rsid w:val="00A220D6"/>
    <w:rsid w:val="00A23BEE"/>
    <w:rsid w:val="00A34CA2"/>
    <w:rsid w:val="00A45854"/>
    <w:rsid w:val="00A52BA0"/>
    <w:rsid w:val="00A65F85"/>
    <w:rsid w:val="00A73953"/>
    <w:rsid w:val="00A84B63"/>
    <w:rsid w:val="00A87BFF"/>
    <w:rsid w:val="00A926A4"/>
    <w:rsid w:val="00AA072C"/>
    <w:rsid w:val="00AA2A7B"/>
    <w:rsid w:val="00AB17DD"/>
    <w:rsid w:val="00AB4C00"/>
    <w:rsid w:val="00AC31B3"/>
    <w:rsid w:val="00AC7713"/>
    <w:rsid w:val="00AE0C83"/>
    <w:rsid w:val="00AF2879"/>
    <w:rsid w:val="00AF3101"/>
    <w:rsid w:val="00AF3115"/>
    <w:rsid w:val="00B07F86"/>
    <w:rsid w:val="00B25E6C"/>
    <w:rsid w:val="00B409CD"/>
    <w:rsid w:val="00B515AB"/>
    <w:rsid w:val="00B55515"/>
    <w:rsid w:val="00B63DCD"/>
    <w:rsid w:val="00B676CA"/>
    <w:rsid w:val="00B865BA"/>
    <w:rsid w:val="00B86E90"/>
    <w:rsid w:val="00BA079D"/>
    <w:rsid w:val="00BA2C7F"/>
    <w:rsid w:val="00BB3C94"/>
    <w:rsid w:val="00BB5201"/>
    <w:rsid w:val="00BB5BB3"/>
    <w:rsid w:val="00BD1730"/>
    <w:rsid w:val="00BD2856"/>
    <w:rsid w:val="00BD4D0B"/>
    <w:rsid w:val="00BE1BCB"/>
    <w:rsid w:val="00BE5ADD"/>
    <w:rsid w:val="00BE63D1"/>
    <w:rsid w:val="00BF578B"/>
    <w:rsid w:val="00C1699E"/>
    <w:rsid w:val="00C41591"/>
    <w:rsid w:val="00C470A8"/>
    <w:rsid w:val="00C566C9"/>
    <w:rsid w:val="00C60FFF"/>
    <w:rsid w:val="00C86F8C"/>
    <w:rsid w:val="00C9357C"/>
    <w:rsid w:val="00C94733"/>
    <w:rsid w:val="00CD3CD7"/>
    <w:rsid w:val="00CE612C"/>
    <w:rsid w:val="00CF1643"/>
    <w:rsid w:val="00CF3CEE"/>
    <w:rsid w:val="00D0036E"/>
    <w:rsid w:val="00D205A5"/>
    <w:rsid w:val="00D32503"/>
    <w:rsid w:val="00D45A34"/>
    <w:rsid w:val="00D45FC1"/>
    <w:rsid w:val="00D4631A"/>
    <w:rsid w:val="00D610C4"/>
    <w:rsid w:val="00D61E9C"/>
    <w:rsid w:val="00D627EF"/>
    <w:rsid w:val="00D673F0"/>
    <w:rsid w:val="00D73D2D"/>
    <w:rsid w:val="00D77704"/>
    <w:rsid w:val="00D97740"/>
    <w:rsid w:val="00DB057D"/>
    <w:rsid w:val="00DB65B9"/>
    <w:rsid w:val="00DB784F"/>
    <w:rsid w:val="00DC7516"/>
    <w:rsid w:val="00DC7BF9"/>
    <w:rsid w:val="00DD1669"/>
    <w:rsid w:val="00DE40A7"/>
    <w:rsid w:val="00DF1985"/>
    <w:rsid w:val="00DF3E38"/>
    <w:rsid w:val="00DF6CE3"/>
    <w:rsid w:val="00E03832"/>
    <w:rsid w:val="00E13072"/>
    <w:rsid w:val="00E31350"/>
    <w:rsid w:val="00E3667B"/>
    <w:rsid w:val="00E4790D"/>
    <w:rsid w:val="00E547B0"/>
    <w:rsid w:val="00E54C15"/>
    <w:rsid w:val="00E64588"/>
    <w:rsid w:val="00E855F3"/>
    <w:rsid w:val="00EC06E0"/>
    <w:rsid w:val="00ED1E83"/>
    <w:rsid w:val="00EE2CFC"/>
    <w:rsid w:val="00EF4C4B"/>
    <w:rsid w:val="00F02C93"/>
    <w:rsid w:val="00F25E8A"/>
    <w:rsid w:val="00F333C4"/>
    <w:rsid w:val="00F64BCB"/>
    <w:rsid w:val="00F67780"/>
    <w:rsid w:val="00F7289C"/>
    <w:rsid w:val="00F729D2"/>
    <w:rsid w:val="00FB216C"/>
    <w:rsid w:val="00FC305A"/>
    <w:rsid w:val="00FD7DB5"/>
    <w:rsid w:val="00FE1721"/>
    <w:rsid w:val="00FF1A24"/>
    <w:rsid w:val="00FF4EC9"/>
    <w:rsid w:val="00FF6ABB"/>
    <w:rsid w:val="05827531"/>
    <w:rsid w:val="0C874D94"/>
    <w:rsid w:val="19B61953"/>
    <w:rsid w:val="1DBE6804"/>
    <w:rsid w:val="1F1E05CE"/>
    <w:rsid w:val="2A0253F3"/>
    <w:rsid w:val="2A341AD8"/>
    <w:rsid w:val="480E44C6"/>
    <w:rsid w:val="50A15EAF"/>
    <w:rsid w:val="5C2A501D"/>
    <w:rsid w:val="63AB7F69"/>
    <w:rsid w:val="7328469D"/>
    <w:rsid w:val="788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A8A4832-5183-4137-B84B-B1048541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1">
    <w:name w:val="heading 1"/>
    <w:basedOn w:val="10"/>
    <w:next w:val="10"/>
    <w:link w:val="11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0"/>
    <w:next w:val="10"/>
    <w:link w:val="20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qFormat/>
    <w:rPr>
      <w:sz w:val="2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uk-UA"/>
    </w:rPr>
  </w:style>
  <w:style w:type="character" w:styleId="a9">
    <w:name w:val="Strong"/>
    <w:uiPriority w:val="22"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5"/>
    <w:uiPriority w:val="99"/>
    <w:qFormat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customStyle="1" w:styleId="21">
    <w:name w:val="заголовок 2"/>
    <w:basedOn w:val="a"/>
    <w:next w:val="a"/>
    <w:uiPriority w:val="99"/>
    <w:qFormat/>
    <w:pPr>
      <w:keepNext/>
      <w:autoSpaceDE w:val="0"/>
      <w:autoSpaceDN w:val="0"/>
      <w:ind w:firstLine="2835"/>
      <w:jc w:val="both"/>
    </w:pPr>
    <w:rPr>
      <w:rFonts w:ascii="Bookman Old Style" w:hAnsi="Bookman Old Style"/>
      <w:sz w:val="27"/>
      <w:szCs w:val="27"/>
    </w:rPr>
  </w:style>
  <w:style w:type="paragraph" w:customStyle="1" w:styleId="13">
    <w:name w:val="Название1"/>
    <w:basedOn w:val="a"/>
    <w:next w:val="a"/>
    <w:qFormat/>
    <w:pPr>
      <w:ind w:right="141"/>
      <w:jc w:val="center"/>
    </w:pPr>
    <w:rPr>
      <w:b/>
      <w:sz w:val="28"/>
      <w:szCs w:val="20"/>
    </w:rPr>
  </w:style>
  <w:style w:type="paragraph" w:styleId="ab">
    <w:name w:val="List Paragraph"/>
    <w:basedOn w:val="a"/>
    <w:uiPriority w:val="99"/>
    <w:qFormat/>
    <w:pPr>
      <w:ind w:left="720"/>
      <w:contextualSpacing/>
    </w:pPr>
    <w:rPr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c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d">
    <w:name w:val="Основной текст_"/>
    <w:basedOn w:val="a0"/>
    <w:link w:val="14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d"/>
    <w:qFormat/>
    <w:pPr>
      <w:widowControl w:val="0"/>
      <w:shd w:val="clear" w:color="auto" w:fill="FFFFFF"/>
      <w:spacing w:after="100"/>
    </w:pPr>
    <w:rPr>
      <w:sz w:val="28"/>
      <w:szCs w:val="28"/>
      <w:lang w:eastAsia="en-US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qFormat/>
  </w:style>
  <w:style w:type="paragraph" w:customStyle="1" w:styleId="c6">
    <w:name w:val="c6"/>
    <w:basedOn w:val="a"/>
    <w:qFormat/>
    <w:pPr>
      <w:spacing w:before="100" w:beforeAutospacing="1" w:after="100" w:afterAutospacing="1"/>
    </w:pPr>
    <w:rPr>
      <w:lang w:val="ru-RU"/>
    </w:rPr>
  </w:style>
  <w:style w:type="character" w:customStyle="1" w:styleId="c5">
    <w:name w:val="c5"/>
    <w:basedOn w:val="a0"/>
    <w:qFormat/>
  </w:style>
  <w:style w:type="paragraph" w:customStyle="1" w:styleId="15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lang w:val="ru-RU"/>
    </w:rPr>
  </w:style>
  <w:style w:type="paragraph" w:customStyle="1" w:styleId="3">
    <w:name w:val="Основной текст3"/>
    <w:basedOn w:val="a"/>
    <w:qFormat/>
    <w:pPr>
      <w:widowControl w:val="0"/>
      <w:shd w:val="clear" w:color="auto" w:fill="FFFFFF"/>
      <w:spacing w:before="360" w:after="240" w:line="317" w:lineRule="exact"/>
      <w:jc w:val="both"/>
    </w:pPr>
    <w:rPr>
      <w:rFonts w:asciiTheme="minorHAnsi" w:eastAsiaTheme="minorHAnsi" w:hAnsiTheme="minorHAnsi" w:cstheme="minorBidi"/>
      <w:spacing w:val="4"/>
      <w:sz w:val="25"/>
      <w:szCs w:val="25"/>
      <w:shd w:val="clear" w:color="auto" w:fill="FFFFFF"/>
      <w:lang w:val="ru-RU"/>
    </w:rPr>
  </w:style>
  <w:style w:type="character" w:customStyle="1" w:styleId="ng-binding">
    <w:name w:val="ng-binding"/>
    <w:basedOn w:val="a0"/>
    <w:qFormat/>
  </w:style>
  <w:style w:type="paragraph" w:customStyle="1" w:styleId="ae">
    <w:name w:val="Основний текст"/>
    <w:basedOn w:val="a"/>
    <w:link w:val="af"/>
    <w:qFormat/>
    <w:pPr>
      <w:spacing w:after="120" w:line="271" w:lineRule="auto"/>
    </w:pPr>
    <w:rPr>
      <w:sz w:val="22"/>
      <w:szCs w:val="22"/>
    </w:rPr>
  </w:style>
  <w:style w:type="character" w:customStyle="1" w:styleId="af">
    <w:name w:val="Основний текст_"/>
    <w:basedOn w:val="a0"/>
    <w:link w:val="ae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ий текст (4)"/>
    <w:basedOn w:val="a"/>
    <w:link w:val="40"/>
    <w:qFormat/>
    <w:pPr>
      <w:spacing w:after="480"/>
      <w:ind w:firstLine="600"/>
    </w:pPr>
    <w:rPr>
      <w:sz w:val="18"/>
      <w:szCs w:val="18"/>
    </w:rPr>
  </w:style>
  <w:style w:type="character" w:customStyle="1" w:styleId="40">
    <w:name w:val="Основний текст (4)_"/>
    <w:basedOn w:val="a0"/>
    <w:link w:val="4"/>
    <w:qFormat/>
    <w:rPr>
      <w:rFonts w:ascii="Times New Roman" w:eastAsia="Times New Roman" w:hAnsi="Times New Roman" w:cs="Times New Roman"/>
      <w:sz w:val="18"/>
      <w:szCs w:val="18"/>
    </w:rPr>
  </w:style>
  <w:style w:type="paragraph" w:customStyle="1" w:styleId="af0">
    <w:name w:val="Підпис до зображення"/>
    <w:basedOn w:val="a"/>
    <w:link w:val="af1"/>
    <w:qFormat/>
    <w:rPr>
      <w:sz w:val="20"/>
      <w:szCs w:val="20"/>
    </w:rPr>
  </w:style>
  <w:style w:type="character" w:customStyle="1" w:styleId="af1">
    <w:name w:val="Підпис до зображення_"/>
    <w:basedOn w:val="a0"/>
    <w:link w:val="af0"/>
    <w:qFormat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to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info/elektronni-in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5178</Words>
  <Characters>29519</Characters>
  <Application>Microsoft Office Word</Application>
  <DocSecurity>0</DocSecurity>
  <Lines>245</Lines>
  <Paragraphs>69</Paragraphs>
  <ScaleCrop>false</ScaleCrop>
  <Company>office 2007 rus ent:</Company>
  <LinksUpToDate>false</LinksUpToDate>
  <CharactersWithSpaces>34628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Учетная запись Майкрософт</cp:lastModifiedBy>
  <cp:revision>5</cp:revision>
  <cp:lastPrinted>2024-09-20T08:42:00Z</cp:lastPrinted>
  <dcterms:created xsi:type="dcterms:W3CDTF">2024-09-20T08:36:00Z</dcterms:created>
  <dcterms:modified xsi:type="dcterms:W3CDTF">2025-09-17T12:49:00Z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EE01425D293D4D69B2D858A5CCEA93F2_13</vt:lpwstr>
  </property>
</Properties>
</file>