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EEDB1" w14:textId="77777777" w:rsidR="00535E59" w:rsidRDefault="00535E59" w:rsidP="00535E59">
      <w:pPr>
        <w:rPr>
          <w:rFonts w:ascii="Times New Roman" w:eastAsia="Times New Roman" w:hAnsi="Times New Roman" w:cs="Times New Roman"/>
          <w:color w:val="000000"/>
        </w:rPr>
      </w:pPr>
    </w:p>
    <w:p w14:paraId="4FFEAFA5" w14:textId="77777777" w:rsidR="004571C8" w:rsidRPr="004571C8" w:rsidRDefault="004571C8" w:rsidP="004571C8">
      <w:pPr>
        <w:spacing w:after="0" w:line="240" w:lineRule="auto"/>
        <w:rPr>
          <w:rFonts w:ascii="Times New Roman" w:eastAsia="Times New Roman" w:hAnsi="Times New Roman" w:cs="Times New Roman"/>
          <w:sz w:val="28"/>
          <w:szCs w:val="28"/>
          <w:lang w:eastAsia="ru-RU"/>
        </w:rPr>
      </w:pPr>
    </w:p>
    <w:p w14:paraId="78A52DBF" w14:textId="6F0C216C" w:rsidR="004571C8" w:rsidRPr="004571C8" w:rsidRDefault="004571C8" w:rsidP="004571C8">
      <w:pPr>
        <w:autoSpaceDE w:val="0"/>
        <w:autoSpaceDN w:val="0"/>
        <w:spacing w:line="256" w:lineRule="auto"/>
        <w:jc w:val="center"/>
        <w:rPr>
          <w:rFonts w:ascii="Times New Roman" w:eastAsia="Times New Roman" w:hAnsi="Times New Roman" w:cs="Times New Roman"/>
          <w:b/>
          <w:sz w:val="28"/>
          <w:szCs w:val="28"/>
          <w:lang w:val="ru-RU" w:eastAsia="en-US"/>
        </w:rPr>
      </w:pPr>
      <w:r w:rsidRPr="004571C8">
        <w:rPr>
          <w:rFonts w:ascii="Times New Roman" w:eastAsia="Times New Roman" w:hAnsi="Times New Roman" w:cs="Times New Roman"/>
          <w:b/>
          <w:noProof/>
          <w:sz w:val="28"/>
          <w:szCs w:val="28"/>
          <w:lang w:val="ru-RU" w:eastAsia="ru-RU"/>
        </w:rPr>
        <w:drawing>
          <wp:anchor distT="0" distB="0" distL="114300" distR="114300" simplePos="0" relativeHeight="251664384" behindDoc="1" locked="0" layoutInCell="1" allowOverlap="1" wp14:anchorId="646485B2" wp14:editId="7F69E835">
            <wp:simplePos x="0" y="0"/>
            <wp:positionH relativeFrom="column">
              <wp:posOffset>2819400</wp:posOffset>
            </wp:positionH>
            <wp:positionV relativeFrom="paragraph">
              <wp:posOffset>71755</wp:posOffset>
            </wp:positionV>
            <wp:extent cx="431800" cy="612140"/>
            <wp:effectExtent l="0" t="0" r="6350" b="1651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referRelativeResize="0"/>
                  </pic:nvPicPr>
                  <pic:blipFill>
                    <a:blip r:embed="rId5" cstate="print"/>
                    <a:stretch>
                      <a:fillRect/>
                    </a:stretch>
                  </pic:blipFill>
                  <pic:spPr>
                    <a:xfrm>
                      <a:off x="0" y="0"/>
                      <a:ext cx="431800" cy="612140"/>
                    </a:xfrm>
                    <a:prstGeom prst="rect">
                      <a:avLst/>
                    </a:prstGeom>
                    <a:noFill/>
                    <a:ln>
                      <a:noFill/>
                    </a:ln>
                  </pic:spPr>
                </pic:pic>
              </a:graphicData>
            </a:graphic>
          </wp:anchor>
        </w:drawing>
      </w:r>
    </w:p>
    <w:p w14:paraId="73D8EC4C"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val="ru-RU" w:eastAsia="en-US"/>
        </w:rPr>
      </w:pPr>
    </w:p>
    <w:p w14:paraId="4147404F" w14:textId="77777777" w:rsidR="004571C8" w:rsidRPr="004571C8" w:rsidRDefault="004571C8" w:rsidP="00A91BFA">
      <w:pPr>
        <w:autoSpaceDE w:val="0"/>
        <w:autoSpaceDN w:val="0"/>
        <w:spacing w:after="0" w:line="240" w:lineRule="auto"/>
        <w:rPr>
          <w:rFonts w:ascii="Times New Roman" w:eastAsia="Times New Roman" w:hAnsi="Times New Roman" w:cs="Times New Roman"/>
          <w:b/>
          <w:sz w:val="28"/>
          <w:szCs w:val="28"/>
          <w:lang w:eastAsia="en-US"/>
        </w:rPr>
      </w:pPr>
    </w:p>
    <w:p w14:paraId="657AF70E"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r w:rsidRPr="004571C8">
        <w:rPr>
          <w:rFonts w:ascii="Times New Roman" w:eastAsia="Times New Roman" w:hAnsi="Times New Roman" w:cs="Times New Roman"/>
          <w:b/>
          <w:sz w:val="28"/>
          <w:szCs w:val="28"/>
          <w:lang w:eastAsia="en-US"/>
        </w:rPr>
        <w:t>ВОРОНЬКІВСЬКА СІЛЬСЬКА РАДА</w:t>
      </w:r>
    </w:p>
    <w:p w14:paraId="3964C48E"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r w:rsidRPr="004571C8">
        <w:rPr>
          <w:rFonts w:ascii="Times New Roman" w:eastAsia="Times New Roman" w:hAnsi="Times New Roman" w:cs="Times New Roman"/>
          <w:b/>
          <w:sz w:val="28"/>
          <w:szCs w:val="28"/>
          <w:lang w:eastAsia="en-US"/>
        </w:rPr>
        <w:t>БОРИСПІЛЬСЬКОГО РАЙОНУ</w:t>
      </w:r>
    </w:p>
    <w:p w14:paraId="69D547B6"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r w:rsidRPr="004571C8">
        <w:rPr>
          <w:rFonts w:ascii="Times New Roman" w:eastAsia="Times New Roman" w:hAnsi="Times New Roman" w:cs="Times New Roman"/>
          <w:b/>
          <w:sz w:val="28"/>
          <w:szCs w:val="28"/>
          <w:lang w:eastAsia="en-US"/>
        </w:rPr>
        <w:t>КИЇВСЬКОЇ ОБЛАСТІ</w:t>
      </w:r>
    </w:p>
    <w:p w14:paraId="362CFFF0"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r w:rsidRPr="004571C8">
        <w:rPr>
          <w:rFonts w:ascii="Times New Roman" w:eastAsia="Times New Roman" w:hAnsi="Times New Roman" w:cs="Times New Roman"/>
          <w:b/>
          <w:sz w:val="28"/>
          <w:szCs w:val="28"/>
          <w:lang w:eastAsia="en-US"/>
        </w:rPr>
        <w:t>ВОСЬМЕ СКЛИКАННЯ</w:t>
      </w:r>
    </w:p>
    <w:p w14:paraId="77636676"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r w:rsidRPr="004571C8">
        <w:rPr>
          <w:rFonts w:ascii="Times New Roman" w:eastAsia="Times New Roman" w:hAnsi="Times New Roman" w:cs="Times New Roman"/>
          <w:b/>
          <w:sz w:val="28"/>
          <w:szCs w:val="28"/>
          <w:lang w:val="ru-RU" w:eastAsia="en-US"/>
        </w:rPr>
        <w:t xml:space="preserve">П'ЯТДЕСЯТ ТРЕТЯ </w:t>
      </w:r>
      <w:r w:rsidRPr="004571C8">
        <w:rPr>
          <w:rFonts w:ascii="Times New Roman" w:eastAsia="Times New Roman" w:hAnsi="Times New Roman" w:cs="Times New Roman"/>
          <w:b/>
          <w:sz w:val="28"/>
          <w:szCs w:val="28"/>
          <w:lang w:eastAsia="en-US"/>
        </w:rPr>
        <w:t>ЧЕРГОВА СЕСІЯ</w:t>
      </w:r>
    </w:p>
    <w:p w14:paraId="3B5EB9A0"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p>
    <w:p w14:paraId="3C03F33C"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r w:rsidRPr="004571C8">
        <w:rPr>
          <w:rFonts w:ascii="Times New Roman" w:eastAsia="Times New Roman" w:hAnsi="Times New Roman" w:cs="Times New Roman"/>
          <w:b/>
          <w:sz w:val="28"/>
          <w:szCs w:val="28"/>
          <w:lang w:eastAsia="en-US"/>
        </w:rPr>
        <w:t>ПРОЕКТ РІШЕННЯ</w:t>
      </w:r>
    </w:p>
    <w:p w14:paraId="7E9722E7"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p>
    <w:p w14:paraId="0722FD85" w14:textId="77777777" w:rsidR="004571C8" w:rsidRPr="004571C8" w:rsidRDefault="004571C8" w:rsidP="004571C8">
      <w:pPr>
        <w:autoSpaceDE w:val="0"/>
        <w:autoSpaceDN w:val="0"/>
        <w:spacing w:after="0" w:line="240" w:lineRule="auto"/>
        <w:jc w:val="center"/>
        <w:rPr>
          <w:rFonts w:ascii="Times New Roman" w:eastAsia="Times New Roman" w:hAnsi="Times New Roman" w:cs="Times New Roman"/>
          <w:b/>
          <w:sz w:val="28"/>
          <w:szCs w:val="28"/>
          <w:lang w:eastAsia="en-US"/>
        </w:rPr>
      </w:pPr>
      <w:r w:rsidRPr="004571C8">
        <w:rPr>
          <w:rFonts w:ascii="Times New Roman" w:eastAsia="Times New Roman" w:hAnsi="Times New Roman" w:cs="Times New Roman"/>
          <w:b/>
          <w:sz w:val="28"/>
          <w:szCs w:val="28"/>
          <w:lang w:eastAsia="en-US"/>
        </w:rPr>
        <w:t>від 20.02.2026р.                               с. Вороньків                         №0000-53-</w:t>
      </w:r>
      <w:r w:rsidRPr="004571C8">
        <w:rPr>
          <w:rFonts w:ascii="Times New Roman" w:eastAsia="Times New Roman" w:hAnsi="Times New Roman" w:cs="Times New Roman"/>
          <w:b/>
          <w:sz w:val="28"/>
          <w:szCs w:val="28"/>
          <w:lang w:val="en-US" w:eastAsia="en-US"/>
        </w:rPr>
        <w:t>VIII</w:t>
      </w:r>
    </w:p>
    <w:p w14:paraId="362536F7" w14:textId="77777777" w:rsidR="00535E59" w:rsidRDefault="00535E59"/>
    <w:p w14:paraId="68A00D7A" w14:textId="5C0CF5CD" w:rsidR="00535E59" w:rsidRDefault="00535E59" w:rsidP="007066DD">
      <w:pPr>
        <w:tabs>
          <w:tab w:val="left" w:pos="5812"/>
        </w:tabs>
        <w:spacing w:after="0" w:line="276" w:lineRule="auto"/>
        <w:ind w:right="3260"/>
        <w:jc w:val="both"/>
        <w:rPr>
          <w:rFonts w:ascii="Times New Roman" w:eastAsiaTheme="minorHAnsi" w:hAnsi="Times New Roman" w:cs="Times New Roman"/>
          <w:b/>
          <w:bCs/>
          <w:kern w:val="2"/>
          <w:sz w:val="28"/>
          <w:szCs w:val="28"/>
          <w:lang w:eastAsia="en-US"/>
          <w14:ligatures w14:val="standardContextual"/>
        </w:rPr>
      </w:pPr>
      <w:r w:rsidRPr="00535E59">
        <w:rPr>
          <w:rFonts w:ascii="Times New Roman" w:hAnsi="Times New Roman" w:cs="Times New Roman"/>
          <w:b/>
          <w:bCs/>
          <w:sz w:val="28"/>
          <w:szCs w:val="28"/>
        </w:rPr>
        <w:t xml:space="preserve">Про затвердження  рішення виконавчого комітету </w:t>
      </w:r>
      <w:proofErr w:type="spellStart"/>
      <w:r w:rsidRPr="00535E59">
        <w:rPr>
          <w:rFonts w:ascii="Times New Roman" w:hAnsi="Times New Roman" w:cs="Times New Roman"/>
          <w:b/>
          <w:bCs/>
          <w:sz w:val="28"/>
          <w:szCs w:val="28"/>
        </w:rPr>
        <w:t>Вороньківської</w:t>
      </w:r>
      <w:proofErr w:type="spellEnd"/>
      <w:r w:rsidRPr="00535E59">
        <w:rPr>
          <w:rFonts w:ascii="Times New Roman" w:hAnsi="Times New Roman" w:cs="Times New Roman"/>
          <w:b/>
          <w:bCs/>
          <w:sz w:val="28"/>
          <w:szCs w:val="28"/>
        </w:rPr>
        <w:t xml:space="preserve"> сільської ради від 23.01.2026 року № </w:t>
      </w:r>
      <w:r>
        <w:rPr>
          <w:rFonts w:ascii="Times New Roman" w:hAnsi="Times New Roman" w:cs="Times New Roman"/>
          <w:b/>
          <w:bCs/>
          <w:sz w:val="28"/>
          <w:szCs w:val="28"/>
        </w:rPr>
        <w:t xml:space="preserve">16 </w:t>
      </w:r>
      <w:r w:rsidRPr="00535E59">
        <w:rPr>
          <w:rFonts w:ascii="Times New Roman" w:hAnsi="Times New Roman" w:cs="Times New Roman"/>
          <w:b/>
          <w:bCs/>
          <w:sz w:val="28"/>
          <w:szCs w:val="28"/>
        </w:rPr>
        <w:t>«</w:t>
      </w:r>
      <w:r w:rsidRPr="00535E59">
        <w:rPr>
          <w:rFonts w:ascii="Times New Roman" w:eastAsia="Times New Roman" w:hAnsi="Times New Roman" w:cs="Times New Roman"/>
          <w:b/>
          <w:bCs/>
          <w:kern w:val="2"/>
          <w:sz w:val="28"/>
          <w:szCs w:val="28"/>
          <w:lang w:eastAsia="ru-RU"/>
          <w14:ligatures w14:val="standardContextual"/>
        </w:rPr>
        <w:t xml:space="preserve">Про </w:t>
      </w:r>
      <w:r w:rsidRPr="00535E59">
        <w:rPr>
          <w:rFonts w:ascii="Times New Roman" w:eastAsiaTheme="minorHAnsi" w:hAnsi="Times New Roman" w:cs="Times New Roman"/>
          <w:b/>
          <w:bCs/>
          <w:kern w:val="2"/>
          <w:sz w:val="28"/>
          <w:szCs w:val="28"/>
          <w:lang w:eastAsia="en-US"/>
          <w14:ligatures w14:val="standardContextual"/>
        </w:rPr>
        <w:t xml:space="preserve"> </w:t>
      </w:r>
      <w:r>
        <w:rPr>
          <w:rFonts w:ascii="Times New Roman" w:eastAsiaTheme="minorHAnsi" w:hAnsi="Times New Roman" w:cs="Times New Roman"/>
          <w:b/>
          <w:bCs/>
          <w:kern w:val="2"/>
          <w:sz w:val="28"/>
          <w:szCs w:val="28"/>
          <w:lang w:eastAsia="en-US"/>
          <w14:ligatures w14:val="standardContextual"/>
        </w:rPr>
        <w:t>створення</w:t>
      </w:r>
      <w:r w:rsidRPr="00535E59">
        <w:rPr>
          <w:rFonts w:ascii="Times New Roman" w:eastAsiaTheme="minorHAnsi" w:hAnsi="Times New Roman" w:cs="Times New Roman"/>
          <w:b/>
          <w:bCs/>
          <w:kern w:val="2"/>
          <w:sz w:val="28"/>
          <w:szCs w:val="28"/>
          <w:lang w:eastAsia="en-US"/>
          <w14:ligatures w14:val="standardContextual"/>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7066DD">
        <w:rPr>
          <w:rFonts w:ascii="Times New Roman" w:eastAsiaTheme="minorHAnsi" w:hAnsi="Times New Roman" w:cs="Times New Roman"/>
          <w:b/>
          <w:bCs/>
          <w:kern w:val="2"/>
          <w:sz w:val="28"/>
          <w:szCs w:val="28"/>
          <w:lang w:eastAsia="en-US"/>
          <w14:ligatures w14:val="standardContextual"/>
        </w:rPr>
        <w:t xml:space="preserve"> </w:t>
      </w:r>
      <w:bookmarkStart w:id="0" w:name="_GoBack"/>
      <w:bookmarkEnd w:id="0"/>
    </w:p>
    <w:p w14:paraId="49C9D13D" w14:textId="77777777" w:rsidR="00B5700D" w:rsidRDefault="00B5700D" w:rsidP="00B5700D">
      <w:pPr>
        <w:tabs>
          <w:tab w:val="left" w:pos="5812"/>
        </w:tabs>
        <w:spacing w:after="0" w:line="276" w:lineRule="auto"/>
        <w:ind w:right="3543"/>
        <w:jc w:val="both"/>
        <w:rPr>
          <w:rFonts w:ascii="Times New Roman" w:eastAsiaTheme="minorHAnsi" w:hAnsi="Times New Roman" w:cs="Times New Roman"/>
          <w:b/>
          <w:bCs/>
          <w:kern w:val="2"/>
          <w:sz w:val="28"/>
          <w:szCs w:val="28"/>
          <w:lang w:eastAsia="en-US"/>
          <w14:ligatures w14:val="standardContextual"/>
        </w:rPr>
      </w:pPr>
    </w:p>
    <w:p w14:paraId="119BD681" w14:textId="116C81CD" w:rsidR="00B5700D" w:rsidRPr="00466563" w:rsidRDefault="00347FD6" w:rsidP="00466563">
      <w:pPr>
        <w:pStyle w:val="a7"/>
        <w:ind w:left="142"/>
        <w:jc w:val="both"/>
        <w:rPr>
          <w:rFonts w:ascii="Times New Roman" w:eastAsia="Times New Roman" w:hAnsi="Times New Roman" w:cs="Times New Roman"/>
          <w:color w:val="000000" w:themeColor="text1"/>
          <w:sz w:val="28"/>
          <w:szCs w:val="28"/>
        </w:rPr>
      </w:pPr>
      <w:r w:rsidRPr="00347FD6">
        <w:rPr>
          <w:rFonts w:ascii="Times New Roman" w:hAnsi="Times New Roman" w:cs="Times New Roman"/>
          <w:color w:val="000000"/>
          <w:sz w:val="28"/>
          <w:szCs w:val="28"/>
        </w:rPr>
        <w:tab/>
        <w:t xml:space="preserve">Відповідно </w:t>
      </w:r>
      <w:r w:rsidR="00196D8C" w:rsidRPr="00347FD6">
        <w:rPr>
          <w:rFonts w:ascii="Times New Roman" w:hAnsi="Times New Roman" w:cs="Times New Roman"/>
          <w:color w:val="000000"/>
          <w:sz w:val="28"/>
          <w:szCs w:val="28"/>
        </w:rPr>
        <w:t xml:space="preserve">до </w:t>
      </w:r>
      <w:r w:rsidR="00196D8C">
        <w:rPr>
          <w:rFonts w:ascii="Times New Roman" w:hAnsi="Times New Roman" w:cs="Times New Roman"/>
          <w:color w:val="000000"/>
          <w:sz w:val="28"/>
          <w:szCs w:val="28"/>
        </w:rPr>
        <w:t xml:space="preserve">статей 26 та 52 </w:t>
      </w:r>
      <w:r w:rsidRPr="00347FD6">
        <w:rPr>
          <w:rFonts w:ascii="Times New Roman" w:hAnsi="Times New Roman" w:cs="Times New Roman"/>
          <w:color w:val="000000"/>
          <w:sz w:val="28"/>
          <w:szCs w:val="28"/>
        </w:rPr>
        <w:t xml:space="preserve">Закону України </w:t>
      </w:r>
      <w:r w:rsidR="00196D8C">
        <w:rPr>
          <w:rFonts w:ascii="Times New Roman" w:hAnsi="Times New Roman" w:cs="Times New Roman"/>
          <w:color w:val="000000"/>
          <w:sz w:val="28"/>
          <w:szCs w:val="28"/>
        </w:rPr>
        <w:t xml:space="preserve"> «Про місцеве самоврядування в Україні», П</w:t>
      </w:r>
      <w:r w:rsidRPr="00347FD6">
        <w:rPr>
          <w:rFonts w:ascii="Times New Roman" w:hAnsi="Times New Roman" w:cs="Times New Roman"/>
          <w:color w:val="000000"/>
          <w:sz w:val="28"/>
          <w:szCs w:val="28"/>
        </w:rPr>
        <w:t>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66563">
        <w:rPr>
          <w:rFonts w:ascii="Times New Roman" w:hAnsi="Times New Roman" w:cs="Times New Roman"/>
          <w:color w:val="000000"/>
          <w:sz w:val="28"/>
          <w:szCs w:val="28"/>
        </w:rPr>
        <w:t xml:space="preserve"> розглянувши</w:t>
      </w:r>
      <w:r w:rsidR="00466563" w:rsidRPr="00466563">
        <w:rPr>
          <w:rFonts w:ascii="Times New Roman" w:hAnsi="Times New Roman" w:cs="Times New Roman"/>
          <w:sz w:val="28"/>
          <w:szCs w:val="28"/>
        </w:rPr>
        <w:t xml:space="preserve"> </w:t>
      </w:r>
      <w:r w:rsidR="00466563" w:rsidRPr="00196D8C">
        <w:rPr>
          <w:rFonts w:ascii="Times New Roman" w:hAnsi="Times New Roman" w:cs="Times New Roman"/>
          <w:sz w:val="28"/>
          <w:szCs w:val="28"/>
        </w:rPr>
        <w:t xml:space="preserve">рішення виконавчого комітету </w:t>
      </w:r>
      <w:proofErr w:type="spellStart"/>
      <w:r w:rsidR="00466563" w:rsidRPr="00196D8C">
        <w:rPr>
          <w:rFonts w:ascii="Times New Roman" w:hAnsi="Times New Roman" w:cs="Times New Roman"/>
          <w:sz w:val="28"/>
          <w:szCs w:val="28"/>
        </w:rPr>
        <w:t>Вороньківської</w:t>
      </w:r>
      <w:proofErr w:type="spellEnd"/>
      <w:r w:rsidR="00466563" w:rsidRPr="00196D8C">
        <w:rPr>
          <w:rFonts w:ascii="Times New Roman" w:hAnsi="Times New Roman" w:cs="Times New Roman"/>
          <w:sz w:val="28"/>
          <w:szCs w:val="28"/>
        </w:rPr>
        <w:t xml:space="preserve"> сільської ради від 23.01.2026 року № 16 «</w:t>
      </w:r>
      <w:r w:rsidR="00466563" w:rsidRPr="00196D8C">
        <w:rPr>
          <w:rFonts w:ascii="Times New Roman" w:eastAsia="Times New Roman" w:hAnsi="Times New Roman" w:cs="Times New Roman"/>
          <w:kern w:val="2"/>
          <w:sz w:val="28"/>
          <w:szCs w:val="28"/>
          <w:lang w:eastAsia="ru-RU"/>
          <w14:ligatures w14:val="standardContextual"/>
        </w:rPr>
        <w:t xml:space="preserve">Про </w:t>
      </w:r>
      <w:r w:rsidR="00466563" w:rsidRPr="00196D8C">
        <w:rPr>
          <w:rFonts w:ascii="Times New Roman" w:eastAsiaTheme="minorHAnsi" w:hAnsi="Times New Roman" w:cs="Times New Roman"/>
          <w:kern w:val="2"/>
          <w:sz w:val="28"/>
          <w:szCs w:val="28"/>
          <w:lang w:eastAsia="en-US"/>
          <w14:ligatures w14:val="standardContextual"/>
        </w:rPr>
        <w:t xml:space="preserve">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66563">
        <w:rPr>
          <w:rFonts w:ascii="Times New Roman" w:hAnsi="Times New Roman" w:cs="Times New Roman"/>
          <w:sz w:val="28"/>
          <w:szCs w:val="28"/>
        </w:rPr>
        <w:t xml:space="preserve"> та </w:t>
      </w:r>
      <w:r w:rsidRPr="00466563">
        <w:rPr>
          <w:rFonts w:ascii="Times New Roman" w:hAnsi="Times New Roman" w:cs="Times New Roman"/>
          <w:color w:val="000000"/>
          <w:sz w:val="28"/>
          <w:szCs w:val="28"/>
        </w:rPr>
        <w:t xml:space="preserve">враховуючи </w:t>
      </w:r>
      <w:r w:rsidR="00196D8C" w:rsidRPr="00466563">
        <w:rPr>
          <w:rFonts w:ascii="Times New Roman" w:hAnsi="Times New Roman" w:cs="Times New Roman"/>
          <w:color w:val="000000"/>
          <w:sz w:val="28"/>
          <w:szCs w:val="28"/>
        </w:rPr>
        <w:t xml:space="preserve">рекомендації комісії </w:t>
      </w:r>
      <w:r w:rsidR="00196D8C" w:rsidRPr="00466563">
        <w:rPr>
          <w:rFonts w:ascii="Times New Roman" w:eastAsia="Times New Roman" w:hAnsi="Times New Roman" w:cs="Times New Roman"/>
          <w:color w:val="000000" w:themeColor="text1"/>
          <w:sz w:val="28"/>
          <w:szCs w:val="28"/>
        </w:rPr>
        <w:t>з питань освіти, молоді, фізкультури і спорту, охорони здоров’я та соціального</w:t>
      </w:r>
      <w:r w:rsidR="00196D8C" w:rsidRPr="00466563">
        <w:rPr>
          <w:rFonts w:ascii="Times New Roman" w:eastAsia="Times New Roman" w:hAnsi="Times New Roman" w:cs="Times New Roman"/>
          <w:b/>
          <w:color w:val="000000" w:themeColor="text1"/>
          <w:sz w:val="28"/>
          <w:szCs w:val="28"/>
        </w:rPr>
        <w:t xml:space="preserve"> </w:t>
      </w:r>
      <w:r w:rsidR="00196D8C" w:rsidRPr="00466563">
        <w:rPr>
          <w:rFonts w:ascii="Times New Roman" w:eastAsia="Times New Roman" w:hAnsi="Times New Roman" w:cs="Times New Roman"/>
          <w:color w:val="000000" w:themeColor="text1"/>
          <w:sz w:val="28"/>
          <w:szCs w:val="28"/>
        </w:rPr>
        <w:t xml:space="preserve">захисту населення, </w:t>
      </w:r>
      <w:r w:rsidRPr="00466563">
        <w:rPr>
          <w:rFonts w:ascii="Times New Roman" w:hAnsi="Times New Roman" w:cs="Times New Roman"/>
          <w:color w:val="000000"/>
          <w:sz w:val="28"/>
          <w:szCs w:val="28"/>
        </w:rPr>
        <w:t xml:space="preserve"> </w:t>
      </w:r>
      <w:proofErr w:type="spellStart"/>
      <w:r w:rsidRPr="00466563">
        <w:rPr>
          <w:rFonts w:ascii="Times New Roman" w:hAnsi="Times New Roman" w:cs="Times New Roman"/>
          <w:color w:val="000000"/>
          <w:sz w:val="28"/>
          <w:szCs w:val="28"/>
        </w:rPr>
        <w:t>Вороньківська</w:t>
      </w:r>
      <w:proofErr w:type="spellEnd"/>
      <w:r w:rsidRPr="00466563">
        <w:rPr>
          <w:rFonts w:ascii="Times New Roman" w:hAnsi="Times New Roman" w:cs="Times New Roman"/>
          <w:color w:val="000000"/>
          <w:sz w:val="28"/>
          <w:szCs w:val="28"/>
        </w:rPr>
        <w:t xml:space="preserve"> сільська рада</w:t>
      </w:r>
    </w:p>
    <w:p w14:paraId="480AFA18" w14:textId="0D07BCD9" w:rsidR="00347FD6" w:rsidRPr="00196D8C" w:rsidRDefault="00A91BFA" w:rsidP="00347FD6">
      <w:pPr>
        <w:rPr>
          <w:rFonts w:ascii="Times New Roman" w:hAnsi="Times New Roman" w:cs="Times New Roman"/>
          <w:b/>
          <w:bCs/>
          <w:color w:val="000000"/>
          <w:sz w:val="28"/>
          <w:szCs w:val="28"/>
        </w:rPr>
      </w:pPr>
      <w:r>
        <w:rPr>
          <w:rFonts w:ascii="Times New Roman" w:hAnsi="Times New Roman" w:cs="Times New Roman"/>
          <w:b/>
          <w:bCs/>
          <w:color w:val="000000"/>
          <w:sz w:val="28"/>
          <w:szCs w:val="28"/>
        </w:rPr>
        <w:t>ВИРІШИ</w:t>
      </w:r>
      <w:r w:rsidR="00347FD6" w:rsidRPr="00196D8C">
        <w:rPr>
          <w:rFonts w:ascii="Times New Roman" w:hAnsi="Times New Roman" w:cs="Times New Roman"/>
          <w:b/>
          <w:bCs/>
          <w:color w:val="000000"/>
          <w:sz w:val="28"/>
          <w:szCs w:val="28"/>
        </w:rPr>
        <w:t>ЛА:</w:t>
      </w:r>
    </w:p>
    <w:p w14:paraId="77994FC5" w14:textId="23758975" w:rsidR="00196D8C" w:rsidRPr="00196D8C" w:rsidRDefault="00347FD6" w:rsidP="00196D8C">
      <w:pPr>
        <w:pStyle w:val="a7"/>
        <w:numPr>
          <w:ilvl w:val="0"/>
          <w:numId w:val="1"/>
        </w:numPr>
        <w:jc w:val="both"/>
        <w:rPr>
          <w:rFonts w:ascii="Times New Roman" w:eastAsia="Times New Roman" w:hAnsi="Times New Roman" w:cs="Times New Roman"/>
          <w:color w:val="000000" w:themeColor="text1"/>
          <w:sz w:val="28"/>
          <w:szCs w:val="28"/>
        </w:rPr>
      </w:pPr>
      <w:r w:rsidRPr="00196D8C">
        <w:rPr>
          <w:rFonts w:ascii="Times New Roman" w:eastAsia="Times New Roman" w:hAnsi="Times New Roman" w:cs="Times New Roman"/>
          <w:color w:val="000000" w:themeColor="text1"/>
          <w:sz w:val="28"/>
          <w:szCs w:val="28"/>
        </w:rPr>
        <w:t xml:space="preserve">Затвердити </w:t>
      </w:r>
      <w:r w:rsidRPr="00196D8C">
        <w:rPr>
          <w:rFonts w:ascii="Times New Roman" w:hAnsi="Times New Roman" w:cs="Times New Roman"/>
          <w:sz w:val="28"/>
          <w:szCs w:val="28"/>
        </w:rPr>
        <w:t xml:space="preserve">рішення виконавчого комітету </w:t>
      </w:r>
      <w:proofErr w:type="spellStart"/>
      <w:r w:rsidRPr="00196D8C">
        <w:rPr>
          <w:rFonts w:ascii="Times New Roman" w:hAnsi="Times New Roman" w:cs="Times New Roman"/>
          <w:sz w:val="28"/>
          <w:szCs w:val="28"/>
        </w:rPr>
        <w:t>Вороньківської</w:t>
      </w:r>
      <w:proofErr w:type="spellEnd"/>
      <w:r w:rsidRPr="00196D8C">
        <w:rPr>
          <w:rFonts w:ascii="Times New Roman" w:hAnsi="Times New Roman" w:cs="Times New Roman"/>
          <w:sz w:val="28"/>
          <w:szCs w:val="28"/>
        </w:rPr>
        <w:t xml:space="preserve"> сільської ради від 23.01.2026 року № 16 «</w:t>
      </w:r>
      <w:r w:rsidRPr="00196D8C">
        <w:rPr>
          <w:rFonts w:ascii="Times New Roman" w:eastAsia="Times New Roman" w:hAnsi="Times New Roman" w:cs="Times New Roman"/>
          <w:kern w:val="2"/>
          <w:sz w:val="28"/>
          <w:szCs w:val="28"/>
          <w:lang w:eastAsia="ru-RU"/>
          <w14:ligatures w14:val="standardContextual"/>
        </w:rPr>
        <w:t xml:space="preserve">Про </w:t>
      </w:r>
      <w:r w:rsidRPr="00196D8C">
        <w:rPr>
          <w:rFonts w:ascii="Times New Roman" w:eastAsiaTheme="minorHAnsi" w:hAnsi="Times New Roman" w:cs="Times New Roman"/>
          <w:kern w:val="2"/>
          <w:sz w:val="28"/>
          <w:szCs w:val="28"/>
          <w:lang w:eastAsia="en-US"/>
          <w14:ligatures w14:val="standardContextual"/>
        </w:rPr>
        <w:t xml:space="preserve"> створення комісії з розгляду питань щодо надання допомоги для вирішення житлового питання окремим категоріям </w:t>
      </w:r>
      <w:r w:rsidRPr="00196D8C">
        <w:rPr>
          <w:rFonts w:ascii="Times New Roman" w:eastAsiaTheme="minorHAnsi" w:hAnsi="Times New Roman" w:cs="Times New Roman"/>
          <w:kern w:val="2"/>
          <w:sz w:val="28"/>
          <w:szCs w:val="28"/>
          <w:lang w:eastAsia="en-US"/>
          <w14:ligatures w14:val="standardContextual"/>
        </w:rPr>
        <w:lastRenderedPageBreak/>
        <w:t>внутрішньо переміщених осіб, що проживали на тимчасово окупованій території»</w:t>
      </w:r>
      <w:r w:rsidR="00466563">
        <w:rPr>
          <w:rFonts w:ascii="Times New Roman" w:hAnsi="Times New Roman" w:cs="Times New Roman"/>
          <w:sz w:val="28"/>
          <w:szCs w:val="28"/>
        </w:rPr>
        <w:t>, що додається.</w:t>
      </w:r>
    </w:p>
    <w:p w14:paraId="03AEBEB9" w14:textId="792B13CF" w:rsidR="00196D8C" w:rsidRPr="00196D8C" w:rsidRDefault="00831E07" w:rsidP="00196D8C">
      <w:pPr>
        <w:pStyle w:val="a7"/>
        <w:numPr>
          <w:ilvl w:val="0"/>
          <w:numId w:val="1"/>
        </w:numPr>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Визначити виконавчий комітет</w:t>
      </w:r>
      <w:r w:rsidR="00196D8C" w:rsidRPr="00196D8C">
        <w:rPr>
          <w:rFonts w:ascii="Times New Roman" w:hAnsi="Times New Roman" w:cs="Times New Roman"/>
          <w:sz w:val="28"/>
          <w:szCs w:val="28"/>
        </w:rPr>
        <w:t xml:space="preserve"> </w:t>
      </w:r>
      <w:proofErr w:type="spellStart"/>
      <w:r w:rsidR="00196D8C" w:rsidRPr="00196D8C">
        <w:rPr>
          <w:rFonts w:ascii="Times New Roman" w:hAnsi="Times New Roman" w:cs="Times New Roman"/>
          <w:sz w:val="28"/>
          <w:szCs w:val="28"/>
        </w:rPr>
        <w:t>Вороньківської</w:t>
      </w:r>
      <w:proofErr w:type="spellEnd"/>
      <w:r w:rsidR="00196D8C" w:rsidRPr="00196D8C">
        <w:rPr>
          <w:rFonts w:ascii="Times New Roman" w:hAnsi="Times New Roman" w:cs="Times New Roman"/>
          <w:sz w:val="28"/>
          <w:szCs w:val="28"/>
        </w:rPr>
        <w:t xml:space="preserve"> сільськ</w:t>
      </w:r>
      <w:r>
        <w:rPr>
          <w:rFonts w:ascii="Times New Roman" w:hAnsi="Times New Roman" w:cs="Times New Roman"/>
          <w:sz w:val="28"/>
          <w:szCs w:val="28"/>
        </w:rPr>
        <w:t xml:space="preserve">ої ради уповноваженим органом для виконання </w:t>
      </w:r>
      <w:r>
        <w:rPr>
          <w:rFonts w:ascii="Times New Roman" w:hAnsi="Times New Roman" w:cs="Times New Roman"/>
          <w:color w:val="000000"/>
          <w:sz w:val="28"/>
          <w:szCs w:val="28"/>
        </w:rPr>
        <w:t>П</w:t>
      </w:r>
      <w:r w:rsidRPr="00347FD6">
        <w:rPr>
          <w:rFonts w:ascii="Times New Roman" w:hAnsi="Times New Roman" w:cs="Times New Roman"/>
          <w:color w:val="000000"/>
          <w:sz w:val="28"/>
          <w:szCs w:val="28"/>
        </w:rPr>
        <w:t>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sz w:val="28"/>
          <w:szCs w:val="28"/>
        </w:rPr>
        <w:t xml:space="preserve"> </w:t>
      </w:r>
      <w:r w:rsidR="00196D8C" w:rsidRPr="00196D8C">
        <w:rPr>
          <w:rFonts w:ascii="Times New Roman" w:hAnsi="Times New Roman" w:cs="Times New Roman"/>
          <w:sz w:val="28"/>
          <w:szCs w:val="28"/>
        </w:rPr>
        <w:t>щодо затвердження рішень комісії з розгляду питань щодо надання</w:t>
      </w:r>
      <w:r w:rsidR="00196D8C" w:rsidRPr="00196D8C">
        <w:rPr>
          <w:rFonts w:ascii="Times New Roman" w:eastAsiaTheme="minorHAnsi" w:hAnsi="Times New Roman" w:cs="Times New Roman"/>
          <w:kern w:val="2"/>
          <w:sz w:val="28"/>
          <w:szCs w:val="28"/>
          <w:lang w:eastAsia="en-US"/>
          <w14:ligatures w14:val="standardContextual"/>
        </w:rPr>
        <w:t xml:space="preserve">  допомоги для вирішення житлового питання окремим категоріям внутрішньо переміщених осіб, що проживали на тимчасово окупованій території</w:t>
      </w:r>
      <w:r w:rsidR="00196D8C" w:rsidRPr="00196D8C">
        <w:rPr>
          <w:rFonts w:ascii="Times New Roman" w:hAnsi="Times New Roman" w:cs="Times New Roman"/>
          <w:sz w:val="28"/>
          <w:szCs w:val="28"/>
        </w:rPr>
        <w:t>.</w:t>
      </w:r>
    </w:p>
    <w:p w14:paraId="2F3F31F1" w14:textId="6D4D781C" w:rsidR="00196D8C" w:rsidRPr="00196D8C" w:rsidRDefault="00196D8C" w:rsidP="00196D8C">
      <w:pPr>
        <w:pStyle w:val="a7"/>
        <w:numPr>
          <w:ilvl w:val="0"/>
          <w:numId w:val="1"/>
        </w:numPr>
        <w:jc w:val="both"/>
        <w:rPr>
          <w:rFonts w:ascii="Times New Roman" w:eastAsia="Times New Roman" w:hAnsi="Times New Roman" w:cs="Times New Roman"/>
          <w:color w:val="000000" w:themeColor="text1"/>
          <w:sz w:val="28"/>
          <w:szCs w:val="28"/>
          <w:lang w:eastAsia="en-US"/>
        </w:rPr>
      </w:pPr>
      <w:r w:rsidRPr="00196D8C">
        <w:rPr>
          <w:rFonts w:ascii="Times New Roman" w:hAnsi="Times New Roman" w:cs="Times New Roman"/>
          <w:sz w:val="28"/>
          <w:szCs w:val="28"/>
        </w:rPr>
        <w:t xml:space="preserve">Контроль за виконанням даного рішення покласти на </w:t>
      </w:r>
      <w:r w:rsidRPr="00196D8C">
        <w:rPr>
          <w:rFonts w:ascii="Times New Roman" w:hAnsi="Times New Roman" w:cs="Times New Roman"/>
          <w:color w:val="000000"/>
          <w:sz w:val="28"/>
          <w:szCs w:val="28"/>
        </w:rPr>
        <w:t xml:space="preserve">комісії </w:t>
      </w:r>
      <w:r w:rsidRPr="00196D8C">
        <w:rPr>
          <w:rFonts w:ascii="Times New Roman" w:eastAsia="Times New Roman" w:hAnsi="Times New Roman" w:cs="Times New Roman"/>
          <w:color w:val="000000" w:themeColor="text1"/>
          <w:sz w:val="28"/>
          <w:szCs w:val="28"/>
        </w:rPr>
        <w:t>з питань освіти, молоді, фізкультури і спорту, охорони здоров’я та соціального захисту населення.</w:t>
      </w:r>
    </w:p>
    <w:p w14:paraId="057A215C" w14:textId="77777777" w:rsidR="00196D8C" w:rsidRDefault="00196D8C" w:rsidP="00196D8C">
      <w:pPr>
        <w:jc w:val="both"/>
        <w:rPr>
          <w:rFonts w:ascii="Times New Roman" w:eastAsia="Times New Roman" w:hAnsi="Times New Roman" w:cs="Times New Roman"/>
          <w:color w:val="000000" w:themeColor="text1"/>
          <w:sz w:val="28"/>
          <w:szCs w:val="28"/>
        </w:rPr>
      </w:pPr>
    </w:p>
    <w:p w14:paraId="2EEC99BE" w14:textId="77777777" w:rsidR="00196D8C" w:rsidRDefault="00196D8C" w:rsidP="00196D8C">
      <w:pPr>
        <w:jc w:val="both"/>
        <w:rPr>
          <w:rFonts w:ascii="Times New Roman" w:eastAsia="Times New Roman" w:hAnsi="Times New Roman" w:cs="Times New Roman"/>
          <w:color w:val="000000" w:themeColor="text1"/>
          <w:sz w:val="28"/>
          <w:szCs w:val="28"/>
        </w:rPr>
      </w:pPr>
    </w:p>
    <w:p w14:paraId="4601E75F" w14:textId="77777777" w:rsidR="00196D8C" w:rsidRDefault="00196D8C" w:rsidP="00196D8C">
      <w:pPr>
        <w:jc w:val="both"/>
        <w:rPr>
          <w:rFonts w:ascii="Times New Roman" w:eastAsia="Times New Roman" w:hAnsi="Times New Roman" w:cs="Times New Roman"/>
          <w:color w:val="000000" w:themeColor="text1"/>
          <w:sz w:val="28"/>
          <w:szCs w:val="28"/>
        </w:rPr>
      </w:pPr>
    </w:p>
    <w:p w14:paraId="32F95774" w14:textId="77777777" w:rsidR="00196D8C" w:rsidRDefault="00196D8C" w:rsidP="00196D8C">
      <w:pPr>
        <w:jc w:val="both"/>
        <w:rPr>
          <w:rFonts w:ascii="Times New Roman" w:eastAsia="Times New Roman" w:hAnsi="Times New Roman" w:cs="Times New Roman"/>
          <w:color w:val="000000" w:themeColor="text1"/>
          <w:sz w:val="28"/>
          <w:szCs w:val="28"/>
        </w:rPr>
      </w:pPr>
    </w:p>
    <w:p w14:paraId="72BFD195" w14:textId="77777777" w:rsidR="00196D8C" w:rsidRPr="00196D8C" w:rsidRDefault="00196D8C" w:rsidP="00196D8C">
      <w:pPr>
        <w:jc w:val="both"/>
        <w:rPr>
          <w:rFonts w:ascii="Times New Roman" w:eastAsia="Times New Roman" w:hAnsi="Times New Roman" w:cs="Times New Roman"/>
          <w:b/>
          <w:bCs/>
          <w:color w:val="000000" w:themeColor="text1"/>
          <w:sz w:val="28"/>
          <w:szCs w:val="28"/>
        </w:rPr>
      </w:pPr>
    </w:p>
    <w:p w14:paraId="57698CFE" w14:textId="342CD39E" w:rsidR="00196D8C" w:rsidRPr="00196D8C" w:rsidRDefault="00196D8C" w:rsidP="00196D8C">
      <w:pPr>
        <w:jc w:val="both"/>
        <w:rPr>
          <w:rFonts w:ascii="Times New Roman" w:eastAsia="Times New Roman" w:hAnsi="Times New Roman" w:cs="Times New Roman"/>
          <w:b/>
          <w:bCs/>
          <w:color w:val="000000" w:themeColor="text1"/>
          <w:sz w:val="28"/>
          <w:szCs w:val="28"/>
        </w:rPr>
      </w:pPr>
      <w:r w:rsidRPr="00196D8C">
        <w:rPr>
          <w:rFonts w:ascii="Times New Roman" w:eastAsia="Times New Roman" w:hAnsi="Times New Roman" w:cs="Times New Roman"/>
          <w:b/>
          <w:bCs/>
          <w:color w:val="000000" w:themeColor="text1"/>
          <w:sz w:val="28"/>
          <w:szCs w:val="28"/>
        </w:rPr>
        <w:t xml:space="preserve">      Сільський голова                                                          Любов ЧЕШКО</w:t>
      </w:r>
    </w:p>
    <w:p w14:paraId="254C4DF1" w14:textId="5F31E56C" w:rsidR="00535E59" w:rsidRDefault="00535E59">
      <w:pPr>
        <w:rPr>
          <w:rFonts w:ascii="Times New Roman" w:hAnsi="Times New Roman" w:cs="Times New Roman"/>
          <w:sz w:val="28"/>
          <w:szCs w:val="28"/>
        </w:rPr>
      </w:pPr>
    </w:p>
    <w:p w14:paraId="2BE3E04B" w14:textId="77777777" w:rsidR="00466563" w:rsidRDefault="00466563">
      <w:pPr>
        <w:rPr>
          <w:rFonts w:ascii="Times New Roman" w:hAnsi="Times New Roman" w:cs="Times New Roman"/>
          <w:sz w:val="28"/>
          <w:szCs w:val="28"/>
        </w:rPr>
      </w:pPr>
    </w:p>
    <w:p w14:paraId="548EBD51" w14:textId="77777777" w:rsidR="00466563" w:rsidRDefault="00466563">
      <w:pPr>
        <w:rPr>
          <w:rFonts w:ascii="Times New Roman" w:hAnsi="Times New Roman" w:cs="Times New Roman"/>
          <w:sz w:val="28"/>
          <w:szCs w:val="28"/>
        </w:rPr>
      </w:pPr>
    </w:p>
    <w:p w14:paraId="753123E2" w14:textId="77777777" w:rsidR="00466563" w:rsidRDefault="00466563">
      <w:pPr>
        <w:rPr>
          <w:rFonts w:ascii="Times New Roman" w:hAnsi="Times New Roman" w:cs="Times New Roman"/>
          <w:sz w:val="28"/>
          <w:szCs w:val="28"/>
        </w:rPr>
      </w:pPr>
    </w:p>
    <w:p w14:paraId="57B277AF" w14:textId="77777777" w:rsidR="00466563" w:rsidRDefault="00466563">
      <w:pPr>
        <w:rPr>
          <w:rFonts w:ascii="Times New Roman" w:hAnsi="Times New Roman" w:cs="Times New Roman"/>
          <w:sz w:val="28"/>
          <w:szCs w:val="28"/>
        </w:rPr>
      </w:pPr>
    </w:p>
    <w:p w14:paraId="2A129614" w14:textId="77777777" w:rsidR="00466563" w:rsidRDefault="00466563">
      <w:pPr>
        <w:rPr>
          <w:rFonts w:ascii="Times New Roman" w:hAnsi="Times New Roman" w:cs="Times New Roman"/>
          <w:sz w:val="28"/>
          <w:szCs w:val="28"/>
        </w:rPr>
      </w:pPr>
    </w:p>
    <w:p w14:paraId="74A680C1" w14:textId="77777777" w:rsidR="00466563" w:rsidRDefault="00466563">
      <w:pPr>
        <w:rPr>
          <w:rFonts w:ascii="Times New Roman" w:hAnsi="Times New Roman" w:cs="Times New Roman"/>
          <w:sz w:val="28"/>
          <w:szCs w:val="28"/>
        </w:rPr>
      </w:pPr>
    </w:p>
    <w:p w14:paraId="34CCFA3A" w14:textId="77777777" w:rsidR="00466563" w:rsidRDefault="00466563">
      <w:pPr>
        <w:rPr>
          <w:rFonts w:ascii="Times New Roman" w:hAnsi="Times New Roman" w:cs="Times New Roman"/>
          <w:sz w:val="28"/>
          <w:szCs w:val="28"/>
        </w:rPr>
      </w:pPr>
    </w:p>
    <w:p w14:paraId="72381CE0" w14:textId="77777777" w:rsidR="00466563" w:rsidRDefault="00466563">
      <w:pPr>
        <w:rPr>
          <w:rFonts w:ascii="Times New Roman" w:hAnsi="Times New Roman" w:cs="Times New Roman"/>
          <w:sz w:val="28"/>
          <w:szCs w:val="28"/>
        </w:rPr>
      </w:pPr>
    </w:p>
    <w:p w14:paraId="19E029C7" w14:textId="77777777" w:rsidR="00466563" w:rsidRDefault="00466563">
      <w:pPr>
        <w:rPr>
          <w:rFonts w:ascii="Times New Roman" w:hAnsi="Times New Roman" w:cs="Times New Roman"/>
          <w:sz w:val="28"/>
          <w:szCs w:val="28"/>
        </w:rPr>
      </w:pPr>
    </w:p>
    <w:p w14:paraId="2ED0E28D" w14:textId="77777777" w:rsidR="00466563" w:rsidRDefault="00466563">
      <w:pPr>
        <w:rPr>
          <w:rFonts w:ascii="Times New Roman" w:hAnsi="Times New Roman" w:cs="Times New Roman"/>
          <w:sz w:val="28"/>
          <w:szCs w:val="28"/>
        </w:rPr>
      </w:pPr>
    </w:p>
    <w:p w14:paraId="16ECAADA" w14:textId="77777777" w:rsidR="00466563" w:rsidRDefault="00466563">
      <w:pPr>
        <w:rPr>
          <w:rFonts w:ascii="Times New Roman" w:hAnsi="Times New Roman" w:cs="Times New Roman"/>
          <w:sz w:val="28"/>
          <w:szCs w:val="28"/>
        </w:rPr>
      </w:pPr>
    </w:p>
    <w:p w14:paraId="474DA81F" w14:textId="5CBEBF87" w:rsidR="00466563" w:rsidRDefault="00466563" w:rsidP="00466563">
      <w:pPr>
        <w:jc w:val="right"/>
        <w:rPr>
          <w:rFonts w:ascii="Times New Roman" w:hAnsi="Times New Roman" w:cs="Times New Roman"/>
          <w:sz w:val="28"/>
          <w:szCs w:val="28"/>
        </w:rPr>
      </w:pPr>
      <w:r>
        <w:rPr>
          <w:rFonts w:ascii="Times New Roman" w:hAnsi="Times New Roman" w:cs="Times New Roman"/>
          <w:sz w:val="28"/>
          <w:szCs w:val="28"/>
        </w:rPr>
        <w:t>Додаток</w:t>
      </w:r>
    </w:p>
    <w:p w14:paraId="43EC4CA2" w14:textId="77777777" w:rsidR="00466563" w:rsidRPr="00466563" w:rsidRDefault="00466563" w:rsidP="00466563">
      <w:pPr>
        <w:spacing w:after="0"/>
        <w:ind w:firstLine="708"/>
        <w:jc w:val="center"/>
        <w:rPr>
          <w:rFonts w:cs="Times New Roman"/>
          <w:b/>
          <w:noProof/>
          <w:kern w:val="2"/>
          <w:sz w:val="20"/>
          <w:szCs w:val="20"/>
          <w:lang w:val="ru-RU" w:eastAsia="en-US"/>
          <w14:ligatures w14:val="standardContextual"/>
        </w:rPr>
      </w:pPr>
    </w:p>
    <w:p w14:paraId="5B44AB02" w14:textId="77777777" w:rsidR="00466563" w:rsidRPr="00466563" w:rsidRDefault="00466563" w:rsidP="00466563">
      <w:pPr>
        <w:spacing w:after="0"/>
        <w:ind w:firstLine="708"/>
        <w:jc w:val="center"/>
        <w:rPr>
          <w:rFonts w:cs="Times New Roman"/>
          <w:b/>
          <w:noProof/>
          <w:kern w:val="2"/>
          <w:sz w:val="20"/>
          <w:szCs w:val="20"/>
          <w:lang w:val="ru-RU" w:eastAsia="en-US"/>
          <w14:ligatures w14:val="standardContextual"/>
        </w:rPr>
      </w:pPr>
    </w:p>
    <w:p w14:paraId="7461427E" w14:textId="77777777" w:rsidR="00466563" w:rsidRPr="00466563" w:rsidRDefault="00466563" w:rsidP="00466563">
      <w:pPr>
        <w:spacing w:after="0"/>
        <w:jc w:val="center"/>
        <w:rPr>
          <w:rFonts w:cs="Times New Roman"/>
          <w:b/>
          <w:noProof/>
          <w:kern w:val="2"/>
          <w:sz w:val="20"/>
          <w:szCs w:val="20"/>
          <w:lang w:val="ru-RU" w:eastAsia="en-US"/>
          <w14:ligatures w14:val="standardContextual"/>
        </w:rPr>
      </w:pPr>
      <w:r w:rsidRPr="00466563">
        <w:rPr>
          <w:rFonts w:cs="Times New Roman"/>
          <w:b/>
          <w:noProof/>
          <w:kern w:val="2"/>
          <w:sz w:val="20"/>
          <w:szCs w:val="20"/>
          <w:lang w:val="ru-RU" w:eastAsia="ru-RU"/>
          <w14:ligatures w14:val="standardContextual"/>
        </w:rPr>
        <w:drawing>
          <wp:anchor distT="0" distB="0" distL="114300" distR="114300" simplePos="0" relativeHeight="251661312" behindDoc="1" locked="0" layoutInCell="1" allowOverlap="1" wp14:anchorId="1D85319E" wp14:editId="19CD3F7C">
            <wp:simplePos x="0" y="0"/>
            <wp:positionH relativeFrom="column">
              <wp:posOffset>2819400</wp:posOffset>
            </wp:positionH>
            <wp:positionV relativeFrom="paragraph">
              <wp:posOffset>-340995</wp:posOffset>
            </wp:positionV>
            <wp:extent cx="431800" cy="612140"/>
            <wp:effectExtent l="0" t="0" r="635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0C2A6" w14:textId="77777777" w:rsidR="00466563" w:rsidRPr="00466563" w:rsidRDefault="00466563" w:rsidP="00466563">
      <w:pPr>
        <w:spacing w:after="0"/>
        <w:ind w:left="5664" w:firstLine="708"/>
        <w:jc w:val="center"/>
        <w:rPr>
          <w:rFonts w:ascii="Times New Roman" w:eastAsia="Times New Roman" w:hAnsi="Times New Roman" w:cs="Times New Roman"/>
          <w:kern w:val="2"/>
          <w:sz w:val="24"/>
          <w:szCs w:val="24"/>
          <w:lang w:eastAsia="ru-RU"/>
          <w14:ligatures w14:val="standardContextual"/>
        </w:rPr>
      </w:pPr>
    </w:p>
    <w:p w14:paraId="19784348"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r w:rsidRPr="00466563">
        <w:rPr>
          <w:rFonts w:ascii="Times New Roman" w:eastAsia="Times New Roman" w:hAnsi="Times New Roman" w:cs="Times New Roman"/>
          <w:b/>
          <w:kern w:val="2"/>
          <w:sz w:val="28"/>
          <w:szCs w:val="28"/>
          <w:lang w:eastAsia="ru-RU"/>
          <w14:ligatures w14:val="standardContextual"/>
        </w:rPr>
        <w:t>ВОРОНЬКІВСЬКА СІЛЬСЬКА РАДА</w:t>
      </w:r>
    </w:p>
    <w:p w14:paraId="35B9E6FE"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r w:rsidRPr="00466563">
        <w:rPr>
          <w:rFonts w:ascii="Times New Roman" w:eastAsia="Times New Roman" w:hAnsi="Times New Roman" w:cs="Times New Roman"/>
          <w:b/>
          <w:kern w:val="2"/>
          <w:sz w:val="28"/>
          <w:szCs w:val="28"/>
          <w:lang w:eastAsia="ru-RU"/>
          <w14:ligatures w14:val="standardContextual"/>
        </w:rPr>
        <w:t>БОРИСПІЛЬСЬКОГО РАЙОНУ</w:t>
      </w:r>
    </w:p>
    <w:p w14:paraId="37DF5CD7"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r w:rsidRPr="00466563">
        <w:rPr>
          <w:rFonts w:ascii="Times New Roman" w:eastAsia="Times New Roman" w:hAnsi="Times New Roman" w:cs="Times New Roman"/>
          <w:b/>
          <w:kern w:val="2"/>
          <w:sz w:val="28"/>
          <w:szCs w:val="28"/>
          <w:lang w:eastAsia="ru-RU"/>
          <w14:ligatures w14:val="standardContextual"/>
        </w:rPr>
        <w:t>КИЇВСЬКОЇ ОБЛАСТІ</w:t>
      </w:r>
    </w:p>
    <w:p w14:paraId="0EF97149"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r w:rsidRPr="00466563">
        <w:rPr>
          <w:rFonts w:ascii="Times New Roman" w:eastAsia="Times New Roman" w:hAnsi="Times New Roman" w:cs="Times New Roman"/>
          <w:b/>
          <w:kern w:val="2"/>
          <w:sz w:val="28"/>
          <w:szCs w:val="28"/>
          <w:lang w:eastAsia="ru-RU"/>
          <w14:ligatures w14:val="standardContextual"/>
        </w:rPr>
        <w:t>ВИКОНАВЧИЙ КОМІТЕТ</w:t>
      </w:r>
    </w:p>
    <w:p w14:paraId="127BB472"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p>
    <w:p w14:paraId="2EC6325C"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r w:rsidRPr="00466563">
        <w:rPr>
          <w:rFonts w:ascii="Times New Roman" w:eastAsia="Times New Roman" w:hAnsi="Times New Roman" w:cs="Times New Roman"/>
          <w:b/>
          <w:kern w:val="2"/>
          <w:sz w:val="28"/>
          <w:szCs w:val="28"/>
          <w:lang w:eastAsia="ru-RU"/>
          <w14:ligatures w14:val="standardContextual"/>
        </w:rPr>
        <w:t>РІШЕННЯ</w:t>
      </w:r>
    </w:p>
    <w:p w14:paraId="0486CF10"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p>
    <w:p w14:paraId="42C251E8" w14:textId="7D11853C" w:rsidR="00466563" w:rsidRPr="00466563" w:rsidRDefault="00D87259" w:rsidP="00466563">
      <w:pPr>
        <w:spacing w:after="0"/>
        <w:rPr>
          <w:rFonts w:ascii="Times New Roman" w:eastAsia="Times New Roman" w:hAnsi="Times New Roman" w:cs="Times New Roman"/>
          <w:kern w:val="2"/>
          <w:sz w:val="28"/>
          <w:szCs w:val="28"/>
          <w:lang w:eastAsia="ru-RU"/>
          <w14:ligatures w14:val="standardContextual"/>
        </w:rPr>
      </w:pPr>
      <w:r>
        <w:rPr>
          <w:rFonts w:ascii="Times New Roman" w:eastAsia="Times New Roman" w:hAnsi="Times New Roman" w:cs="Times New Roman"/>
          <w:kern w:val="2"/>
          <w:sz w:val="28"/>
          <w:szCs w:val="28"/>
          <w:lang w:eastAsia="ru-RU"/>
          <w14:ligatures w14:val="standardContextual"/>
        </w:rPr>
        <w:t>від 23.01</w:t>
      </w:r>
      <w:r w:rsidR="00466563" w:rsidRPr="00466563">
        <w:rPr>
          <w:rFonts w:ascii="Times New Roman" w:eastAsia="Times New Roman" w:hAnsi="Times New Roman" w:cs="Times New Roman"/>
          <w:kern w:val="2"/>
          <w:sz w:val="28"/>
          <w:szCs w:val="28"/>
          <w:lang w:eastAsia="ru-RU"/>
          <w14:ligatures w14:val="standardContextual"/>
        </w:rPr>
        <w:t>.2026                                 с. Вороньків                                             №  16</w:t>
      </w:r>
    </w:p>
    <w:p w14:paraId="33CD1ADB" w14:textId="77777777" w:rsidR="00466563" w:rsidRPr="00466563" w:rsidRDefault="00466563" w:rsidP="00466563">
      <w:pPr>
        <w:spacing w:after="0"/>
        <w:jc w:val="center"/>
        <w:rPr>
          <w:rFonts w:ascii="Times New Roman" w:eastAsia="Times New Roman" w:hAnsi="Times New Roman" w:cs="Times New Roman"/>
          <w:b/>
          <w:kern w:val="2"/>
          <w:sz w:val="28"/>
          <w:szCs w:val="28"/>
          <w:lang w:eastAsia="ru-RU"/>
          <w14:ligatures w14:val="standardContextual"/>
        </w:rPr>
      </w:pPr>
    </w:p>
    <w:p w14:paraId="5E8C1AC6" w14:textId="77777777" w:rsidR="00466563" w:rsidRPr="00466563" w:rsidRDefault="00466563" w:rsidP="00466563">
      <w:pPr>
        <w:ind w:right="4110"/>
        <w:jc w:val="both"/>
        <w:rPr>
          <w:rFonts w:ascii="Times New Roman" w:eastAsiaTheme="minorHAnsi" w:hAnsi="Times New Roman" w:cs="Times New Roman"/>
          <w:b/>
          <w:bCs/>
          <w:kern w:val="2"/>
          <w:sz w:val="28"/>
          <w:szCs w:val="28"/>
          <w:lang w:eastAsia="en-US"/>
          <w14:ligatures w14:val="standardContextual"/>
        </w:rPr>
      </w:pPr>
      <w:bookmarkStart w:id="1" w:name="_Hlk219907995"/>
      <w:r w:rsidRPr="00466563">
        <w:rPr>
          <w:rFonts w:ascii="Times New Roman" w:eastAsiaTheme="minorHAnsi" w:hAnsi="Times New Roman" w:cs="Times New Roman"/>
          <w:b/>
          <w:bCs/>
          <w:kern w:val="2"/>
          <w:sz w:val="28"/>
          <w:szCs w:val="28"/>
          <w:lang w:eastAsia="en-US"/>
          <w14:ligatures w14:val="standardContextual"/>
        </w:rPr>
        <w:t>Про створення Комісії з розгляду питань щодо допомоги для вирішення житлового питання окремим категоріям внутрішньо переміщених осіб, що проживали на тимчасово окупованій території</w:t>
      </w:r>
    </w:p>
    <w:bookmarkEnd w:id="1"/>
    <w:p w14:paraId="3FEC0841" w14:textId="53156E2D" w:rsidR="00466563" w:rsidRPr="00466563" w:rsidRDefault="00466563" w:rsidP="00466563">
      <w:pPr>
        <w:shd w:val="clear" w:color="auto" w:fill="FFFFFF"/>
        <w:spacing w:before="100" w:beforeAutospacing="1" w:after="0" w:afterAutospacing="1" w:line="240" w:lineRule="auto"/>
        <w:ind w:firstLine="720"/>
        <w:jc w:val="both"/>
        <w:rPr>
          <w:rFonts w:ascii="Times New Roman" w:eastAsia="Times New Roman" w:hAnsi="Times New Roman" w:cs="Times New Roman"/>
          <w:noProof/>
          <w:color w:val="222222"/>
          <w:sz w:val="28"/>
          <w:szCs w:val="28"/>
          <w:lang w:eastAsia="en-US"/>
        </w:rPr>
      </w:pPr>
      <w:r w:rsidRPr="00D87259">
        <w:rPr>
          <w:rFonts w:ascii="Times New Roman" w:eastAsia="Times New Roman" w:hAnsi="Times New Roman" w:cs="Times New Roman"/>
          <w:sz w:val="28"/>
          <w:szCs w:val="28"/>
          <w:lang w:eastAsia="en-US"/>
        </w:rPr>
        <w:t>Відповідно до Закону України «Про правовий режим воєнного стану», Указу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Указу Президента України від 24 лютого 2022 року № 68/2022 «Про утворення військових адміністрацій»,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враховуючи розпорядження начальника Київської міської військової адміністрації від 26 листопада 2025 року № 1220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 метою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45669">
        <w:rPr>
          <w:rFonts w:ascii="Times New Roman" w:eastAsia="Times New Roman" w:hAnsi="Times New Roman" w:cs="Times New Roman"/>
          <w:sz w:val="28"/>
          <w:szCs w:val="28"/>
          <w:lang w:eastAsia="en-US"/>
        </w:rPr>
        <w:t>,</w:t>
      </w:r>
      <w:r w:rsidRPr="00466563">
        <w:rPr>
          <w:rFonts w:ascii="Times New Roman" w:eastAsia="Times New Roman" w:hAnsi="Times New Roman" w:cs="Times New Roman"/>
          <w:sz w:val="28"/>
          <w:szCs w:val="28"/>
          <w:lang w:eastAsia="en-US"/>
        </w:rPr>
        <w:t xml:space="preserve"> </w:t>
      </w:r>
      <w:r w:rsidRPr="00466563">
        <w:rPr>
          <w:rFonts w:ascii="Times New Roman" w:eastAsia="Times New Roman" w:hAnsi="Times New Roman" w:cs="Times New Roman"/>
          <w:noProof/>
          <w:color w:val="222222"/>
          <w:sz w:val="28"/>
          <w:szCs w:val="28"/>
          <w:lang w:eastAsia="en-US"/>
        </w:rPr>
        <w:t>виконавчий комітет Вороньківської сільської ради</w:t>
      </w:r>
    </w:p>
    <w:p w14:paraId="5D0575C9" w14:textId="77777777" w:rsidR="00466563" w:rsidRPr="00466563" w:rsidRDefault="00466563" w:rsidP="00466563">
      <w:pPr>
        <w:shd w:val="clear" w:color="auto" w:fill="FFFFFF"/>
        <w:spacing w:before="100" w:beforeAutospacing="1" w:after="0" w:afterAutospacing="1" w:line="240" w:lineRule="auto"/>
        <w:jc w:val="both"/>
        <w:rPr>
          <w:rFonts w:ascii="Times New Roman" w:eastAsia="Times New Roman" w:hAnsi="Times New Roman" w:cs="Times New Roman"/>
          <w:b/>
          <w:bCs/>
          <w:noProof/>
          <w:color w:val="222222"/>
          <w:sz w:val="28"/>
          <w:szCs w:val="28"/>
          <w:lang w:eastAsia="en-US"/>
        </w:rPr>
      </w:pPr>
      <w:r w:rsidRPr="00466563">
        <w:rPr>
          <w:rFonts w:ascii="Times New Roman" w:eastAsia="Times New Roman" w:hAnsi="Times New Roman" w:cs="Times New Roman"/>
          <w:b/>
          <w:bCs/>
          <w:noProof/>
          <w:color w:val="222222"/>
          <w:sz w:val="28"/>
          <w:szCs w:val="28"/>
          <w:lang w:eastAsia="en-US"/>
        </w:rPr>
        <w:t>ВИРІШИВ:</w:t>
      </w:r>
    </w:p>
    <w:p w14:paraId="3584877F" w14:textId="77777777" w:rsidR="00466563" w:rsidRPr="00466563" w:rsidRDefault="00466563" w:rsidP="00466563">
      <w:pPr>
        <w:shd w:val="clear" w:color="auto" w:fill="FFFFFF"/>
        <w:spacing w:before="100" w:beforeAutospacing="1" w:after="0" w:afterAutospacing="1" w:line="240" w:lineRule="auto"/>
        <w:ind w:firstLine="708"/>
        <w:jc w:val="both"/>
        <w:rPr>
          <w:rFonts w:ascii="Times New Roman" w:eastAsia="Times New Roman" w:hAnsi="Times New Roman" w:cs="Times New Roman"/>
          <w:noProof/>
          <w:color w:val="222222"/>
          <w:sz w:val="28"/>
          <w:szCs w:val="28"/>
          <w:lang w:eastAsia="en-US"/>
        </w:rPr>
      </w:pPr>
      <w:r w:rsidRPr="00466563">
        <w:rPr>
          <w:rFonts w:ascii="Times New Roman" w:eastAsia="Times New Roman" w:hAnsi="Times New Roman" w:cs="Times New Roman"/>
          <w:noProof/>
          <w:color w:val="222222"/>
          <w:sz w:val="28"/>
          <w:szCs w:val="28"/>
          <w:lang w:eastAsia="en-US"/>
        </w:rPr>
        <w:t xml:space="preserve">1. Затвердити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 додається. </w:t>
      </w:r>
    </w:p>
    <w:p w14:paraId="384EE70F" w14:textId="77777777" w:rsidR="00466563" w:rsidRPr="00466563" w:rsidRDefault="00466563" w:rsidP="00466563">
      <w:pPr>
        <w:shd w:val="clear" w:color="auto" w:fill="FFFFFF"/>
        <w:spacing w:before="100" w:beforeAutospacing="1" w:after="0" w:afterAutospacing="1" w:line="240" w:lineRule="auto"/>
        <w:ind w:firstLine="708"/>
        <w:jc w:val="both"/>
        <w:rPr>
          <w:rFonts w:ascii="Times New Roman" w:eastAsia="Times New Roman" w:hAnsi="Times New Roman" w:cs="Times New Roman"/>
          <w:noProof/>
          <w:color w:val="222222"/>
          <w:sz w:val="28"/>
          <w:szCs w:val="28"/>
          <w:lang w:eastAsia="en-US"/>
        </w:rPr>
      </w:pPr>
      <w:r w:rsidRPr="00466563">
        <w:rPr>
          <w:rFonts w:ascii="Times New Roman" w:eastAsia="Times New Roman" w:hAnsi="Times New Roman" w:cs="Times New Roman"/>
          <w:noProof/>
          <w:color w:val="222222"/>
          <w:sz w:val="28"/>
          <w:szCs w:val="28"/>
          <w:lang w:eastAsia="en-US"/>
        </w:rPr>
        <w:t xml:space="preserve">2. Затвердити склад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 додається.  </w:t>
      </w:r>
    </w:p>
    <w:p w14:paraId="4602EEB5" w14:textId="77777777" w:rsidR="00466563" w:rsidRPr="00466563" w:rsidRDefault="00466563" w:rsidP="00466563">
      <w:pPr>
        <w:shd w:val="clear" w:color="auto" w:fill="FFFFFF"/>
        <w:spacing w:before="100" w:beforeAutospacing="1" w:after="0" w:afterAutospacing="1" w:line="240" w:lineRule="auto"/>
        <w:ind w:firstLine="708"/>
        <w:jc w:val="both"/>
        <w:rPr>
          <w:rFonts w:ascii="Times New Roman" w:eastAsia="Times New Roman" w:hAnsi="Times New Roman" w:cs="Times New Roman"/>
          <w:noProof/>
          <w:color w:val="222222"/>
          <w:sz w:val="28"/>
          <w:szCs w:val="28"/>
          <w:lang w:eastAsia="en-US"/>
        </w:rPr>
      </w:pPr>
      <w:r w:rsidRPr="00466563">
        <w:rPr>
          <w:rFonts w:ascii="Times New Roman" w:eastAsia="Times New Roman" w:hAnsi="Times New Roman" w:cs="Times New Roman"/>
          <w:noProof/>
          <w:color w:val="222222"/>
          <w:sz w:val="28"/>
          <w:szCs w:val="28"/>
          <w:lang w:eastAsia="en-US"/>
        </w:rPr>
        <w:t xml:space="preserve">3. </w:t>
      </w:r>
      <w:proofErr w:type="gramStart"/>
      <w:r w:rsidRPr="00D87259">
        <w:rPr>
          <w:rFonts w:ascii="Times New Roman" w:hAnsi="Times New Roman" w:cs="Times New Roman"/>
          <w:sz w:val="28"/>
          <w:szCs w:val="28"/>
          <w:lang w:val="ru-RU" w:eastAsia="zh-CN"/>
        </w:rPr>
        <w:t>Контроль  за</w:t>
      </w:r>
      <w:proofErr w:type="gram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виконанням</w:t>
      </w:r>
      <w:proofErr w:type="spell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цього</w:t>
      </w:r>
      <w:proofErr w:type="spell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рішення</w:t>
      </w:r>
      <w:proofErr w:type="spell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покласти</w:t>
      </w:r>
      <w:proofErr w:type="spellEnd"/>
      <w:r w:rsidRPr="00D87259">
        <w:rPr>
          <w:rFonts w:ascii="Times New Roman" w:hAnsi="Times New Roman" w:cs="Times New Roman"/>
          <w:sz w:val="28"/>
          <w:szCs w:val="28"/>
          <w:lang w:val="ru-RU" w:eastAsia="zh-CN"/>
        </w:rPr>
        <w:t xml:space="preserve">  на заступника </w:t>
      </w:r>
      <w:proofErr w:type="spellStart"/>
      <w:r w:rsidRPr="00D87259">
        <w:rPr>
          <w:rFonts w:ascii="Times New Roman" w:hAnsi="Times New Roman" w:cs="Times New Roman"/>
          <w:sz w:val="28"/>
          <w:szCs w:val="28"/>
          <w:lang w:val="ru-RU" w:eastAsia="zh-CN"/>
        </w:rPr>
        <w:t>сільського</w:t>
      </w:r>
      <w:proofErr w:type="spell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голови</w:t>
      </w:r>
      <w:proofErr w:type="spellEnd"/>
      <w:r w:rsidRPr="00D87259">
        <w:rPr>
          <w:rFonts w:ascii="Times New Roman" w:hAnsi="Times New Roman" w:cs="Times New Roman"/>
          <w:sz w:val="28"/>
          <w:szCs w:val="28"/>
          <w:lang w:val="ru-RU" w:eastAsia="zh-CN"/>
        </w:rPr>
        <w:t xml:space="preserve"> з </w:t>
      </w:r>
      <w:proofErr w:type="spellStart"/>
      <w:r w:rsidRPr="00D87259">
        <w:rPr>
          <w:rFonts w:ascii="Times New Roman" w:hAnsi="Times New Roman" w:cs="Times New Roman"/>
          <w:sz w:val="28"/>
          <w:szCs w:val="28"/>
          <w:lang w:val="ru-RU" w:eastAsia="zh-CN"/>
        </w:rPr>
        <w:t>питань</w:t>
      </w:r>
      <w:proofErr w:type="spell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діяльності</w:t>
      </w:r>
      <w:proofErr w:type="spell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виконавчих</w:t>
      </w:r>
      <w:proofErr w:type="spellEnd"/>
      <w:r w:rsidRPr="00D87259">
        <w:rPr>
          <w:rFonts w:ascii="Times New Roman" w:hAnsi="Times New Roman" w:cs="Times New Roman"/>
          <w:sz w:val="28"/>
          <w:szCs w:val="28"/>
          <w:lang w:val="ru-RU" w:eastAsia="zh-CN"/>
        </w:rPr>
        <w:t xml:space="preserve"> </w:t>
      </w:r>
      <w:proofErr w:type="spellStart"/>
      <w:r w:rsidRPr="00D87259">
        <w:rPr>
          <w:rFonts w:ascii="Times New Roman" w:hAnsi="Times New Roman" w:cs="Times New Roman"/>
          <w:sz w:val="28"/>
          <w:szCs w:val="28"/>
          <w:lang w:val="ru-RU" w:eastAsia="zh-CN"/>
        </w:rPr>
        <w:t>органів</w:t>
      </w:r>
      <w:proofErr w:type="spellEnd"/>
      <w:r w:rsidRPr="00D87259">
        <w:rPr>
          <w:rFonts w:ascii="Times New Roman" w:hAnsi="Times New Roman" w:cs="Times New Roman"/>
          <w:sz w:val="28"/>
          <w:szCs w:val="28"/>
          <w:lang w:val="ru-RU" w:eastAsia="zh-CN"/>
        </w:rPr>
        <w:t xml:space="preserve"> ради Людмилу ПАСЬКО.</w:t>
      </w:r>
    </w:p>
    <w:p w14:paraId="798C81CC" w14:textId="77777777" w:rsidR="00466563" w:rsidRPr="00466563" w:rsidRDefault="00466563" w:rsidP="00466563">
      <w:pPr>
        <w:spacing w:after="0"/>
        <w:rPr>
          <w:rFonts w:ascii="Times New Roman" w:eastAsia="Times New Roman" w:hAnsi="Times New Roman" w:cs="Times New Roman"/>
          <w:kern w:val="2"/>
          <w:sz w:val="24"/>
          <w:szCs w:val="24"/>
          <w:lang w:eastAsia="ru-RU"/>
          <w14:ligatures w14:val="standardContextual"/>
        </w:rPr>
      </w:pPr>
    </w:p>
    <w:p w14:paraId="1E5C6C77" w14:textId="77777777" w:rsidR="00466563" w:rsidRPr="00466563" w:rsidRDefault="00466563" w:rsidP="00466563">
      <w:pPr>
        <w:spacing w:after="0"/>
        <w:rPr>
          <w:rFonts w:ascii="Times New Roman" w:eastAsia="Times New Roman" w:hAnsi="Times New Roman" w:cs="Times New Roman"/>
          <w:kern w:val="2"/>
          <w:sz w:val="24"/>
          <w:szCs w:val="24"/>
          <w:lang w:eastAsia="ru-RU"/>
          <w14:ligatures w14:val="standardContextual"/>
        </w:rPr>
      </w:pPr>
    </w:p>
    <w:p w14:paraId="5AB9E6B9" w14:textId="77777777" w:rsidR="00466563" w:rsidRPr="00466563" w:rsidRDefault="00466563" w:rsidP="00466563">
      <w:pPr>
        <w:spacing w:after="0"/>
        <w:ind w:left="5664"/>
        <w:jc w:val="center"/>
        <w:rPr>
          <w:rFonts w:ascii="Times New Roman" w:eastAsia="Times New Roman" w:hAnsi="Times New Roman" w:cs="Times New Roman"/>
          <w:kern w:val="2"/>
          <w:sz w:val="24"/>
          <w:szCs w:val="24"/>
          <w:lang w:eastAsia="ru-RU"/>
          <w14:ligatures w14:val="standardContextual"/>
        </w:rPr>
      </w:pPr>
    </w:p>
    <w:p w14:paraId="28D52AB7" w14:textId="77777777" w:rsidR="00466563" w:rsidRPr="00466563" w:rsidRDefault="00466563" w:rsidP="00466563">
      <w:pPr>
        <w:tabs>
          <w:tab w:val="left" w:pos="0"/>
        </w:tabs>
        <w:spacing w:after="0"/>
        <w:ind w:right="-143"/>
        <w:rPr>
          <w:rFonts w:ascii="Times New Roman" w:eastAsia="Times New Roman" w:hAnsi="Times New Roman" w:cs="Times New Roman"/>
          <w:kern w:val="2"/>
          <w:sz w:val="24"/>
          <w:szCs w:val="24"/>
          <w:lang w:eastAsia="ru-RU"/>
          <w14:ligatures w14:val="standardContextual"/>
        </w:rPr>
      </w:pPr>
      <w:r w:rsidRPr="00466563">
        <w:rPr>
          <w:rFonts w:ascii="Times New Roman" w:hAnsi="Times New Roman" w:cs="Times New Roman"/>
          <w:b/>
          <w:kern w:val="2"/>
          <w:sz w:val="28"/>
          <w:lang w:eastAsia="en-US"/>
          <w14:ligatures w14:val="standardContextual"/>
        </w:rPr>
        <w:t>Сільський</w:t>
      </w:r>
      <w:r w:rsidRPr="00466563">
        <w:rPr>
          <w:rFonts w:ascii="Times New Roman" w:hAnsi="Times New Roman" w:cs="Times New Roman"/>
          <w:b/>
          <w:kern w:val="2"/>
          <w:sz w:val="28"/>
          <w:szCs w:val="28"/>
          <w:lang w:eastAsia="en-US"/>
          <w14:ligatures w14:val="standardContextual"/>
        </w:rPr>
        <w:t xml:space="preserve"> голова</w:t>
      </w:r>
      <w:r w:rsidRPr="00466563">
        <w:rPr>
          <w:rFonts w:ascii="Times New Roman" w:hAnsi="Times New Roman" w:cs="Times New Roman"/>
          <w:b/>
          <w:kern w:val="2"/>
          <w:sz w:val="28"/>
          <w:szCs w:val="28"/>
          <w:lang w:eastAsia="en-US"/>
          <w14:ligatures w14:val="standardContextual"/>
        </w:rPr>
        <w:tab/>
      </w:r>
      <w:r w:rsidRPr="00466563">
        <w:rPr>
          <w:rFonts w:ascii="Times New Roman" w:hAnsi="Times New Roman" w:cs="Times New Roman"/>
          <w:b/>
          <w:kern w:val="2"/>
          <w:sz w:val="28"/>
          <w:szCs w:val="28"/>
          <w:lang w:eastAsia="en-US"/>
          <w14:ligatures w14:val="standardContextual"/>
        </w:rPr>
        <w:tab/>
      </w:r>
      <w:r w:rsidRPr="00466563">
        <w:rPr>
          <w:rFonts w:ascii="Times New Roman" w:hAnsi="Times New Roman" w:cs="Times New Roman"/>
          <w:b/>
          <w:kern w:val="2"/>
          <w:sz w:val="28"/>
          <w:szCs w:val="28"/>
          <w:lang w:eastAsia="en-US"/>
          <w14:ligatures w14:val="standardContextual"/>
        </w:rPr>
        <w:tab/>
      </w:r>
      <w:r w:rsidRPr="00466563">
        <w:rPr>
          <w:rFonts w:ascii="Times New Roman" w:hAnsi="Times New Roman" w:cs="Times New Roman"/>
          <w:b/>
          <w:kern w:val="2"/>
          <w:sz w:val="28"/>
          <w:szCs w:val="28"/>
          <w:lang w:eastAsia="en-US"/>
          <w14:ligatures w14:val="standardContextual"/>
        </w:rPr>
        <w:tab/>
      </w:r>
      <w:r w:rsidRPr="00466563">
        <w:rPr>
          <w:rFonts w:ascii="Times New Roman" w:hAnsi="Times New Roman" w:cs="Times New Roman"/>
          <w:b/>
          <w:kern w:val="2"/>
          <w:sz w:val="28"/>
          <w:szCs w:val="28"/>
          <w:lang w:eastAsia="en-US"/>
          <w14:ligatures w14:val="standardContextual"/>
        </w:rPr>
        <w:tab/>
      </w:r>
      <w:r w:rsidRPr="00466563">
        <w:rPr>
          <w:rFonts w:ascii="Times New Roman" w:hAnsi="Times New Roman" w:cs="Times New Roman"/>
          <w:b/>
          <w:kern w:val="2"/>
          <w:sz w:val="28"/>
          <w:szCs w:val="28"/>
          <w:lang w:eastAsia="en-US"/>
          <w14:ligatures w14:val="standardContextual"/>
        </w:rPr>
        <w:tab/>
      </w:r>
      <w:r w:rsidRPr="00466563">
        <w:rPr>
          <w:rFonts w:ascii="Times New Roman" w:hAnsi="Times New Roman" w:cs="Times New Roman"/>
          <w:b/>
          <w:kern w:val="2"/>
          <w:sz w:val="28"/>
          <w:szCs w:val="28"/>
          <w:lang w:eastAsia="en-US"/>
          <w14:ligatures w14:val="standardContextual"/>
        </w:rPr>
        <w:tab/>
        <w:t>Любов ЧЕШКО</w:t>
      </w:r>
    </w:p>
    <w:p w14:paraId="14D46A5A" w14:textId="77777777" w:rsidR="00466563" w:rsidRPr="00466563" w:rsidRDefault="00466563" w:rsidP="00466563">
      <w:pPr>
        <w:rPr>
          <w:rFonts w:asciiTheme="minorHAnsi" w:eastAsiaTheme="minorHAnsi" w:hAnsiTheme="minorHAnsi" w:cstheme="minorBidi"/>
          <w:kern w:val="2"/>
          <w:lang w:eastAsia="en-US"/>
          <w14:ligatures w14:val="standardContextual"/>
        </w:rPr>
      </w:pPr>
    </w:p>
    <w:p w14:paraId="3400B731" w14:textId="77777777" w:rsidR="00466563" w:rsidRPr="00466563" w:rsidRDefault="00466563" w:rsidP="00466563">
      <w:pPr>
        <w:rPr>
          <w:rFonts w:asciiTheme="minorHAnsi" w:eastAsiaTheme="minorHAnsi" w:hAnsiTheme="minorHAnsi" w:cstheme="minorBidi"/>
          <w:kern w:val="2"/>
          <w:lang w:eastAsia="en-US"/>
          <w14:ligatures w14:val="standardContextual"/>
        </w:rPr>
      </w:pPr>
    </w:p>
    <w:p w14:paraId="1A80AAFE" w14:textId="77777777" w:rsidR="00466563" w:rsidRPr="00466563" w:rsidRDefault="00466563" w:rsidP="00466563">
      <w:pPr>
        <w:spacing w:after="0"/>
        <w:jc w:val="right"/>
        <w:rPr>
          <w:rFonts w:asciiTheme="minorHAnsi" w:eastAsiaTheme="minorHAnsi" w:hAnsiTheme="minorHAnsi" w:cstheme="minorBidi"/>
          <w:kern w:val="2"/>
          <w:lang w:eastAsia="en-US"/>
          <w14:ligatures w14:val="standardContextual"/>
        </w:rPr>
      </w:pPr>
    </w:p>
    <w:p w14:paraId="552CA418" w14:textId="77777777" w:rsidR="00466563" w:rsidRPr="00466563" w:rsidRDefault="00466563" w:rsidP="00466563">
      <w:pPr>
        <w:spacing w:after="0"/>
        <w:jc w:val="right"/>
        <w:rPr>
          <w:rFonts w:asciiTheme="minorHAnsi" w:eastAsiaTheme="minorHAnsi" w:hAnsiTheme="minorHAnsi" w:cstheme="minorBidi"/>
          <w:kern w:val="2"/>
          <w:lang w:eastAsia="en-US"/>
          <w14:ligatures w14:val="standardContextual"/>
        </w:rPr>
      </w:pPr>
    </w:p>
    <w:p w14:paraId="2CA0140C"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142DD658"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3D84BA79"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27F278E5"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1C14A0DE"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5E6C168D"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73A9F803"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5A9C6E4B"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3E401FF8"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3D173613"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3E824D98"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27E7A021"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7BF6D8A4"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7E216CB"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7915678"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2DAF0293"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2E029819"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3491B0A1"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5431D725"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17178B4C"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7D47A8D0"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1243B55"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26050AD1"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2A7CACB9"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0BFB02E9"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37AB65FC"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5743702"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166F25FD"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11121B8"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9475C45"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51ABA765"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141AFD9"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1003EFBA"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02106886" w14:textId="77777777" w:rsidR="00466563" w:rsidRPr="00466563" w:rsidRDefault="00466563" w:rsidP="00466563">
      <w:pPr>
        <w:spacing w:after="0"/>
        <w:rPr>
          <w:rFonts w:asciiTheme="minorHAnsi" w:eastAsiaTheme="minorHAnsi" w:hAnsiTheme="minorHAnsi" w:cstheme="minorBidi"/>
          <w:kern w:val="2"/>
          <w:lang w:eastAsia="en-US"/>
          <w14:ligatures w14:val="standardContextual"/>
        </w:rPr>
      </w:pPr>
    </w:p>
    <w:p w14:paraId="4A8687C3" w14:textId="77777777"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Додаток 1</w:t>
      </w:r>
    </w:p>
    <w:p w14:paraId="26132EB1" w14:textId="77777777"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до рішення виконавчого комітету </w:t>
      </w:r>
    </w:p>
    <w:p w14:paraId="48F30787" w14:textId="77777777"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proofErr w:type="spellStart"/>
      <w:r w:rsidRPr="00466563">
        <w:rPr>
          <w:rFonts w:ascii="Times New Roman" w:eastAsiaTheme="minorHAnsi" w:hAnsi="Times New Roman" w:cs="Times New Roman"/>
          <w:kern w:val="2"/>
          <w:sz w:val="28"/>
          <w:szCs w:val="28"/>
          <w:lang w:eastAsia="en-US"/>
          <w14:ligatures w14:val="standardContextual"/>
        </w:rPr>
        <w:t>Вороньківської</w:t>
      </w:r>
      <w:proofErr w:type="spellEnd"/>
      <w:r w:rsidRPr="00466563">
        <w:rPr>
          <w:rFonts w:ascii="Times New Roman" w:eastAsiaTheme="minorHAnsi" w:hAnsi="Times New Roman" w:cs="Times New Roman"/>
          <w:kern w:val="2"/>
          <w:sz w:val="28"/>
          <w:szCs w:val="28"/>
          <w:lang w:eastAsia="en-US"/>
          <w14:ligatures w14:val="standardContextual"/>
        </w:rPr>
        <w:t xml:space="preserve"> сільської ради</w:t>
      </w:r>
    </w:p>
    <w:p w14:paraId="2E74ADF8" w14:textId="79A35AEB"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   </w:t>
      </w:r>
      <w:r w:rsidR="00045669">
        <w:rPr>
          <w:rFonts w:ascii="Times New Roman" w:eastAsiaTheme="minorHAnsi" w:hAnsi="Times New Roman" w:cs="Times New Roman"/>
          <w:kern w:val="2"/>
          <w:sz w:val="28"/>
          <w:szCs w:val="28"/>
          <w:lang w:eastAsia="en-US"/>
          <w14:ligatures w14:val="standardContextual"/>
        </w:rPr>
        <w:t>№16 від 23.01</w:t>
      </w:r>
      <w:r w:rsidRPr="00466563">
        <w:rPr>
          <w:rFonts w:ascii="Times New Roman" w:eastAsiaTheme="minorHAnsi" w:hAnsi="Times New Roman" w:cs="Times New Roman"/>
          <w:kern w:val="2"/>
          <w:sz w:val="28"/>
          <w:szCs w:val="28"/>
          <w:lang w:eastAsia="en-US"/>
          <w14:ligatures w14:val="standardContextual"/>
        </w:rPr>
        <w:t>.2026 року</w:t>
      </w:r>
    </w:p>
    <w:p w14:paraId="4D42DA76" w14:textId="77777777"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p>
    <w:p w14:paraId="18C3B2C4" w14:textId="77777777" w:rsidR="00466563" w:rsidRPr="00466563" w:rsidRDefault="00466563" w:rsidP="00466563">
      <w:pPr>
        <w:spacing w:after="0"/>
        <w:jc w:val="center"/>
        <w:rPr>
          <w:rFonts w:ascii="Times New Roman" w:eastAsiaTheme="minorHAnsi" w:hAnsi="Times New Roman" w:cs="Times New Roman"/>
          <w:b/>
          <w:bCs/>
          <w:kern w:val="2"/>
          <w:sz w:val="28"/>
          <w:szCs w:val="28"/>
          <w:lang w:eastAsia="en-US"/>
          <w14:ligatures w14:val="standardContextual"/>
        </w:rPr>
      </w:pPr>
      <w:r w:rsidRPr="00466563">
        <w:rPr>
          <w:rFonts w:ascii="Times New Roman" w:eastAsiaTheme="minorHAnsi" w:hAnsi="Times New Roman" w:cs="Times New Roman"/>
          <w:b/>
          <w:bCs/>
          <w:kern w:val="2"/>
          <w:sz w:val="28"/>
          <w:szCs w:val="28"/>
          <w:lang w:eastAsia="en-US"/>
          <w14:ligatures w14:val="standardContextual"/>
        </w:rPr>
        <w:t>ПОЛОЖЕННЯ</w:t>
      </w:r>
    </w:p>
    <w:p w14:paraId="26ADD123" w14:textId="77777777" w:rsidR="00466563" w:rsidRPr="00466563" w:rsidRDefault="00466563" w:rsidP="00466563">
      <w:pPr>
        <w:spacing w:after="0"/>
        <w:jc w:val="center"/>
        <w:rPr>
          <w:rFonts w:ascii="Times New Roman" w:eastAsiaTheme="minorHAnsi" w:hAnsi="Times New Roman" w:cs="Times New Roman"/>
          <w:b/>
          <w:bCs/>
          <w:kern w:val="2"/>
          <w:sz w:val="28"/>
          <w:szCs w:val="28"/>
          <w:lang w:eastAsia="en-US"/>
          <w14:ligatures w14:val="standardContextual"/>
        </w:rPr>
      </w:pPr>
      <w:r w:rsidRPr="00466563">
        <w:rPr>
          <w:rFonts w:ascii="Times New Roman" w:eastAsiaTheme="minorHAnsi" w:hAnsi="Times New Roman" w:cs="Times New Roman"/>
          <w:b/>
          <w:bCs/>
          <w:kern w:val="2"/>
          <w:sz w:val="28"/>
          <w:szCs w:val="28"/>
          <w:lang w:eastAsia="en-US"/>
          <w14:ligatures w14:val="standardContextual"/>
        </w:rPr>
        <w:t>про Комісію з розгляду питань щодо допомоги для вирішення житлового питання окремим категоріям внутрішньо переміщених осіб, що проживали на тимчасово окупованій території</w:t>
      </w:r>
    </w:p>
    <w:p w14:paraId="753CED93" w14:textId="77777777" w:rsidR="00466563" w:rsidRPr="00466563" w:rsidRDefault="00466563" w:rsidP="00466563">
      <w:pPr>
        <w:widowControl w:val="0"/>
        <w:autoSpaceDE w:val="0"/>
        <w:autoSpaceDN w:val="0"/>
        <w:spacing w:before="1" w:after="0" w:line="240" w:lineRule="auto"/>
        <w:rPr>
          <w:rFonts w:ascii="Times New Roman" w:eastAsia="Times New Roman" w:hAnsi="Times New Roman" w:cs="Times New Roman"/>
          <w:sz w:val="28"/>
          <w:szCs w:val="28"/>
          <w:lang w:eastAsia="en-US"/>
        </w:rPr>
      </w:pPr>
    </w:p>
    <w:p w14:paraId="3D7313A4" w14:textId="77777777" w:rsidR="00466563" w:rsidRPr="00466563" w:rsidRDefault="00466563" w:rsidP="00466563">
      <w:pPr>
        <w:widowControl w:val="0"/>
        <w:numPr>
          <w:ilvl w:val="0"/>
          <w:numId w:val="2"/>
        </w:numPr>
        <w:tabs>
          <w:tab w:val="left" w:pos="1056"/>
        </w:tabs>
        <w:autoSpaceDE w:val="0"/>
        <w:autoSpaceDN w:val="0"/>
        <w:spacing w:after="0" w:line="240" w:lineRule="auto"/>
        <w:ind w:right="137"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 xml:space="preserve">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виконавчого комітету </w:t>
      </w:r>
      <w:proofErr w:type="spellStart"/>
      <w:r w:rsidRPr="00466563">
        <w:rPr>
          <w:rFonts w:ascii="Times New Roman" w:eastAsiaTheme="minorHAnsi" w:hAnsi="Times New Roman" w:cs="Times New Roman"/>
          <w:kern w:val="2"/>
          <w:sz w:val="28"/>
          <w:lang w:eastAsia="en-US"/>
          <w14:ligatures w14:val="standardContextual"/>
        </w:rPr>
        <w:t>Вороньківської</w:t>
      </w:r>
      <w:proofErr w:type="spellEnd"/>
      <w:r w:rsidRPr="00466563">
        <w:rPr>
          <w:rFonts w:ascii="Times New Roman" w:eastAsiaTheme="minorHAnsi" w:hAnsi="Times New Roman" w:cs="Times New Roman"/>
          <w:kern w:val="2"/>
          <w:sz w:val="28"/>
          <w:lang w:eastAsia="en-US"/>
          <w14:ligatures w14:val="standardContextual"/>
        </w:rPr>
        <w:t xml:space="preserve"> сільської ради,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допомога).</w:t>
      </w:r>
    </w:p>
    <w:p w14:paraId="02C56282" w14:textId="77777777" w:rsidR="00466563" w:rsidRPr="00466563" w:rsidRDefault="00466563" w:rsidP="00466563">
      <w:pPr>
        <w:widowControl w:val="0"/>
        <w:autoSpaceDE w:val="0"/>
        <w:autoSpaceDN w:val="0"/>
        <w:spacing w:after="0" w:line="240" w:lineRule="auto"/>
        <w:rPr>
          <w:rFonts w:ascii="Times New Roman" w:eastAsia="Times New Roman" w:hAnsi="Times New Roman" w:cs="Times New Roman"/>
          <w:sz w:val="28"/>
          <w:szCs w:val="28"/>
          <w:lang w:eastAsia="en-US"/>
        </w:rPr>
      </w:pPr>
    </w:p>
    <w:p w14:paraId="6960C63A" w14:textId="77777777" w:rsidR="00466563" w:rsidRPr="00466563" w:rsidRDefault="00466563" w:rsidP="00466563">
      <w:pPr>
        <w:widowControl w:val="0"/>
        <w:numPr>
          <w:ilvl w:val="0"/>
          <w:numId w:val="2"/>
        </w:numPr>
        <w:tabs>
          <w:tab w:val="left" w:pos="1056"/>
        </w:tabs>
        <w:autoSpaceDE w:val="0"/>
        <w:autoSpaceDN w:val="0"/>
        <w:spacing w:after="0" w:line="240" w:lineRule="auto"/>
        <w:ind w:right="139"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Кабінету</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Міністрів</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України</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від</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22</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вересня</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2025</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року</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w:t>
      </w:r>
      <w:r w:rsidRPr="00466563">
        <w:rPr>
          <w:rFonts w:ascii="Times New Roman" w:eastAsiaTheme="minorHAnsi" w:hAnsi="Times New Roman" w:cs="Times New Roman"/>
          <w:spacing w:val="40"/>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1176 (далі – Порядок), іншими нормативно-правовими актами та цим Положенням.</w:t>
      </w:r>
    </w:p>
    <w:p w14:paraId="40A19755" w14:textId="77777777" w:rsidR="00466563" w:rsidRPr="00466563" w:rsidRDefault="00466563" w:rsidP="00466563">
      <w:pPr>
        <w:widowControl w:val="0"/>
        <w:autoSpaceDE w:val="0"/>
        <w:autoSpaceDN w:val="0"/>
        <w:spacing w:after="0" w:line="240" w:lineRule="auto"/>
        <w:rPr>
          <w:rFonts w:ascii="Times New Roman" w:eastAsia="Times New Roman" w:hAnsi="Times New Roman" w:cs="Times New Roman"/>
          <w:sz w:val="28"/>
          <w:szCs w:val="28"/>
          <w:lang w:eastAsia="en-US"/>
        </w:rPr>
      </w:pPr>
    </w:p>
    <w:p w14:paraId="123776D1" w14:textId="77777777" w:rsidR="00466563" w:rsidRPr="00466563" w:rsidRDefault="00466563" w:rsidP="00466563">
      <w:pPr>
        <w:widowControl w:val="0"/>
        <w:numPr>
          <w:ilvl w:val="0"/>
          <w:numId w:val="2"/>
        </w:numPr>
        <w:tabs>
          <w:tab w:val="left" w:pos="1056"/>
        </w:tabs>
        <w:autoSpaceDE w:val="0"/>
        <w:autoSpaceDN w:val="0"/>
        <w:spacing w:before="1" w:after="0" w:line="240" w:lineRule="auto"/>
        <w:ind w:right="139"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 xml:space="preserve">Матеріально-технічне забезпечення діяльності Комісії здійснює виконавчий комітет </w:t>
      </w:r>
      <w:proofErr w:type="spellStart"/>
      <w:r w:rsidRPr="00466563">
        <w:rPr>
          <w:rFonts w:ascii="Times New Roman" w:eastAsiaTheme="minorHAnsi" w:hAnsi="Times New Roman" w:cs="Times New Roman"/>
          <w:kern w:val="2"/>
          <w:sz w:val="28"/>
          <w:lang w:eastAsia="en-US"/>
          <w14:ligatures w14:val="standardContextual"/>
        </w:rPr>
        <w:t>Вороньківської</w:t>
      </w:r>
      <w:proofErr w:type="spellEnd"/>
      <w:r w:rsidRPr="00466563">
        <w:rPr>
          <w:rFonts w:ascii="Times New Roman" w:eastAsiaTheme="minorHAnsi" w:hAnsi="Times New Roman" w:cs="Times New Roman"/>
          <w:kern w:val="2"/>
          <w:sz w:val="28"/>
          <w:lang w:eastAsia="en-US"/>
          <w14:ligatures w14:val="standardContextual"/>
        </w:rPr>
        <w:t xml:space="preserve"> сільської ради.</w:t>
      </w:r>
    </w:p>
    <w:p w14:paraId="74D5E8B8" w14:textId="77777777" w:rsidR="00466563" w:rsidRPr="00466563" w:rsidRDefault="00466563" w:rsidP="00466563">
      <w:pPr>
        <w:widowControl w:val="0"/>
        <w:numPr>
          <w:ilvl w:val="0"/>
          <w:numId w:val="2"/>
        </w:numPr>
        <w:tabs>
          <w:tab w:val="left" w:pos="1056"/>
        </w:tabs>
        <w:autoSpaceDE w:val="0"/>
        <w:autoSpaceDN w:val="0"/>
        <w:spacing w:before="322" w:after="0" w:line="240" w:lineRule="auto"/>
        <w:ind w:right="139"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 xml:space="preserve">Інформація про місцезнаходження Комісії, її персональний склад та порядок роботи Комісії розміщується на Єдиному веб-порталі </w:t>
      </w:r>
      <w:proofErr w:type="spellStart"/>
      <w:r w:rsidRPr="00466563">
        <w:rPr>
          <w:rFonts w:ascii="Times New Roman" w:eastAsiaTheme="minorHAnsi" w:hAnsi="Times New Roman" w:cs="Times New Roman"/>
          <w:kern w:val="2"/>
          <w:sz w:val="28"/>
          <w:lang w:eastAsia="en-US"/>
          <w14:ligatures w14:val="standardContextual"/>
        </w:rPr>
        <w:t>Вороньківської</w:t>
      </w:r>
      <w:proofErr w:type="spellEnd"/>
      <w:r w:rsidRPr="00466563">
        <w:rPr>
          <w:rFonts w:ascii="Times New Roman" w:eastAsiaTheme="minorHAnsi" w:hAnsi="Times New Roman" w:cs="Times New Roman"/>
          <w:kern w:val="2"/>
          <w:sz w:val="28"/>
          <w:lang w:eastAsia="en-US"/>
          <w14:ligatures w14:val="standardContextual"/>
        </w:rPr>
        <w:t xml:space="preserve"> сільської ради.</w:t>
      </w:r>
    </w:p>
    <w:p w14:paraId="4D4DCEE8" w14:textId="77777777" w:rsidR="00466563" w:rsidRPr="00466563" w:rsidRDefault="00466563" w:rsidP="00466563">
      <w:pPr>
        <w:widowControl w:val="0"/>
        <w:numPr>
          <w:ilvl w:val="0"/>
          <w:numId w:val="2"/>
        </w:numPr>
        <w:tabs>
          <w:tab w:val="left" w:pos="1068"/>
        </w:tabs>
        <w:autoSpaceDE w:val="0"/>
        <w:autoSpaceDN w:val="0"/>
        <w:spacing w:before="322" w:after="0" w:line="240" w:lineRule="auto"/>
        <w:ind w:right="139"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Відповідно до Порядку Комісія є користувачем Державного реєстру майна,</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пошкодженого</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та</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знищеного</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внаслідок</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бойових</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дій,</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терористичних</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актів, диверсій,</w:t>
      </w:r>
      <w:r w:rsidRPr="00466563">
        <w:rPr>
          <w:rFonts w:ascii="Times New Roman" w:eastAsiaTheme="minorHAnsi" w:hAnsi="Times New Roman" w:cs="Times New Roman"/>
          <w:spacing w:val="-1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спричинених</w:t>
      </w:r>
      <w:r w:rsidRPr="00466563">
        <w:rPr>
          <w:rFonts w:ascii="Times New Roman" w:eastAsiaTheme="minorHAnsi" w:hAnsi="Times New Roman" w:cs="Times New Roman"/>
          <w:spacing w:val="-1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військовою</w:t>
      </w:r>
      <w:r w:rsidRPr="00466563">
        <w:rPr>
          <w:rFonts w:ascii="Times New Roman" w:eastAsiaTheme="minorHAnsi" w:hAnsi="Times New Roman" w:cs="Times New Roman"/>
          <w:spacing w:val="-1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агресією</w:t>
      </w:r>
      <w:r w:rsidRPr="00466563">
        <w:rPr>
          <w:rFonts w:ascii="Times New Roman" w:eastAsiaTheme="minorHAnsi" w:hAnsi="Times New Roman" w:cs="Times New Roman"/>
          <w:spacing w:val="-1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Російської</w:t>
      </w:r>
      <w:r w:rsidRPr="00466563">
        <w:rPr>
          <w:rFonts w:ascii="Times New Roman" w:eastAsiaTheme="minorHAnsi" w:hAnsi="Times New Roman" w:cs="Times New Roman"/>
          <w:spacing w:val="-1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Федерації</w:t>
      </w:r>
      <w:r w:rsidRPr="00466563">
        <w:rPr>
          <w:rFonts w:ascii="Times New Roman" w:eastAsiaTheme="minorHAnsi" w:hAnsi="Times New Roman" w:cs="Times New Roman"/>
          <w:spacing w:val="-1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проти</w:t>
      </w:r>
      <w:r w:rsidRPr="00466563">
        <w:rPr>
          <w:rFonts w:ascii="Times New Roman" w:eastAsiaTheme="minorHAnsi" w:hAnsi="Times New Roman" w:cs="Times New Roman"/>
          <w:spacing w:val="-1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України (далі – Реєстр), та виконує покладені на неї функції з використанням Реєстру.</w:t>
      </w:r>
    </w:p>
    <w:p w14:paraId="3D07820F" w14:textId="77777777" w:rsidR="00466563" w:rsidRPr="00466563" w:rsidRDefault="00466563" w:rsidP="00466563">
      <w:pPr>
        <w:widowControl w:val="0"/>
        <w:numPr>
          <w:ilvl w:val="0"/>
          <w:numId w:val="2"/>
        </w:numPr>
        <w:tabs>
          <w:tab w:val="left" w:pos="1068"/>
        </w:tabs>
        <w:autoSpaceDE w:val="0"/>
        <w:autoSpaceDN w:val="0"/>
        <w:spacing w:before="322" w:after="0" w:line="240" w:lineRule="auto"/>
        <w:ind w:right="139" w:firstLine="567"/>
        <w:jc w:val="both"/>
        <w:rPr>
          <w:rFonts w:ascii="Times New Roman" w:eastAsiaTheme="minorHAnsi" w:hAnsi="Times New Roman" w:cs="Times New Roman"/>
          <w:b/>
          <w:bCs/>
          <w:kern w:val="2"/>
          <w:sz w:val="28"/>
          <w:lang w:eastAsia="en-US"/>
          <w14:ligatures w14:val="standardContextual"/>
        </w:rPr>
      </w:pPr>
      <w:r w:rsidRPr="00466563">
        <w:rPr>
          <w:rFonts w:ascii="Times New Roman" w:eastAsiaTheme="minorHAnsi" w:hAnsi="Times New Roman" w:cs="Times New Roman"/>
          <w:b/>
          <w:bCs/>
          <w:kern w:val="2"/>
          <w:sz w:val="28"/>
          <w:lang w:eastAsia="en-US"/>
          <w14:ligatures w14:val="standardContextual"/>
        </w:rPr>
        <w:t>Основними завданнями Комісії є:</w:t>
      </w:r>
    </w:p>
    <w:p w14:paraId="641542E1"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1)</w:t>
      </w:r>
      <w:r w:rsidRPr="00466563">
        <w:rPr>
          <w:rFonts w:ascii="Times New Roman" w:eastAsiaTheme="minorHAnsi" w:hAnsi="Times New Roman" w:cs="Times New Roman"/>
          <w:kern w:val="2"/>
          <w:sz w:val="28"/>
          <w:lang w:eastAsia="en-US"/>
          <w14:ligatures w14:val="standardContextual"/>
        </w:rPr>
        <w:tab/>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 про надання допомоги);</w:t>
      </w:r>
    </w:p>
    <w:p w14:paraId="1EB38BE1"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2)</w:t>
      </w:r>
      <w:r w:rsidRPr="00466563">
        <w:rPr>
          <w:rFonts w:ascii="Times New Roman" w:eastAsiaTheme="minorHAnsi" w:hAnsi="Times New Roman" w:cs="Times New Roman"/>
          <w:kern w:val="2"/>
          <w:sz w:val="28"/>
          <w:lang w:eastAsia="en-US"/>
          <w14:ligatures w14:val="standardContextual"/>
        </w:rPr>
        <w:tab/>
        <w:t>надання отримувачам допомоги консультацій та вичерпної інформації з питань отримання допомоги;</w:t>
      </w:r>
    </w:p>
    <w:p w14:paraId="6909FDEB"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3)</w:t>
      </w:r>
      <w:r w:rsidRPr="00466563">
        <w:rPr>
          <w:rFonts w:ascii="Times New Roman" w:eastAsiaTheme="minorHAnsi" w:hAnsi="Times New Roman" w:cs="Times New Roman"/>
          <w:kern w:val="2"/>
          <w:sz w:val="28"/>
          <w:lang w:eastAsia="en-US"/>
          <w14:ligatures w14:val="standardContextual"/>
        </w:rPr>
        <w:tab/>
        <w:t>встановлення наявності / відсутності підстав для отримання допомоги шляхом перевірки наявних документів та/або інформації щодо обсягу відомостей, які додані до заяви про надання допомоги та перелік яких встановлено Порядком;</w:t>
      </w:r>
    </w:p>
    <w:p w14:paraId="3F5F0FA4"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4)</w:t>
      </w:r>
      <w:r w:rsidRPr="00466563">
        <w:rPr>
          <w:rFonts w:ascii="Times New Roman" w:eastAsiaTheme="minorHAnsi" w:hAnsi="Times New Roman" w:cs="Times New Roman"/>
          <w:kern w:val="2"/>
          <w:sz w:val="28"/>
          <w:lang w:eastAsia="en-US"/>
          <w14:ligatures w14:val="standardContextual"/>
        </w:rPr>
        <w:tab/>
        <w:t>сприяння отримувачам допомоги (у разі подання відповідного звернення) в поновленні або отриманні документів, які не додано до заяви про надання допомоги внаслідок їх втрати або у зв’язку з необхідністю встановлення фактів, що мають юридичне значення;</w:t>
      </w:r>
    </w:p>
    <w:p w14:paraId="3CE7D64D"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5)</w:t>
      </w:r>
      <w:r w:rsidRPr="00466563">
        <w:rPr>
          <w:rFonts w:ascii="Times New Roman" w:eastAsiaTheme="minorHAnsi" w:hAnsi="Times New Roman" w:cs="Times New Roman"/>
          <w:kern w:val="2"/>
          <w:sz w:val="28"/>
          <w:lang w:eastAsia="en-US"/>
          <w14:ligatures w14:val="standardContextual"/>
        </w:rPr>
        <w:tab/>
        <w:t xml:space="preserve">забезпечення підготовки рішень Комісії для їх затвердження виконавчим комітетом </w:t>
      </w:r>
      <w:proofErr w:type="spellStart"/>
      <w:r w:rsidRPr="00466563">
        <w:rPr>
          <w:rFonts w:ascii="Times New Roman" w:eastAsiaTheme="minorHAnsi" w:hAnsi="Times New Roman" w:cs="Times New Roman"/>
          <w:kern w:val="2"/>
          <w:sz w:val="28"/>
          <w:lang w:eastAsia="en-US"/>
          <w14:ligatures w14:val="standardContextual"/>
        </w:rPr>
        <w:t>Вороньківської</w:t>
      </w:r>
      <w:proofErr w:type="spellEnd"/>
      <w:r w:rsidRPr="00466563">
        <w:rPr>
          <w:rFonts w:ascii="Times New Roman" w:eastAsiaTheme="minorHAnsi" w:hAnsi="Times New Roman" w:cs="Times New Roman"/>
          <w:kern w:val="2"/>
          <w:sz w:val="28"/>
          <w:lang w:eastAsia="en-US"/>
          <w14:ligatures w14:val="standardContextual"/>
        </w:rPr>
        <w:t xml:space="preserve"> сільської ради;</w:t>
      </w:r>
    </w:p>
    <w:p w14:paraId="25152C01"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6)</w:t>
      </w:r>
      <w:r w:rsidRPr="00466563">
        <w:rPr>
          <w:rFonts w:ascii="Times New Roman" w:eastAsiaTheme="minorHAnsi" w:hAnsi="Times New Roman" w:cs="Times New Roman"/>
          <w:kern w:val="2"/>
          <w:sz w:val="28"/>
          <w:lang w:eastAsia="en-US"/>
          <w14:ligatures w14:val="standardContextual"/>
        </w:rPr>
        <w:tab/>
        <w:t>формування за допомогою Реєстру та надсилання заявникові житлового ваучера в електронній та/або паперовій формі (у разі прийняття рішення про надання допомоги).</w:t>
      </w:r>
    </w:p>
    <w:p w14:paraId="3845E8A6" w14:textId="77777777" w:rsidR="00466563" w:rsidRPr="00466563" w:rsidRDefault="00466563" w:rsidP="00466563">
      <w:pPr>
        <w:widowControl w:val="0"/>
        <w:numPr>
          <w:ilvl w:val="0"/>
          <w:numId w:val="2"/>
        </w:numPr>
        <w:tabs>
          <w:tab w:val="left" w:pos="1068"/>
        </w:tabs>
        <w:autoSpaceDE w:val="0"/>
        <w:autoSpaceDN w:val="0"/>
        <w:spacing w:before="322" w:after="0" w:line="240" w:lineRule="auto"/>
        <w:ind w:right="139"/>
        <w:contextualSpacing/>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Розгляд заяви про надання допомоги здійснюється Комісією та включає:</w:t>
      </w:r>
    </w:p>
    <w:p w14:paraId="6CFAEA50"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1)</w:t>
      </w:r>
      <w:r w:rsidRPr="00466563">
        <w:rPr>
          <w:rFonts w:ascii="Times New Roman" w:eastAsiaTheme="minorHAnsi" w:hAnsi="Times New Roman" w:cs="Times New Roman"/>
          <w:kern w:val="2"/>
          <w:sz w:val="28"/>
          <w:lang w:eastAsia="en-US"/>
          <w14:ligatures w14:val="standardContextual"/>
        </w:rPr>
        <w:tab/>
        <w:t>встановлення наявності / відсутності підстав для отримання допомоги;</w:t>
      </w:r>
    </w:p>
    <w:p w14:paraId="70FC003C"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2)</w:t>
      </w:r>
      <w:r w:rsidRPr="00466563">
        <w:rPr>
          <w:rFonts w:ascii="Times New Roman" w:eastAsiaTheme="minorHAnsi" w:hAnsi="Times New Roman" w:cs="Times New Roman"/>
          <w:kern w:val="2"/>
          <w:sz w:val="28"/>
          <w:lang w:eastAsia="en-US"/>
          <w14:ligatures w14:val="standardContextual"/>
        </w:rPr>
        <w:tab/>
        <w:t>збирання документів та/або інформації, необхідних для прийняття рішення про надання допомоги;</w:t>
      </w:r>
    </w:p>
    <w:p w14:paraId="0EA203B2"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3)</w:t>
      </w:r>
      <w:r w:rsidRPr="00466563">
        <w:rPr>
          <w:rFonts w:ascii="Times New Roman" w:eastAsiaTheme="minorHAnsi" w:hAnsi="Times New Roman" w:cs="Times New Roman"/>
          <w:kern w:val="2"/>
          <w:sz w:val="28"/>
          <w:lang w:eastAsia="en-US"/>
          <w14:ligatures w14:val="standardContextual"/>
        </w:rPr>
        <w:tab/>
        <w:t>прийняття рішення про надання / відмову в наданні допомоги.</w:t>
      </w:r>
    </w:p>
    <w:p w14:paraId="78748DEA"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p>
    <w:p w14:paraId="2A754A70"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Розгляд заяв про надання допомоги здійснюється в порядку черговості їх надходження, що формується автоматично програмними засобами Реєстру пошкодженого та знищеного майна.</w:t>
      </w:r>
    </w:p>
    <w:p w14:paraId="70B56B0C"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Строк розгляду заяви про надання допомоги Комісією не може перевищувати 30 календарних днів з дня подання заяви про надання допомоги.</w:t>
      </w:r>
    </w:p>
    <w:p w14:paraId="7AD8ACAF"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Під час розгляду заяви про надання допомоги Комісія опрацьовує рекомендації Мінфіну, надані за результатами верифікації інформації, зазначеної в заяві про надання допомоги та доданих до неї документах, щодо її відповідності вимогам законодавства, що впливає на визначення права на отримання допомоги отримувачем допомоги, відповідно до Закону України «Про верифікацію та моніторинг державних виплат».</w:t>
      </w:r>
    </w:p>
    <w:p w14:paraId="6565A331" w14:textId="77777777" w:rsidR="00466563" w:rsidRPr="00466563" w:rsidRDefault="00466563" w:rsidP="00466563">
      <w:pPr>
        <w:widowControl w:val="0"/>
        <w:autoSpaceDE w:val="0"/>
        <w:autoSpaceDN w:val="0"/>
        <w:spacing w:before="76" w:after="0" w:line="240" w:lineRule="auto"/>
        <w:ind w:right="138" w:firstLine="568"/>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Комісія отримує програмними засобами Реєстру протягом п'яти робочих днів з дня подання заяви про надання допомоги рекомендації Міністерства фінансів України (далі – Мінфін), надані за результатами верифікації інформації, що міститься в заяві про надання допомоги та доданих до неї документах, щодо її відповідності вимогам законодавства для прийняття рішення про надання / відмову в наданні допомоги.</w:t>
      </w:r>
    </w:p>
    <w:p w14:paraId="0732851E"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Комісія</w:t>
      </w:r>
      <w:r w:rsidRPr="00466563">
        <w:rPr>
          <w:rFonts w:ascii="Times New Roman" w:eastAsia="Times New Roman" w:hAnsi="Times New Roman" w:cs="Times New Roman"/>
          <w:spacing w:val="-2"/>
          <w:sz w:val="28"/>
          <w:szCs w:val="28"/>
          <w:lang w:eastAsia="en-US"/>
        </w:rPr>
        <w:t xml:space="preserve"> </w:t>
      </w:r>
      <w:r w:rsidRPr="00466563">
        <w:rPr>
          <w:rFonts w:ascii="Times New Roman" w:eastAsia="Times New Roman" w:hAnsi="Times New Roman" w:cs="Times New Roman"/>
          <w:sz w:val="28"/>
          <w:szCs w:val="28"/>
          <w:lang w:eastAsia="en-US"/>
        </w:rPr>
        <w:t>приймає</w:t>
      </w:r>
      <w:r w:rsidRPr="00466563">
        <w:rPr>
          <w:rFonts w:ascii="Times New Roman" w:eastAsia="Times New Roman" w:hAnsi="Times New Roman" w:cs="Times New Roman"/>
          <w:spacing w:val="-2"/>
          <w:sz w:val="28"/>
          <w:szCs w:val="28"/>
          <w:lang w:eastAsia="en-US"/>
        </w:rPr>
        <w:t xml:space="preserve"> </w:t>
      </w:r>
      <w:r w:rsidRPr="00466563">
        <w:rPr>
          <w:rFonts w:ascii="Times New Roman" w:eastAsia="Times New Roman" w:hAnsi="Times New Roman" w:cs="Times New Roman"/>
          <w:sz w:val="28"/>
          <w:szCs w:val="28"/>
          <w:lang w:eastAsia="en-US"/>
        </w:rPr>
        <w:t>рішення</w:t>
      </w:r>
      <w:r w:rsidRPr="00466563">
        <w:rPr>
          <w:rFonts w:ascii="Times New Roman" w:eastAsia="Times New Roman" w:hAnsi="Times New Roman" w:cs="Times New Roman"/>
          <w:spacing w:val="-3"/>
          <w:sz w:val="28"/>
          <w:szCs w:val="28"/>
          <w:lang w:eastAsia="en-US"/>
        </w:rPr>
        <w:t xml:space="preserve"> </w:t>
      </w:r>
      <w:r w:rsidRPr="00466563">
        <w:rPr>
          <w:rFonts w:ascii="Times New Roman" w:eastAsia="Times New Roman" w:hAnsi="Times New Roman" w:cs="Times New Roman"/>
          <w:sz w:val="28"/>
          <w:szCs w:val="28"/>
          <w:lang w:eastAsia="en-US"/>
        </w:rPr>
        <w:t>про</w:t>
      </w:r>
      <w:r w:rsidRPr="00466563">
        <w:rPr>
          <w:rFonts w:ascii="Times New Roman" w:eastAsia="Times New Roman" w:hAnsi="Times New Roman" w:cs="Times New Roman"/>
          <w:spacing w:val="-2"/>
          <w:sz w:val="28"/>
          <w:szCs w:val="28"/>
          <w:lang w:eastAsia="en-US"/>
        </w:rPr>
        <w:t xml:space="preserve"> </w:t>
      </w:r>
      <w:r w:rsidRPr="00466563">
        <w:rPr>
          <w:rFonts w:ascii="Times New Roman" w:eastAsia="Times New Roman" w:hAnsi="Times New Roman" w:cs="Times New Roman"/>
          <w:sz w:val="28"/>
          <w:szCs w:val="28"/>
          <w:lang w:eastAsia="en-US"/>
        </w:rPr>
        <w:t>відмову</w:t>
      </w:r>
      <w:r w:rsidRPr="00466563">
        <w:rPr>
          <w:rFonts w:ascii="Times New Roman" w:eastAsia="Times New Roman" w:hAnsi="Times New Roman" w:cs="Times New Roman"/>
          <w:spacing w:val="-3"/>
          <w:sz w:val="28"/>
          <w:szCs w:val="28"/>
          <w:lang w:eastAsia="en-US"/>
        </w:rPr>
        <w:t xml:space="preserve"> </w:t>
      </w:r>
      <w:r w:rsidRPr="00466563">
        <w:rPr>
          <w:rFonts w:ascii="Times New Roman" w:eastAsia="Times New Roman" w:hAnsi="Times New Roman" w:cs="Times New Roman"/>
          <w:sz w:val="28"/>
          <w:szCs w:val="28"/>
          <w:lang w:eastAsia="en-US"/>
        </w:rPr>
        <w:t>в</w:t>
      </w:r>
      <w:r w:rsidRPr="00466563">
        <w:rPr>
          <w:rFonts w:ascii="Times New Roman" w:eastAsia="Times New Roman" w:hAnsi="Times New Roman" w:cs="Times New Roman"/>
          <w:spacing w:val="-2"/>
          <w:sz w:val="28"/>
          <w:szCs w:val="28"/>
          <w:lang w:eastAsia="en-US"/>
        </w:rPr>
        <w:t xml:space="preserve"> </w:t>
      </w:r>
      <w:r w:rsidRPr="00466563">
        <w:rPr>
          <w:rFonts w:ascii="Times New Roman" w:eastAsia="Times New Roman" w:hAnsi="Times New Roman" w:cs="Times New Roman"/>
          <w:sz w:val="28"/>
          <w:szCs w:val="28"/>
          <w:lang w:eastAsia="en-US"/>
        </w:rPr>
        <w:t>наданні</w:t>
      </w:r>
      <w:r w:rsidRPr="00466563">
        <w:rPr>
          <w:rFonts w:ascii="Times New Roman" w:eastAsia="Times New Roman" w:hAnsi="Times New Roman" w:cs="Times New Roman"/>
          <w:spacing w:val="-3"/>
          <w:sz w:val="28"/>
          <w:szCs w:val="28"/>
          <w:lang w:eastAsia="en-US"/>
        </w:rPr>
        <w:t xml:space="preserve"> </w:t>
      </w:r>
      <w:r w:rsidRPr="00466563">
        <w:rPr>
          <w:rFonts w:ascii="Times New Roman" w:eastAsia="Times New Roman" w:hAnsi="Times New Roman" w:cs="Times New Roman"/>
          <w:sz w:val="28"/>
          <w:szCs w:val="28"/>
          <w:lang w:eastAsia="en-US"/>
        </w:rPr>
        <w:t>допомоги</w:t>
      </w:r>
      <w:r w:rsidRPr="00466563">
        <w:rPr>
          <w:rFonts w:ascii="Times New Roman" w:eastAsia="Times New Roman" w:hAnsi="Times New Roman" w:cs="Times New Roman"/>
          <w:spacing w:val="-2"/>
          <w:sz w:val="28"/>
          <w:szCs w:val="28"/>
          <w:lang w:eastAsia="en-US"/>
        </w:rPr>
        <w:t xml:space="preserve"> </w:t>
      </w:r>
      <w:r w:rsidRPr="00466563">
        <w:rPr>
          <w:rFonts w:ascii="Times New Roman" w:eastAsia="Times New Roman" w:hAnsi="Times New Roman" w:cs="Times New Roman"/>
          <w:sz w:val="28"/>
          <w:szCs w:val="28"/>
          <w:lang w:eastAsia="en-US"/>
        </w:rPr>
        <w:t>у</w:t>
      </w:r>
      <w:r w:rsidRPr="00466563">
        <w:rPr>
          <w:rFonts w:ascii="Times New Roman" w:eastAsia="Times New Roman" w:hAnsi="Times New Roman" w:cs="Times New Roman"/>
          <w:spacing w:val="-3"/>
          <w:sz w:val="28"/>
          <w:szCs w:val="28"/>
          <w:lang w:eastAsia="en-US"/>
        </w:rPr>
        <w:t xml:space="preserve"> </w:t>
      </w:r>
      <w:r w:rsidRPr="00466563">
        <w:rPr>
          <w:rFonts w:ascii="Times New Roman" w:eastAsia="Times New Roman" w:hAnsi="Times New Roman" w:cs="Times New Roman"/>
          <w:sz w:val="28"/>
          <w:szCs w:val="28"/>
          <w:lang w:eastAsia="en-US"/>
        </w:rPr>
        <w:t>разі</w:t>
      </w:r>
      <w:r w:rsidRPr="00466563">
        <w:rPr>
          <w:rFonts w:ascii="Times New Roman" w:eastAsia="Times New Roman" w:hAnsi="Times New Roman" w:cs="Times New Roman"/>
          <w:spacing w:val="-3"/>
          <w:sz w:val="28"/>
          <w:szCs w:val="28"/>
          <w:lang w:eastAsia="en-US"/>
        </w:rPr>
        <w:t xml:space="preserve"> </w:t>
      </w:r>
      <w:r w:rsidRPr="00466563">
        <w:rPr>
          <w:rFonts w:ascii="Times New Roman" w:eastAsia="Times New Roman" w:hAnsi="Times New Roman" w:cs="Times New Roman"/>
          <w:sz w:val="28"/>
          <w:szCs w:val="28"/>
          <w:lang w:eastAsia="en-US"/>
        </w:rPr>
        <w:t xml:space="preserve">отримання від Мінфіну рекомендацій щодо усунення </w:t>
      </w:r>
      <w:proofErr w:type="spellStart"/>
      <w:r w:rsidRPr="00466563">
        <w:rPr>
          <w:rFonts w:ascii="Times New Roman" w:eastAsia="Times New Roman" w:hAnsi="Times New Roman" w:cs="Times New Roman"/>
          <w:sz w:val="28"/>
          <w:szCs w:val="28"/>
          <w:lang w:eastAsia="en-US"/>
        </w:rPr>
        <w:t>невідповідностей</w:t>
      </w:r>
      <w:proofErr w:type="spellEnd"/>
      <w:r w:rsidRPr="00466563">
        <w:rPr>
          <w:rFonts w:ascii="Times New Roman" w:eastAsia="Times New Roman" w:hAnsi="Times New Roman" w:cs="Times New Roman"/>
          <w:sz w:val="28"/>
          <w:szCs w:val="28"/>
          <w:lang w:eastAsia="en-US"/>
        </w:rPr>
        <w:t xml:space="preserve"> даних в автоматизованих інформаційних системах, реєстрах, базах даних та/або за результатами додаткової перевірки рекомендацій Мінфіну щодо виявлення </w:t>
      </w:r>
      <w:proofErr w:type="spellStart"/>
      <w:r w:rsidRPr="00466563">
        <w:rPr>
          <w:rFonts w:ascii="Times New Roman" w:eastAsia="Times New Roman" w:hAnsi="Times New Roman" w:cs="Times New Roman"/>
          <w:sz w:val="28"/>
          <w:szCs w:val="28"/>
          <w:lang w:eastAsia="en-US"/>
        </w:rPr>
        <w:t>невідповідностей</w:t>
      </w:r>
      <w:proofErr w:type="spellEnd"/>
      <w:r w:rsidRPr="00466563">
        <w:rPr>
          <w:rFonts w:ascii="Times New Roman" w:eastAsia="Times New Roman" w:hAnsi="Times New Roman" w:cs="Times New Roman"/>
          <w:sz w:val="28"/>
          <w:szCs w:val="28"/>
          <w:lang w:eastAsia="en-US"/>
        </w:rPr>
        <w:t>, що впливають на визначення права на отримання допомоги.</w:t>
      </w:r>
    </w:p>
    <w:p w14:paraId="38297C1B"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Рішення про надання / відмову в наданні допомоги, зокрема прийняте з урахуванням рекомендацій Мінфіну, програмними засобами Реєстру надсилається Мінфіну.</w:t>
      </w:r>
    </w:p>
    <w:p w14:paraId="2A8AF818" w14:textId="77777777" w:rsidR="00466563" w:rsidRPr="00466563" w:rsidRDefault="00466563" w:rsidP="00466563">
      <w:pPr>
        <w:widowControl w:val="0"/>
        <w:autoSpaceDE w:val="0"/>
        <w:autoSpaceDN w:val="0"/>
        <w:spacing w:after="0" w:line="240" w:lineRule="auto"/>
        <w:rPr>
          <w:rFonts w:ascii="Times New Roman" w:eastAsia="Times New Roman" w:hAnsi="Times New Roman" w:cs="Times New Roman"/>
          <w:sz w:val="28"/>
          <w:szCs w:val="28"/>
          <w:lang w:eastAsia="en-US"/>
        </w:rPr>
      </w:pPr>
    </w:p>
    <w:p w14:paraId="305C73DB" w14:textId="77777777" w:rsidR="00466563" w:rsidRPr="00466563" w:rsidRDefault="00466563" w:rsidP="00466563">
      <w:pPr>
        <w:widowControl w:val="0"/>
        <w:numPr>
          <w:ilvl w:val="0"/>
          <w:numId w:val="2"/>
        </w:numPr>
        <w:tabs>
          <w:tab w:val="left" w:pos="993"/>
        </w:tabs>
        <w:autoSpaceDE w:val="0"/>
        <w:autoSpaceDN w:val="0"/>
        <w:spacing w:after="0" w:line="240" w:lineRule="auto"/>
        <w:ind w:left="993" w:hanging="425"/>
        <w:jc w:val="both"/>
        <w:rPr>
          <w:rFonts w:ascii="Times New Roman" w:eastAsiaTheme="minorHAnsi" w:hAnsi="Times New Roman" w:cs="Times New Roman"/>
          <w:b/>
          <w:bCs/>
          <w:kern w:val="2"/>
          <w:sz w:val="28"/>
          <w:lang w:eastAsia="en-US"/>
          <w14:ligatures w14:val="standardContextual"/>
        </w:rPr>
      </w:pPr>
      <w:r w:rsidRPr="00466563">
        <w:rPr>
          <w:rFonts w:ascii="Times New Roman" w:eastAsiaTheme="minorHAnsi" w:hAnsi="Times New Roman" w:cs="Times New Roman"/>
          <w:b/>
          <w:bCs/>
          <w:kern w:val="2"/>
          <w:sz w:val="28"/>
          <w:lang w:eastAsia="en-US"/>
          <w14:ligatures w14:val="standardContextual"/>
        </w:rPr>
        <w:t>Підставами</w:t>
      </w:r>
      <w:r w:rsidRPr="00466563">
        <w:rPr>
          <w:rFonts w:ascii="Times New Roman" w:eastAsiaTheme="minorHAnsi" w:hAnsi="Times New Roman" w:cs="Times New Roman"/>
          <w:b/>
          <w:bCs/>
          <w:spacing w:val="-4"/>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для</w:t>
      </w:r>
      <w:r w:rsidRPr="00466563">
        <w:rPr>
          <w:rFonts w:ascii="Times New Roman" w:eastAsiaTheme="minorHAnsi" w:hAnsi="Times New Roman" w:cs="Times New Roman"/>
          <w:b/>
          <w:bCs/>
          <w:spacing w:val="-3"/>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відмови</w:t>
      </w:r>
      <w:r w:rsidRPr="00466563">
        <w:rPr>
          <w:rFonts w:ascii="Times New Roman" w:eastAsiaTheme="minorHAnsi" w:hAnsi="Times New Roman" w:cs="Times New Roman"/>
          <w:b/>
          <w:bCs/>
          <w:spacing w:val="-3"/>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в</w:t>
      </w:r>
      <w:r w:rsidRPr="00466563">
        <w:rPr>
          <w:rFonts w:ascii="Times New Roman" w:eastAsiaTheme="minorHAnsi" w:hAnsi="Times New Roman" w:cs="Times New Roman"/>
          <w:b/>
          <w:bCs/>
          <w:spacing w:val="-4"/>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наданні</w:t>
      </w:r>
      <w:r w:rsidRPr="00466563">
        <w:rPr>
          <w:rFonts w:ascii="Times New Roman" w:eastAsiaTheme="minorHAnsi" w:hAnsi="Times New Roman" w:cs="Times New Roman"/>
          <w:b/>
          <w:bCs/>
          <w:spacing w:val="-3"/>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допомоги</w:t>
      </w:r>
      <w:r w:rsidRPr="00466563">
        <w:rPr>
          <w:rFonts w:ascii="Times New Roman" w:eastAsiaTheme="minorHAnsi" w:hAnsi="Times New Roman" w:cs="Times New Roman"/>
          <w:b/>
          <w:bCs/>
          <w:spacing w:val="-2"/>
          <w:kern w:val="2"/>
          <w:sz w:val="28"/>
          <w:lang w:eastAsia="en-US"/>
          <w14:ligatures w14:val="standardContextual"/>
        </w:rPr>
        <w:t xml:space="preserve"> </w:t>
      </w:r>
      <w:r w:rsidRPr="00466563">
        <w:rPr>
          <w:rFonts w:ascii="Times New Roman" w:eastAsiaTheme="minorHAnsi" w:hAnsi="Times New Roman" w:cs="Times New Roman"/>
          <w:b/>
          <w:bCs/>
          <w:spacing w:val="-5"/>
          <w:kern w:val="2"/>
          <w:sz w:val="28"/>
          <w:lang w:eastAsia="en-US"/>
          <w14:ligatures w14:val="standardContextual"/>
        </w:rPr>
        <w:t>є:</w:t>
      </w:r>
    </w:p>
    <w:p w14:paraId="65D568CE" w14:textId="77777777" w:rsidR="00466563" w:rsidRPr="00466563" w:rsidRDefault="00466563" w:rsidP="00466563">
      <w:pPr>
        <w:widowControl w:val="0"/>
        <w:numPr>
          <w:ilvl w:val="1"/>
          <w:numId w:val="2"/>
        </w:numPr>
        <w:tabs>
          <w:tab w:val="left" w:pos="993"/>
        </w:tabs>
        <w:autoSpaceDE w:val="0"/>
        <w:autoSpaceDN w:val="0"/>
        <w:spacing w:after="0" w:line="240" w:lineRule="auto"/>
        <w:ind w:right="140"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подання заяви про надання допомоги особою, яка не може бути отримувачем допомоги відповідно до Порядку або не має повноважень для подання заяви;</w:t>
      </w:r>
    </w:p>
    <w:p w14:paraId="47229548" w14:textId="77777777" w:rsidR="00466563" w:rsidRPr="00466563" w:rsidRDefault="00466563" w:rsidP="00466563">
      <w:pPr>
        <w:widowControl w:val="0"/>
        <w:numPr>
          <w:ilvl w:val="1"/>
          <w:numId w:val="2"/>
        </w:numPr>
        <w:tabs>
          <w:tab w:val="left" w:pos="993"/>
        </w:tabs>
        <w:autoSpaceDE w:val="0"/>
        <w:autoSpaceDN w:val="0"/>
        <w:spacing w:after="0" w:line="240" w:lineRule="auto"/>
        <w:ind w:right="139"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 xml:space="preserve">виявлення недостовірних даних, зазначених у заяві про надання </w:t>
      </w:r>
      <w:r w:rsidRPr="00466563">
        <w:rPr>
          <w:rFonts w:ascii="Times New Roman" w:eastAsiaTheme="minorHAnsi" w:hAnsi="Times New Roman" w:cs="Times New Roman"/>
          <w:spacing w:val="-2"/>
          <w:kern w:val="2"/>
          <w:sz w:val="28"/>
          <w:lang w:eastAsia="en-US"/>
          <w14:ligatures w14:val="standardContextual"/>
        </w:rPr>
        <w:t>допомоги.</w:t>
      </w:r>
    </w:p>
    <w:p w14:paraId="14C5BAF5" w14:textId="77777777" w:rsidR="00466563" w:rsidRPr="00466563" w:rsidRDefault="00466563" w:rsidP="00466563">
      <w:pPr>
        <w:widowControl w:val="0"/>
        <w:numPr>
          <w:ilvl w:val="0"/>
          <w:numId w:val="2"/>
        </w:numPr>
        <w:tabs>
          <w:tab w:val="left" w:pos="988"/>
        </w:tabs>
        <w:autoSpaceDE w:val="0"/>
        <w:autoSpaceDN w:val="0"/>
        <w:spacing w:after="0" w:line="240" w:lineRule="auto"/>
        <w:ind w:left="988" w:hanging="420"/>
        <w:jc w:val="both"/>
        <w:rPr>
          <w:rFonts w:ascii="Times New Roman" w:eastAsiaTheme="minorHAnsi" w:hAnsi="Times New Roman" w:cs="Times New Roman"/>
          <w:b/>
          <w:bCs/>
          <w:kern w:val="2"/>
          <w:sz w:val="28"/>
          <w:lang w:eastAsia="en-US"/>
          <w14:ligatures w14:val="standardContextual"/>
        </w:rPr>
      </w:pPr>
      <w:r w:rsidRPr="00466563">
        <w:rPr>
          <w:rFonts w:ascii="Times New Roman" w:eastAsiaTheme="minorHAnsi" w:hAnsi="Times New Roman" w:cs="Times New Roman"/>
          <w:b/>
          <w:bCs/>
          <w:kern w:val="2"/>
          <w:sz w:val="28"/>
          <w:lang w:eastAsia="en-US"/>
          <w14:ligatures w14:val="standardContextual"/>
        </w:rPr>
        <w:t>Комісія</w:t>
      </w:r>
      <w:r w:rsidRPr="00466563">
        <w:rPr>
          <w:rFonts w:ascii="Times New Roman" w:eastAsiaTheme="minorHAnsi" w:hAnsi="Times New Roman" w:cs="Times New Roman"/>
          <w:b/>
          <w:bCs/>
          <w:spacing w:val="-4"/>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має</w:t>
      </w:r>
      <w:r w:rsidRPr="00466563">
        <w:rPr>
          <w:rFonts w:ascii="Times New Roman" w:eastAsiaTheme="minorHAnsi" w:hAnsi="Times New Roman" w:cs="Times New Roman"/>
          <w:b/>
          <w:bCs/>
          <w:spacing w:val="-2"/>
          <w:kern w:val="2"/>
          <w:sz w:val="28"/>
          <w:lang w:eastAsia="en-US"/>
          <w14:ligatures w14:val="standardContextual"/>
        </w:rPr>
        <w:t xml:space="preserve"> право:</w:t>
      </w:r>
    </w:p>
    <w:p w14:paraId="00A20DA4" w14:textId="77777777" w:rsidR="00466563" w:rsidRPr="00466563" w:rsidRDefault="00466563" w:rsidP="00466563">
      <w:pPr>
        <w:widowControl w:val="0"/>
        <w:numPr>
          <w:ilvl w:val="1"/>
          <w:numId w:val="2"/>
        </w:numPr>
        <w:tabs>
          <w:tab w:val="left" w:pos="1066"/>
        </w:tabs>
        <w:autoSpaceDE w:val="0"/>
        <w:autoSpaceDN w:val="0"/>
        <w:spacing w:after="0" w:line="240" w:lineRule="auto"/>
        <w:ind w:right="141"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проводити</w:t>
      </w:r>
      <w:r w:rsidRPr="00466563">
        <w:rPr>
          <w:rFonts w:ascii="Times New Roman" w:eastAsiaTheme="minorHAnsi" w:hAnsi="Times New Roman" w:cs="Times New Roman"/>
          <w:spacing w:val="-1"/>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наради,</w:t>
      </w:r>
      <w:r w:rsidRPr="00466563">
        <w:rPr>
          <w:rFonts w:ascii="Times New Roman" w:eastAsiaTheme="minorHAnsi" w:hAnsi="Times New Roman" w:cs="Times New Roman"/>
          <w:spacing w:val="-1"/>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інші</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заходи</w:t>
      </w:r>
      <w:r w:rsidRPr="00466563">
        <w:rPr>
          <w:rFonts w:ascii="Times New Roman" w:eastAsiaTheme="minorHAnsi" w:hAnsi="Times New Roman" w:cs="Times New Roman"/>
          <w:spacing w:val="-1"/>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та</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вирішувати</w:t>
      </w:r>
      <w:r w:rsidRPr="00466563">
        <w:rPr>
          <w:rFonts w:ascii="Times New Roman" w:eastAsiaTheme="minorHAnsi" w:hAnsi="Times New Roman" w:cs="Times New Roman"/>
          <w:spacing w:val="-1"/>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питання,</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що</w:t>
      </w:r>
      <w:r w:rsidRPr="00466563">
        <w:rPr>
          <w:rFonts w:ascii="Times New Roman" w:eastAsiaTheme="minorHAnsi" w:hAnsi="Times New Roman" w:cs="Times New Roman"/>
          <w:spacing w:val="-1"/>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належать</w:t>
      </w:r>
      <w:r w:rsidRPr="00466563">
        <w:rPr>
          <w:rFonts w:ascii="Times New Roman" w:eastAsiaTheme="minorHAnsi" w:hAnsi="Times New Roman" w:cs="Times New Roman"/>
          <w:spacing w:val="-1"/>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до її компетенції;</w:t>
      </w:r>
    </w:p>
    <w:p w14:paraId="63F20EBD" w14:textId="77777777" w:rsidR="00466563" w:rsidRPr="00466563" w:rsidRDefault="00466563" w:rsidP="00466563">
      <w:pPr>
        <w:widowControl w:val="0"/>
        <w:numPr>
          <w:ilvl w:val="1"/>
          <w:numId w:val="2"/>
        </w:numPr>
        <w:tabs>
          <w:tab w:val="left" w:pos="993"/>
        </w:tabs>
        <w:autoSpaceDE w:val="0"/>
        <w:autoSpaceDN w:val="0"/>
        <w:spacing w:after="0" w:line="240" w:lineRule="auto"/>
        <w:ind w:right="140"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заслуховувати на своїх засіданнях інформацію посадових осіб державних органів, органів місцевого самоврядування, підприємств, установ, організацій, інших осіб з питань, що належать до її компетенції;</w:t>
      </w:r>
    </w:p>
    <w:p w14:paraId="582C5169" w14:textId="77777777" w:rsidR="00466563" w:rsidRPr="00466563" w:rsidRDefault="00466563" w:rsidP="00466563">
      <w:pPr>
        <w:widowControl w:val="0"/>
        <w:numPr>
          <w:ilvl w:val="1"/>
          <w:numId w:val="2"/>
        </w:numPr>
        <w:tabs>
          <w:tab w:val="left" w:pos="1057"/>
        </w:tabs>
        <w:autoSpaceDE w:val="0"/>
        <w:autoSpaceDN w:val="0"/>
        <w:spacing w:after="0" w:line="240" w:lineRule="auto"/>
        <w:ind w:right="139" w:firstLine="567"/>
        <w:jc w:val="both"/>
        <w:rPr>
          <w:rFonts w:ascii="Times New Roman" w:eastAsiaTheme="minorHAnsi" w:hAnsi="Times New Roman" w:cs="Times New Roman"/>
          <w:kern w:val="2"/>
          <w:sz w:val="28"/>
          <w:lang w:eastAsia="en-US"/>
          <w14:ligatures w14:val="standardContextual"/>
        </w:rPr>
      </w:pPr>
      <w:proofErr w:type="spellStart"/>
      <w:r w:rsidRPr="00466563">
        <w:rPr>
          <w:rFonts w:ascii="Times New Roman" w:eastAsiaTheme="minorHAnsi" w:hAnsi="Times New Roman" w:cs="Times New Roman"/>
          <w:kern w:val="2"/>
          <w:sz w:val="28"/>
          <w:lang w:eastAsia="en-US"/>
          <w14:ligatures w14:val="standardContextual"/>
        </w:rPr>
        <w:t>витребовувати</w:t>
      </w:r>
      <w:proofErr w:type="spellEnd"/>
      <w:r w:rsidRPr="00466563">
        <w:rPr>
          <w:rFonts w:ascii="Times New Roman" w:eastAsiaTheme="minorHAnsi" w:hAnsi="Times New Roman" w:cs="Times New Roman"/>
          <w:kern w:val="2"/>
          <w:sz w:val="28"/>
          <w:lang w:eastAsia="en-US"/>
          <w14:ligatures w14:val="standardContextual"/>
        </w:rPr>
        <w:t xml:space="preserve"> від отримувача допомоги оригінали документів відповідно до переліку та обсягу відомостей, які визначені Порядком та які відсутні в Реєстрі;</w:t>
      </w:r>
    </w:p>
    <w:p w14:paraId="373C0BE7" w14:textId="77777777" w:rsidR="00466563" w:rsidRPr="00466563" w:rsidRDefault="00466563" w:rsidP="00466563">
      <w:pPr>
        <w:widowControl w:val="0"/>
        <w:numPr>
          <w:ilvl w:val="1"/>
          <w:numId w:val="2"/>
        </w:numPr>
        <w:tabs>
          <w:tab w:val="left" w:pos="1057"/>
        </w:tabs>
        <w:autoSpaceDE w:val="0"/>
        <w:autoSpaceDN w:val="0"/>
        <w:spacing w:after="0" w:line="240" w:lineRule="auto"/>
        <w:ind w:right="139"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запитувати</w:t>
      </w:r>
      <w:r w:rsidRPr="00466563">
        <w:rPr>
          <w:rFonts w:ascii="Times New Roman" w:eastAsiaTheme="minorHAnsi" w:hAnsi="Times New Roman" w:cs="Times New Roman"/>
          <w:spacing w:val="-1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та</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отримувати</w:t>
      </w:r>
      <w:r w:rsidRPr="00466563">
        <w:rPr>
          <w:rFonts w:ascii="Times New Roman" w:eastAsiaTheme="minorHAnsi" w:hAnsi="Times New Roman" w:cs="Times New Roman"/>
          <w:spacing w:val="-1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документи</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та/або</w:t>
      </w:r>
      <w:r w:rsidRPr="00466563">
        <w:rPr>
          <w:rFonts w:ascii="Times New Roman" w:eastAsiaTheme="minorHAnsi" w:hAnsi="Times New Roman" w:cs="Times New Roman"/>
          <w:spacing w:val="-1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інформацію,</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доступ</w:t>
      </w:r>
      <w:r w:rsidRPr="00466563">
        <w:rPr>
          <w:rFonts w:ascii="Times New Roman" w:eastAsiaTheme="minorHAnsi" w:hAnsi="Times New Roman" w:cs="Times New Roman"/>
          <w:spacing w:val="-1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до</w:t>
      </w:r>
      <w:r w:rsidRPr="00466563">
        <w:rPr>
          <w:rFonts w:ascii="Times New Roman" w:eastAsiaTheme="minorHAnsi" w:hAnsi="Times New Roman" w:cs="Times New Roman"/>
          <w:spacing w:val="-17"/>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 xml:space="preserve">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w:t>
      </w:r>
      <w:r w:rsidRPr="00466563">
        <w:rPr>
          <w:rFonts w:ascii="Times New Roman" w:eastAsiaTheme="minorHAnsi" w:hAnsi="Times New Roman" w:cs="Times New Roman"/>
          <w:spacing w:val="-2"/>
          <w:kern w:val="2"/>
          <w:sz w:val="28"/>
          <w:lang w:eastAsia="en-US"/>
          <w14:ligatures w14:val="standardContextual"/>
        </w:rPr>
        <w:t>Порядком;</w:t>
      </w:r>
    </w:p>
    <w:p w14:paraId="15A15FD5" w14:textId="77777777" w:rsidR="00466563" w:rsidRPr="00466563" w:rsidRDefault="00466563" w:rsidP="00466563">
      <w:pPr>
        <w:widowControl w:val="0"/>
        <w:numPr>
          <w:ilvl w:val="1"/>
          <w:numId w:val="2"/>
        </w:numPr>
        <w:tabs>
          <w:tab w:val="left" w:pos="1056"/>
        </w:tabs>
        <w:autoSpaceDE w:val="0"/>
        <w:autoSpaceDN w:val="0"/>
        <w:spacing w:after="0" w:line="240" w:lineRule="auto"/>
        <w:ind w:right="138" w:firstLine="689"/>
        <w:jc w:val="both"/>
        <w:rPr>
          <w:rFonts w:ascii="Times New Roman" w:eastAsiaTheme="minorHAnsi" w:hAnsi="Times New Roman" w:cs="Times New Roman"/>
          <w:kern w:val="2"/>
          <w:sz w:val="28"/>
          <w:lang w:eastAsia="en-US"/>
          <w14:ligatures w14:val="standardContextual"/>
        </w:rPr>
      </w:pPr>
      <w:proofErr w:type="spellStart"/>
      <w:r w:rsidRPr="00466563">
        <w:rPr>
          <w:rFonts w:ascii="Times New Roman" w:eastAsiaTheme="minorHAnsi" w:hAnsi="Times New Roman" w:cs="Times New Roman"/>
          <w:kern w:val="2"/>
          <w:sz w:val="28"/>
          <w:lang w:eastAsia="en-US"/>
          <w14:ligatures w14:val="standardContextual"/>
        </w:rPr>
        <w:t>витребовувати</w:t>
      </w:r>
      <w:proofErr w:type="spellEnd"/>
      <w:r w:rsidRPr="00466563">
        <w:rPr>
          <w:rFonts w:ascii="Times New Roman" w:eastAsiaTheme="minorHAnsi" w:hAnsi="Times New Roman" w:cs="Times New Roman"/>
          <w:kern w:val="2"/>
          <w:sz w:val="28"/>
          <w:lang w:eastAsia="en-US"/>
          <w14:ligatures w14:val="standardContextual"/>
        </w:rPr>
        <w:t xml:space="preserve">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6AE629B8" w14:textId="77777777" w:rsidR="00466563" w:rsidRPr="00466563" w:rsidRDefault="00466563" w:rsidP="00466563">
      <w:pPr>
        <w:widowControl w:val="0"/>
        <w:numPr>
          <w:ilvl w:val="1"/>
          <w:numId w:val="2"/>
        </w:numPr>
        <w:tabs>
          <w:tab w:val="left" w:pos="1051"/>
        </w:tabs>
        <w:autoSpaceDE w:val="0"/>
        <w:autoSpaceDN w:val="0"/>
        <w:spacing w:after="0" w:line="240" w:lineRule="auto"/>
        <w:ind w:right="139" w:firstLine="689"/>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утворювати для виконання покладених на неї завдань тимчасові робочі групи (у разі потреби);</w:t>
      </w:r>
    </w:p>
    <w:p w14:paraId="1ADB72A7" w14:textId="77777777" w:rsidR="00466563" w:rsidRPr="00466563" w:rsidRDefault="00466563" w:rsidP="00466563">
      <w:pPr>
        <w:widowControl w:val="0"/>
        <w:numPr>
          <w:ilvl w:val="1"/>
          <w:numId w:val="2"/>
        </w:numPr>
        <w:tabs>
          <w:tab w:val="left" w:pos="1066"/>
        </w:tabs>
        <w:autoSpaceDE w:val="0"/>
        <w:autoSpaceDN w:val="0"/>
        <w:spacing w:after="0" w:line="240" w:lineRule="auto"/>
        <w:ind w:left="1066" w:hanging="376"/>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виконувати</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інші</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повноваження,</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що</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випливають</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з</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покладених</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на</w:t>
      </w:r>
      <w:r w:rsidRPr="00466563">
        <w:rPr>
          <w:rFonts w:ascii="Times New Roman" w:eastAsiaTheme="minorHAnsi" w:hAnsi="Times New Roman" w:cs="Times New Roman"/>
          <w:spacing w:val="48"/>
          <w:kern w:val="2"/>
          <w:sz w:val="28"/>
          <w:lang w:eastAsia="en-US"/>
          <w14:ligatures w14:val="standardContextual"/>
        </w:rPr>
        <w:t xml:space="preserve"> </w:t>
      </w:r>
      <w:r w:rsidRPr="00466563">
        <w:rPr>
          <w:rFonts w:ascii="Times New Roman" w:eastAsiaTheme="minorHAnsi" w:hAnsi="Times New Roman" w:cs="Times New Roman"/>
          <w:spacing w:val="-5"/>
          <w:kern w:val="2"/>
          <w:sz w:val="28"/>
          <w:lang w:eastAsia="en-US"/>
          <w14:ligatures w14:val="standardContextual"/>
        </w:rPr>
        <w:t>неї</w:t>
      </w:r>
    </w:p>
    <w:p w14:paraId="6FCA3F6A"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завдань.</w:t>
      </w:r>
    </w:p>
    <w:p w14:paraId="3CEFC20A" w14:textId="77777777" w:rsidR="00466563" w:rsidRPr="00466563" w:rsidRDefault="00466563" w:rsidP="00466563">
      <w:pPr>
        <w:widowControl w:val="0"/>
        <w:tabs>
          <w:tab w:val="left" w:pos="1068"/>
        </w:tabs>
        <w:autoSpaceDE w:val="0"/>
        <w:autoSpaceDN w:val="0"/>
        <w:spacing w:before="322" w:after="0" w:line="240" w:lineRule="auto"/>
        <w:ind w:right="139" w:firstLine="567"/>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10.</w:t>
      </w:r>
      <w:r w:rsidRPr="00466563">
        <w:rPr>
          <w:rFonts w:ascii="Times New Roman" w:eastAsiaTheme="minorHAnsi" w:hAnsi="Times New Roman" w:cs="Times New Roman"/>
          <w:kern w:val="2"/>
          <w:sz w:val="28"/>
          <w:lang w:eastAsia="en-US"/>
          <w14:ligatures w14:val="standardContextual"/>
        </w:rPr>
        <w:tab/>
        <w:t xml:space="preserve">Комісія утворюється у складі не менше п’яти осіб, до її складу входять голова, заступник голови, секретар та інші члени Комісії. Голова, заступник голови, секретар обираються з представників структурних підрозділів виконавчого комітету </w:t>
      </w:r>
      <w:proofErr w:type="spellStart"/>
      <w:r w:rsidRPr="00466563">
        <w:rPr>
          <w:rFonts w:ascii="Times New Roman" w:eastAsiaTheme="minorHAnsi" w:hAnsi="Times New Roman" w:cs="Times New Roman"/>
          <w:kern w:val="2"/>
          <w:sz w:val="28"/>
          <w:lang w:eastAsia="en-US"/>
          <w14:ligatures w14:val="standardContextual"/>
        </w:rPr>
        <w:t>Вороньківської</w:t>
      </w:r>
      <w:proofErr w:type="spellEnd"/>
      <w:r w:rsidRPr="00466563">
        <w:rPr>
          <w:rFonts w:ascii="Times New Roman" w:eastAsiaTheme="minorHAnsi" w:hAnsi="Times New Roman" w:cs="Times New Roman"/>
          <w:kern w:val="2"/>
          <w:sz w:val="28"/>
          <w:lang w:eastAsia="en-US"/>
          <w14:ligatures w14:val="standardContextual"/>
        </w:rPr>
        <w:t xml:space="preserve"> сільської ради на першому засіданні Комісії простою більшістю голосів членів Комісії шляхом голосування.</w:t>
      </w:r>
    </w:p>
    <w:p w14:paraId="54F3CF46" w14:textId="77777777" w:rsidR="00466563" w:rsidRPr="00466563" w:rsidRDefault="00466563" w:rsidP="00466563">
      <w:pPr>
        <w:widowControl w:val="0"/>
        <w:tabs>
          <w:tab w:val="left" w:pos="1068"/>
        </w:tabs>
        <w:autoSpaceDE w:val="0"/>
        <w:autoSpaceDN w:val="0"/>
        <w:spacing w:before="322" w:after="0" w:line="240" w:lineRule="auto"/>
        <w:ind w:right="139" w:firstLine="567"/>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11.</w:t>
      </w:r>
      <w:r w:rsidRPr="00466563">
        <w:rPr>
          <w:rFonts w:ascii="Times New Roman" w:eastAsiaTheme="minorHAnsi" w:hAnsi="Times New Roman" w:cs="Times New Roman"/>
          <w:kern w:val="2"/>
          <w:sz w:val="28"/>
          <w:lang w:eastAsia="en-US"/>
          <w14:ligatures w14:val="standardContextual"/>
        </w:rPr>
        <w:tab/>
        <w:t xml:space="preserve">Положення про Комісію та її персональний затверджуються виконавчим комітетом </w:t>
      </w:r>
      <w:proofErr w:type="spellStart"/>
      <w:r w:rsidRPr="00466563">
        <w:rPr>
          <w:rFonts w:ascii="Times New Roman" w:eastAsiaTheme="minorHAnsi" w:hAnsi="Times New Roman" w:cs="Times New Roman"/>
          <w:kern w:val="2"/>
          <w:sz w:val="28"/>
          <w:lang w:eastAsia="en-US"/>
          <w14:ligatures w14:val="standardContextual"/>
        </w:rPr>
        <w:t>Вороньківської</w:t>
      </w:r>
      <w:proofErr w:type="spellEnd"/>
      <w:r w:rsidRPr="00466563">
        <w:rPr>
          <w:rFonts w:ascii="Times New Roman" w:eastAsiaTheme="minorHAnsi" w:hAnsi="Times New Roman" w:cs="Times New Roman"/>
          <w:kern w:val="2"/>
          <w:sz w:val="28"/>
          <w:lang w:eastAsia="en-US"/>
          <w14:ligatures w14:val="standardContextual"/>
        </w:rPr>
        <w:t xml:space="preserve"> сільської ради. До складу Комісії входять представники структурних підрозділів виконавчого комітету </w:t>
      </w:r>
      <w:proofErr w:type="spellStart"/>
      <w:r w:rsidRPr="00466563">
        <w:rPr>
          <w:rFonts w:ascii="Times New Roman" w:eastAsiaTheme="minorHAnsi" w:hAnsi="Times New Roman" w:cs="Times New Roman"/>
          <w:kern w:val="2"/>
          <w:sz w:val="28"/>
          <w:lang w:eastAsia="en-US"/>
          <w14:ligatures w14:val="standardContextual"/>
        </w:rPr>
        <w:t>Вороньківської</w:t>
      </w:r>
      <w:proofErr w:type="spellEnd"/>
      <w:r w:rsidRPr="00466563">
        <w:rPr>
          <w:rFonts w:ascii="Times New Roman" w:eastAsiaTheme="minorHAnsi" w:hAnsi="Times New Roman" w:cs="Times New Roman"/>
          <w:kern w:val="2"/>
          <w:sz w:val="28"/>
          <w:lang w:eastAsia="en-US"/>
          <w14:ligatures w14:val="standardContextual"/>
        </w:rPr>
        <w:t xml:space="preserve"> сільської ради та громадськості. Кількість представників від громадськості не може бути менше однієї третини загального складу Комісії.</w:t>
      </w:r>
    </w:p>
    <w:p w14:paraId="2863A1DF"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b/>
          <w:bCs/>
          <w:kern w:val="2"/>
          <w:sz w:val="28"/>
          <w:lang w:eastAsia="en-US"/>
          <w14:ligatures w14:val="standardContextual"/>
        </w:rPr>
      </w:pPr>
      <w:r w:rsidRPr="00466563">
        <w:rPr>
          <w:rFonts w:ascii="Times New Roman" w:eastAsiaTheme="minorHAnsi" w:hAnsi="Times New Roman" w:cs="Times New Roman"/>
          <w:b/>
          <w:bCs/>
          <w:kern w:val="2"/>
          <w:sz w:val="28"/>
          <w:lang w:eastAsia="en-US"/>
          <w14:ligatures w14:val="standardContextual"/>
        </w:rPr>
        <w:t>12.</w:t>
      </w:r>
      <w:r w:rsidRPr="00466563">
        <w:rPr>
          <w:rFonts w:ascii="Times New Roman" w:eastAsiaTheme="minorHAnsi" w:hAnsi="Times New Roman" w:cs="Times New Roman"/>
          <w:b/>
          <w:bCs/>
          <w:kern w:val="2"/>
          <w:sz w:val="28"/>
          <w:lang w:eastAsia="en-US"/>
          <w14:ligatures w14:val="standardContextual"/>
        </w:rPr>
        <w:tab/>
        <w:t>Голова Комісії:</w:t>
      </w:r>
    </w:p>
    <w:p w14:paraId="1145C201"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1)</w:t>
      </w:r>
      <w:r w:rsidRPr="00466563">
        <w:rPr>
          <w:rFonts w:ascii="Times New Roman" w:eastAsiaTheme="minorHAnsi" w:hAnsi="Times New Roman" w:cs="Times New Roman"/>
          <w:kern w:val="2"/>
          <w:sz w:val="28"/>
          <w:lang w:eastAsia="en-US"/>
          <w14:ligatures w14:val="standardContextual"/>
        </w:rPr>
        <w:tab/>
        <w:t>здійснює керівництво діяльністю Комісії;</w:t>
      </w:r>
    </w:p>
    <w:p w14:paraId="3C30599C"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2)</w:t>
      </w:r>
      <w:r w:rsidRPr="00466563">
        <w:rPr>
          <w:rFonts w:ascii="Times New Roman" w:eastAsiaTheme="minorHAnsi" w:hAnsi="Times New Roman" w:cs="Times New Roman"/>
          <w:kern w:val="2"/>
          <w:sz w:val="28"/>
          <w:lang w:eastAsia="en-US"/>
          <w14:ligatures w14:val="standardContextual"/>
        </w:rPr>
        <w:tab/>
        <w:t>видає доручення, обов’язкові для виконання членами Комісії;</w:t>
      </w:r>
    </w:p>
    <w:p w14:paraId="25EA86D2"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3)</w:t>
      </w:r>
      <w:r w:rsidRPr="00466563">
        <w:rPr>
          <w:rFonts w:ascii="Times New Roman" w:eastAsiaTheme="minorHAnsi" w:hAnsi="Times New Roman" w:cs="Times New Roman"/>
          <w:kern w:val="2"/>
          <w:sz w:val="28"/>
          <w:lang w:eastAsia="en-US"/>
          <w14:ligatures w14:val="standardContextual"/>
        </w:rPr>
        <w:tab/>
        <w:t>розподіляє обов’язки між членами Комісії;</w:t>
      </w:r>
    </w:p>
    <w:p w14:paraId="3142F544"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4)</w:t>
      </w:r>
      <w:r w:rsidRPr="00466563">
        <w:rPr>
          <w:rFonts w:ascii="Times New Roman" w:eastAsiaTheme="minorHAnsi" w:hAnsi="Times New Roman" w:cs="Times New Roman"/>
          <w:kern w:val="2"/>
          <w:sz w:val="28"/>
          <w:lang w:eastAsia="en-US"/>
          <w14:ligatures w14:val="standardContextual"/>
        </w:rPr>
        <w:tab/>
      </w:r>
      <w:proofErr w:type="spellStart"/>
      <w:r w:rsidRPr="00466563">
        <w:rPr>
          <w:rFonts w:ascii="Times New Roman" w:eastAsiaTheme="minorHAnsi" w:hAnsi="Times New Roman" w:cs="Times New Roman"/>
          <w:kern w:val="2"/>
          <w:sz w:val="28"/>
          <w:lang w:eastAsia="en-US"/>
          <w14:ligatures w14:val="standardContextual"/>
        </w:rPr>
        <w:t>скликає</w:t>
      </w:r>
      <w:proofErr w:type="spellEnd"/>
      <w:r w:rsidRPr="00466563">
        <w:rPr>
          <w:rFonts w:ascii="Times New Roman" w:eastAsiaTheme="minorHAnsi" w:hAnsi="Times New Roman" w:cs="Times New Roman"/>
          <w:kern w:val="2"/>
          <w:sz w:val="28"/>
          <w:lang w:eastAsia="en-US"/>
          <w14:ligatures w14:val="standardContextual"/>
        </w:rPr>
        <w:t xml:space="preserve"> та головує на засіданнях Комісії;</w:t>
      </w:r>
    </w:p>
    <w:p w14:paraId="70C7F669"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5)</w:t>
      </w:r>
      <w:r w:rsidRPr="00466563">
        <w:rPr>
          <w:rFonts w:ascii="Times New Roman" w:eastAsiaTheme="minorHAnsi" w:hAnsi="Times New Roman" w:cs="Times New Roman"/>
          <w:kern w:val="2"/>
          <w:sz w:val="28"/>
          <w:lang w:eastAsia="en-US"/>
          <w14:ligatures w14:val="standardContextual"/>
        </w:rPr>
        <w:tab/>
        <w:t>безпосередньо бере участь у прийнятті рішень Комісією;</w:t>
      </w:r>
    </w:p>
    <w:p w14:paraId="424509A3"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6)</w:t>
      </w:r>
      <w:r w:rsidRPr="00466563">
        <w:rPr>
          <w:rFonts w:ascii="Times New Roman" w:eastAsiaTheme="minorHAnsi" w:hAnsi="Times New Roman" w:cs="Times New Roman"/>
          <w:kern w:val="2"/>
          <w:sz w:val="28"/>
          <w:lang w:eastAsia="en-US"/>
          <w14:ligatures w14:val="standardContextual"/>
        </w:rPr>
        <w:tab/>
        <w:t>підписує рішення та протоколи засідань Комісії, інші документи, підготовлені Комісією;</w:t>
      </w:r>
    </w:p>
    <w:p w14:paraId="6D8F96D7"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7)</w:t>
      </w:r>
      <w:r w:rsidRPr="00466563">
        <w:rPr>
          <w:rFonts w:ascii="Times New Roman" w:eastAsiaTheme="minorHAnsi" w:hAnsi="Times New Roman" w:cs="Times New Roman"/>
          <w:kern w:val="2"/>
          <w:sz w:val="28"/>
          <w:lang w:eastAsia="en-US"/>
          <w14:ligatures w14:val="standardContextual"/>
        </w:rPr>
        <w:tab/>
        <w:t>вносить пропозиції щодо зміни персонального складу Комісії;</w:t>
      </w:r>
    </w:p>
    <w:p w14:paraId="389AB423"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8)</w:t>
      </w:r>
      <w:r w:rsidRPr="00466563">
        <w:rPr>
          <w:rFonts w:ascii="Times New Roman" w:eastAsiaTheme="minorHAnsi" w:hAnsi="Times New Roman" w:cs="Times New Roman"/>
          <w:kern w:val="2"/>
          <w:sz w:val="28"/>
          <w:lang w:eastAsia="en-US"/>
          <w14:ligatures w14:val="standardContextual"/>
        </w:rPr>
        <w:tab/>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21FD6A46"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p>
    <w:p w14:paraId="11E2C4D1"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13.</w:t>
      </w:r>
      <w:r w:rsidRPr="00466563">
        <w:rPr>
          <w:rFonts w:ascii="Times New Roman" w:eastAsiaTheme="minorHAnsi" w:hAnsi="Times New Roman" w:cs="Times New Roman"/>
          <w:kern w:val="2"/>
          <w:sz w:val="28"/>
          <w:lang w:eastAsia="en-US"/>
          <w14:ligatures w14:val="standardContextual"/>
        </w:rPr>
        <w:tab/>
      </w:r>
      <w:r w:rsidRPr="00466563">
        <w:rPr>
          <w:rFonts w:ascii="Times New Roman" w:eastAsiaTheme="minorHAnsi" w:hAnsi="Times New Roman" w:cs="Times New Roman"/>
          <w:b/>
          <w:bCs/>
          <w:kern w:val="2"/>
          <w:sz w:val="28"/>
          <w:lang w:eastAsia="en-US"/>
          <w14:ligatures w14:val="standardContextual"/>
        </w:rPr>
        <w:t>Заступник голови Комісії</w:t>
      </w:r>
      <w:r w:rsidRPr="00466563">
        <w:rPr>
          <w:rFonts w:ascii="Times New Roman" w:eastAsiaTheme="minorHAnsi" w:hAnsi="Times New Roman" w:cs="Times New Roman"/>
          <w:kern w:val="2"/>
          <w:sz w:val="28"/>
          <w:lang w:eastAsia="en-US"/>
          <w14:ligatures w14:val="standardContextual"/>
        </w:rPr>
        <w:t xml:space="preserve"> бере участь у роботі Комісії, а у разі відсутності голови Комісії виконує його обов'язки.</w:t>
      </w:r>
    </w:p>
    <w:p w14:paraId="43A5410B"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14.</w:t>
      </w:r>
      <w:r w:rsidRPr="00466563">
        <w:rPr>
          <w:rFonts w:ascii="Times New Roman" w:eastAsiaTheme="minorHAnsi" w:hAnsi="Times New Roman" w:cs="Times New Roman"/>
          <w:kern w:val="2"/>
          <w:sz w:val="28"/>
          <w:szCs w:val="28"/>
          <w:lang w:eastAsia="en-US"/>
          <w14:ligatures w14:val="standardContextual"/>
        </w:rPr>
        <w:tab/>
      </w:r>
      <w:r w:rsidRPr="00466563">
        <w:rPr>
          <w:rFonts w:ascii="Times New Roman" w:eastAsiaTheme="minorHAnsi" w:hAnsi="Times New Roman" w:cs="Times New Roman"/>
          <w:b/>
          <w:bCs/>
          <w:kern w:val="2"/>
          <w:sz w:val="28"/>
          <w:szCs w:val="28"/>
          <w:lang w:eastAsia="en-US"/>
          <w14:ligatures w14:val="standardContextual"/>
        </w:rPr>
        <w:t>Секретар Комісії:</w:t>
      </w:r>
    </w:p>
    <w:p w14:paraId="35BD28E6"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1)</w:t>
      </w:r>
      <w:r w:rsidRPr="00466563">
        <w:rPr>
          <w:rFonts w:ascii="Times New Roman" w:eastAsiaTheme="minorHAnsi" w:hAnsi="Times New Roman" w:cs="Times New Roman"/>
          <w:kern w:val="2"/>
          <w:sz w:val="28"/>
          <w:szCs w:val="28"/>
          <w:lang w:eastAsia="en-US"/>
          <w14:ligatures w14:val="standardContextual"/>
        </w:rPr>
        <w:tab/>
        <w:t>здійснює організаційне забезпечення роботи Комісії;</w:t>
      </w:r>
    </w:p>
    <w:p w14:paraId="34D6DA98"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2)</w:t>
      </w:r>
      <w:r w:rsidRPr="00466563">
        <w:rPr>
          <w:rFonts w:ascii="Times New Roman" w:eastAsiaTheme="minorHAnsi" w:hAnsi="Times New Roman" w:cs="Times New Roman"/>
          <w:kern w:val="2"/>
          <w:sz w:val="28"/>
          <w:szCs w:val="28"/>
          <w:lang w:eastAsia="en-US"/>
          <w14:ligatures w14:val="standardContextual"/>
        </w:rPr>
        <w:tab/>
        <w:t>за дорученням голови Комісії забезпечує скликання засідання Комісії;</w:t>
      </w:r>
    </w:p>
    <w:p w14:paraId="318CC74C"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3)</w:t>
      </w:r>
      <w:r w:rsidRPr="00466563">
        <w:rPr>
          <w:rFonts w:ascii="Times New Roman" w:eastAsiaTheme="minorHAnsi" w:hAnsi="Times New Roman" w:cs="Times New Roman"/>
          <w:kern w:val="2"/>
          <w:sz w:val="28"/>
          <w:szCs w:val="28"/>
          <w:lang w:eastAsia="en-US"/>
          <w14:ligatures w14:val="standardContextual"/>
        </w:rPr>
        <w:tab/>
        <w:t>інформує членів Комісії про формат, дату, час та місце проведення засідання Комісії;</w:t>
      </w:r>
    </w:p>
    <w:p w14:paraId="00C66C6E"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4)</w:t>
      </w:r>
      <w:r w:rsidRPr="00466563">
        <w:rPr>
          <w:rFonts w:ascii="Times New Roman" w:eastAsiaTheme="minorHAnsi" w:hAnsi="Times New Roman" w:cs="Times New Roman"/>
          <w:kern w:val="2"/>
          <w:sz w:val="28"/>
          <w:szCs w:val="28"/>
          <w:lang w:eastAsia="en-US"/>
          <w14:ligatures w14:val="standardContextual"/>
        </w:rPr>
        <w:tab/>
        <w:t>бере участь у роботі Комісії;</w:t>
      </w:r>
    </w:p>
    <w:p w14:paraId="573A65D1"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spacing w:val="-2"/>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5)</w:t>
      </w:r>
      <w:r w:rsidRPr="00466563">
        <w:rPr>
          <w:rFonts w:ascii="Times New Roman" w:eastAsiaTheme="minorHAnsi" w:hAnsi="Times New Roman" w:cs="Times New Roman"/>
          <w:kern w:val="2"/>
          <w:sz w:val="28"/>
          <w:szCs w:val="28"/>
          <w:lang w:eastAsia="en-US"/>
          <w14:ligatures w14:val="standardContextual"/>
        </w:rPr>
        <w:tab/>
        <w:t xml:space="preserve">контролює своєчасність надання документів і матеріалів, що подаються на розгляд </w:t>
      </w:r>
      <w:r w:rsidRPr="00466563">
        <w:rPr>
          <w:rFonts w:ascii="Times New Roman" w:eastAsiaTheme="minorHAnsi" w:hAnsi="Times New Roman" w:cs="Times New Roman"/>
          <w:spacing w:val="-2"/>
          <w:kern w:val="2"/>
          <w:sz w:val="28"/>
          <w:szCs w:val="28"/>
          <w:lang w:eastAsia="en-US"/>
          <w14:ligatures w14:val="standardContextual"/>
        </w:rPr>
        <w:t>Комісії;</w:t>
      </w:r>
    </w:p>
    <w:p w14:paraId="7660E30F"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spacing w:val="-2"/>
          <w:kern w:val="2"/>
          <w:sz w:val="28"/>
          <w:szCs w:val="28"/>
          <w:lang w:eastAsia="en-US"/>
          <w14:ligatures w14:val="standardContextual"/>
        </w:rPr>
      </w:pPr>
      <w:r w:rsidRPr="00466563">
        <w:rPr>
          <w:rFonts w:ascii="Times New Roman" w:eastAsiaTheme="minorHAnsi" w:hAnsi="Times New Roman" w:cs="Times New Roman"/>
          <w:spacing w:val="-2"/>
          <w:kern w:val="2"/>
          <w:sz w:val="28"/>
          <w:szCs w:val="28"/>
          <w:lang w:eastAsia="en-US"/>
          <w14:ligatures w14:val="standardContextual"/>
        </w:rPr>
        <w:t xml:space="preserve">6)     </w:t>
      </w:r>
      <w:r w:rsidRPr="00466563">
        <w:rPr>
          <w:rFonts w:ascii="Times New Roman" w:eastAsiaTheme="minorHAnsi" w:hAnsi="Times New Roman" w:cs="Times New Roman"/>
          <w:kern w:val="2"/>
          <w:sz w:val="28"/>
          <w:szCs w:val="28"/>
          <w:lang w:eastAsia="en-US"/>
          <w14:ligatures w14:val="standardContextual"/>
        </w:rPr>
        <w:t>готує</w:t>
      </w:r>
      <w:r w:rsidRPr="00466563">
        <w:rPr>
          <w:rFonts w:ascii="Times New Roman" w:eastAsiaTheme="minorHAnsi" w:hAnsi="Times New Roman" w:cs="Times New Roman"/>
          <w:spacing w:val="-7"/>
          <w:kern w:val="2"/>
          <w:sz w:val="28"/>
          <w:szCs w:val="28"/>
          <w:lang w:eastAsia="en-US"/>
          <w14:ligatures w14:val="standardContextual"/>
        </w:rPr>
        <w:t xml:space="preserve"> </w:t>
      </w:r>
      <w:r w:rsidRPr="00466563">
        <w:rPr>
          <w:rFonts w:ascii="Times New Roman" w:eastAsiaTheme="minorHAnsi" w:hAnsi="Times New Roman" w:cs="Times New Roman"/>
          <w:kern w:val="2"/>
          <w:sz w:val="28"/>
          <w:szCs w:val="28"/>
          <w:lang w:eastAsia="en-US"/>
          <w14:ligatures w14:val="standardContextual"/>
        </w:rPr>
        <w:t>та</w:t>
      </w:r>
      <w:r w:rsidRPr="00466563">
        <w:rPr>
          <w:rFonts w:ascii="Times New Roman" w:eastAsiaTheme="minorHAnsi" w:hAnsi="Times New Roman" w:cs="Times New Roman"/>
          <w:spacing w:val="-5"/>
          <w:kern w:val="2"/>
          <w:sz w:val="28"/>
          <w:szCs w:val="28"/>
          <w:lang w:eastAsia="en-US"/>
          <w14:ligatures w14:val="standardContextual"/>
        </w:rPr>
        <w:t xml:space="preserve"> </w:t>
      </w:r>
      <w:r w:rsidRPr="00466563">
        <w:rPr>
          <w:rFonts w:ascii="Times New Roman" w:eastAsiaTheme="minorHAnsi" w:hAnsi="Times New Roman" w:cs="Times New Roman"/>
          <w:kern w:val="2"/>
          <w:sz w:val="28"/>
          <w:szCs w:val="28"/>
          <w:lang w:eastAsia="en-US"/>
          <w14:ligatures w14:val="standardContextual"/>
        </w:rPr>
        <w:t>підписує</w:t>
      </w:r>
      <w:r w:rsidRPr="00466563">
        <w:rPr>
          <w:rFonts w:ascii="Times New Roman" w:eastAsiaTheme="minorHAnsi" w:hAnsi="Times New Roman" w:cs="Times New Roman"/>
          <w:spacing w:val="-4"/>
          <w:kern w:val="2"/>
          <w:sz w:val="28"/>
          <w:szCs w:val="28"/>
          <w:lang w:eastAsia="en-US"/>
          <w14:ligatures w14:val="standardContextual"/>
        </w:rPr>
        <w:t xml:space="preserve"> </w:t>
      </w:r>
      <w:r w:rsidRPr="00466563">
        <w:rPr>
          <w:rFonts w:ascii="Times New Roman" w:eastAsiaTheme="minorHAnsi" w:hAnsi="Times New Roman" w:cs="Times New Roman"/>
          <w:kern w:val="2"/>
          <w:sz w:val="28"/>
          <w:szCs w:val="28"/>
          <w:lang w:eastAsia="en-US"/>
          <w14:ligatures w14:val="standardContextual"/>
        </w:rPr>
        <w:t>протоколи</w:t>
      </w:r>
      <w:r w:rsidRPr="00466563">
        <w:rPr>
          <w:rFonts w:ascii="Times New Roman" w:eastAsiaTheme="minorHAnsi" w:hAnsi="Times New Roman" w:cs="Times New Roman"/>
          <w:spacing w:val="-5"/>
          <w:kern w:val="2"/>
          <w:sz w:val="28"/>
          <w:szCs w:val="28"/>
          <w:lang w:eastAsia="en-US"/>
          <w14:ligatures w14:val="standardContextual"/>
        </w:rPr>
        <w:t xml:space="preserve"> </w:t>
      </w:r>
      <w:r w:rsidRPr="00466563">
        <w:rPr>
          <w:rFonts w:ascii="Times New Roman" w:eastAsiaTheme="minorHAnsi" w:hAnsi="Times New Roman" w:cs="Times New Roman"/>
          <w:kern w:val="2"/>
          <w:sz w:val="28"/>
          <w:szCs w:val="28"/>
          <w:lang w:eastAsia="en-US"/>
          <w14:ligatures w14:val="standardContextual"/>
        </w:rPr>
        <w:t>засідань</w:t>
      </w:r>
      <w:r w:rsidRPr="00466563">
        <w:rPr>
          <w:rFonts w:ascii="Times New Roman" w:eastAsiaTheme="minorHAnsi" w:hAnsi="Times New Roman" w:cs="Times New Roman"/>
          <w:spacing w:val="-5"/>
          <w:kern w:val="2"/>
          <w:sz w:val="28"/>
          <w:szCs w:val="28"/>
          <w:lang w:eastAsia="en-US"/>
          <w14:ligatures w14:val="standardContextual"/>
        </w:rPr>
        <w:t xml:space="preserve"> </w:t>
      </w:r>
      <w:r w:rsidRPr="00466563">
        <w:rPr>
          <w:rFonts w:ascii="Times New Roman" w:eastAsiaTheme="minorHAnsi" w:hAnsi="Times New Roman" w:cs="Times New Roman"/>
          <w:spacing w:val="-2"/>
          <w:kern w:val="2"/>
          <w:sz w:val="28"/>
          <w:szCs w:val="28"/>
          <w:lang w:eastAsia="en-US"/>
          <w14:ligatures w14:val="standardContextual"/>
        </w:rPr>
        <w:t>Комісії;</w:t>
      </w:r>
    </w:p>
    <w:p w14:paraId="7DF39D79" w14:textId="77777777" w:rsidR="00466563" w:rsidRPr="00466563" w:rsidRDefault="00466563" w:rsidP="00466563">
      <w:pPr>
        <w:widowControl w:val="0"/>
        <w:tabs>
          <w:tab w:val="left" w:pos="1068"/>
        </w:tabs>
        <w:autoSpaceDE w:val="0"/>
        <w:autoSpaceDN w:val="0"/>
        <w:spacing w:before="322" w:after="0" w:line="240" w:lineRule="auto"/>
        <w:ind w:left="568" w:right="139"/>
        <w:contextualSpacing/>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spacing w:val="-2"/>
          <w:kern w:val="2"/>
          <w:sz w:val="28"/>
          <w:szCs w:val="28"/>
          <w:lang w:eastAsia="en-US"/>
          <w14:ligatures w14:val="standardContextual"/>
        </w:rPr>
        <w:t xml:space="preserve">7)   </w:t>
      </w:r>
      <w:r w:rsidRPr="00466563">
        <w:rPr>
          <w:rFonts w:ascii="Times New Roman" w:eastAsiaTheme="minorHAnsi" w:hAnsi="Times New Roman" w:cs="Times New Roman"/>
          <w:kern w:val="2"/>
          <w:sz w:val="28"/>
          <w:szCs w:val="28"/>
          <w:lang w:eastAsia="en-US"/>
          <w14:ligatures w14:val="standardContextual"/>
        </w:rPr>
        <w:t>виконує</w:t>
      </w:r>
      <w:r w:rsidRPr="00466563">
        <w:rPr>
          <w:rFonts w:ascii="Times New Roman" w:eastAsiaTheme="minorHAnsi" w:hAnsi="Times New Roman" w:cs="Times New Roman"/>
          <w:spacing w:val="-7"/>
          <w:kern w:val="2"/>
          <w:sz w:val="28"/>
          <w:szCs w:val="28"/>
          <w:lang w:eastAsia="en-US"/>
          <w14:ligatures w14:val="standardContextual"/>
        </w:rPr>
        <w:t xml:space="preserve"> </w:t>
      </w:r>
      <w:r w:rsidRPr="00466563">
        <w:rPr>
          <w:rFonts w:ascii="Times New Roman" w:eastAsiaTheme="minorHAnsi" w:hAnsi="Times New Roman" w:cs="Times New Roman"/>
          <w:kern w:val="2"/>
          <w:sz w:val="28"/>
          <w:szCs w:val="28"/>
          <w:lang w:eastAsia="en-US"/>
          <w14:ligatures w14:val="standardContextual"/>
        </w:rPr>
        <w:t>інші</w:t>
      </w:r>
      <w:r w:rsidRPr="00466563">
        <w:rPr>
          <w:rFonts w:ascii="Times New Roman" w:eastAsiaTheme="minorHAnsi" w:hAnsi="Times New Roman" w:cs="Times New Roman"/>
          <w:spacing w:val="-4"/>
          <w:kern w:val="2"/>
          <w:sz w:val="28"/>
          <w:szCs w:val="28"/>
          <w:lang w:eastAsia="en-US"/>
          <w14:ligatures w14:val="standardContextual"/>
        </w:rPr>
        <w:t xml:space="preserve"> </w:t>
      </w:r>
      <w:r w:rsidRPr="00466563">
        <w:rPr>
          <w:rFonts w:ascii="Times New Roman" w:eastAsiaTheme="minorHAnsi" w:hAnsi="Times New Roman" w:cs="Times New Roman"/>
          <w:kern w:val="2"/>
          <w:sz w:val="28"/>
          <w:szCs w:val="28"/>
          <w:lang w:eastAsia="en-US"/>
          <w14:ligatures w14:val="standardContextual"/>
        </w:rPr>
        <w:t>доручення</w:t>
      </w:r>
      <w:r w:rsidRPr="00466563">
        <w:rPr>
          <w:rFonts w:ascii="Times New Roman" w:eastAsiaTheme="minorHAnsi" w:hAnsi="Times New Roman" w:cs="Times New Roman"/>
          <w:spacing w:val="-5"/>
          <w:kern w:val="2"/>
          <w:sz w:val="28"/>
          <w:szCs w:val="28"/>
          <w:lang w:eastAsia="en-US"/>
          <w14:ligatures w14:val="standardContextual"/>
        </w:rPr>
        <w:t xml:space="preserve"> </w:t>
      </w:r>
      <w:r w:rsidRPr="00466563">
        <w:rPr>
          <w:rFonts w:ascii="Times New Roman" w:eastAsiaTheme="minorHAnsi" w:hAnsi="Times New Roman" w:cs="Times New Roman"/>
          <w:kern w:val="2"/>
          <w:sz w:val="28"/>
          <w:szCs w:val="28"/>
          <w:lang w:eastAsia="en-US"/>
          <w14:ligatures w14:val="standardContextual"/>
        </w:rPr>
        <w:t>голови</w:t>
      </w:r>
      <w:r w:rsidRPr="00466563">
        <w:rPr>
          <w:rFonts w:ascii="Times New Roman" w:eastAsiaTheme="minorHAnsi" w:hAnsi="Times New Roman" w:cs="Times New Roman"/>
          <w:spacing w:val="-4"/>
          <w:kern w:val="2"/>
          <w:sz w:val="28"/>
          <w:szCs w:val="28"/>
          <w:lang w:eastAsia="en-US"/>
          <w14:ligatures w14:val="standardContextual"/>
        </w:rPr>
        <w:t xml:space="preserve"> </w:t>
      </w:r>
      <w:r w:rsidRPr="00466563">
        <w:rPr>
          <w:rFonts w:ascii="Times New Roman" w:eastAsiaTheme="minorHAnsi" w:hAnsi="Times New Roman" w:cs="Times New Roman"/>
          <w:spacing w:val="-2"/>
          <w:kern w:val="2"/>
          <w:sz w:val="28"/>
          <w:szCs w:val="28"/>
          <w:lang w:eastAsia="en-US"/>
          <w14:ligatures w14:val="standardContextual"/>
        </w:rPr>
        <w:t>Комісії.</w:t>
      </w:r>
    </w:p>
    <w:p w14:paraId="05ED21DF" w14:textId="77777777" w:rsidR="00466563" w:rsidRPr="00466563" w:rsidRDefault="00466563" w:rsidP="00466563">
      <w:pPr>
        <w:widowControl w:val="0"/>
        <w:numPr>
          <w:ilvl w:val="0"/>
          <w:numId w:val="3"/>
        </w:numPr>
        <w:tabs>
          <w:tab w:val="left" w:pos="1110"/>
        </w:tabs>
        <w:autoSpaceDE w:val="0"/>
        <w:autoSpaceDN w:val="0"/>
        <w:spacing w:after="0" w:line="240" w:lineRule="auto"/>
        <w:ind w:firstLine="695"/>
        <w:contextualSpacing/>
        <w:rPr>
          <w:rFonts w:ascii="Times New Roman" w:eastAsiaTheme="minorHAnsi" w:hAnsi="Times New Roman" w:cs="Times New Roman"/>
          <w:b/>
          <w:bCs/>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Члени</w:t>
      </w:r>
      <w:r w:rsidRPr="00466563">
        <w:rPr>
          <w:rFonts w:ascii="Times New Roman" w:eastAsiaTheme="minorHAnsi" w:hAnsi="Times New Roman" w:cs="Times New Roman"/>
          <w:b/>
          <w:bCs/>
          <w:spacing w:val="-5"/>
          <w:kern w:val="2"/>
          <w:sz w:val="28"/>
          <w:lang w:eastAsia="en-US"/>
          <w14:ligatures w14:val="standardContextual"/>
        </w:rPr>
        <w:t xml:space="preserve"> </w:t>
      </w:r>
      <w:r w:rsidRPr="00466563">
        <w:rPr>
          <w:rFonts w:ascii="Times New Roman" w:eastAsiaTheme="minorHAnsi" w:hAnsi="Times New Roman" w:cs="Times New Roman"/>
          <w:b/>
          <w:bCs/>
          <w:spacing w:val="-2"/>
          <w:kern w:val="2"/>
          <w:sz w:val="28"/>
          <w:lang w:eastAsia="en-US"/>
          <w14:ligatures w14:val="standardContextual"/>
        </w:rPr>
        <w:t>Комісії:</w:t>
      </w:r>
    </w:p>
    <w:p w14:paraId="753925AD" w14:textId="77777777" w:rsidR="00466563" w:rsidRPr="00466563" w:rsidRDefault="00466563" w:rsidP="00466563">
      <w:pPr>
        <w:widowControl w:val="0"/>
        <w:tabs>
          <w:tab w:val="left" w:pos="1110"/>
        </w:tabs>
        <w:autoSpaceDE w:val="0"/>
        <w:autoSpaceDN w:val="0"/>
        <w:spacing w:after="0" w:line="240" w:lineRule="auto"/>
        <w:ind w:left="567"/>
        <w:contextualSpacing/>
        <w:rPr>
          <w:rFonts w:ascii="Times New Roman" w:eastAsiaTheme="minorHAnsi" w:hAnsi="Times New Roman" w:cs="Times New Roman"/>
          <w:spacing w:val="-2"/>
          <w:kern w:val="2"/>
          <w:sz w:val="28"/>
          <w:lang w:eastAsia="en-US"/>
          <w14:ligatures w14:val="standardContextual"/>
        </w:rPr>
      </w:pPr>
      <w:r w:rsidRPr="00466563">
        <w:rPr>
          <w:rFonts w:ascii="Times New Roman" w:eastAsiaTheme="minorHAnsi" w:hAnsi="Times New Roman" w:cs="Times New Roman"/>
          <w:spacing w:val="-2"/>
          <w:kern w:val="2"/>
          <w:sz w:val="28"/>
          <w:lang w:eastAsia="en-US"/>
          <w14:ligatures w14:val="standardContextual"/>
        </w:rPr>
        <w:t xml:space="preserve">1)  </w:t>
      </w:r>
      <w:r w:rsidRPr="00466563">
        <w:rPr>
          <w:rFonts w:ascii="Times New Roman" w:eastAsiaTheme="minorHAnsi" w:hAnsi="Times New Roman" w:cs="Times New Roman"/>
          <w:kern w:val="2"/>
          <w:sz w:val="28"/>
          <w:lang w:eastAsia="en-US"/>
          <w14:ligatures w14:val="standardContextual"/>
        </w:rPr>
        <w:t>беруть</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участь</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засіданнях</w:t>
      </w:r>
      <w:r w:rsidRPr="00466563">
        <w:rPr>
          <w:rFonts w:ascii="Times New Roman" w:eastAsiaTheme="minorHAnsi" w:hAnsi="Times New Roman" w:cs="Times New Roman"/>
          <w:spacing w:val="-2"/>
          <w:kern w:val="2"/>
          <w:sz w:val="28"/>
          <w:lang w:eastAsia="en-US"/>
          <w14:ligatures w14:val="standardContextual"/>
        </w:rPr>
        <w:t xml:space="preserve"> Комісії;</w:t>
      </w:r>
    </w:p>
    <w:p w14:paraId="2C674A7F" w14:textId="77777777" w:rsidR="00466563" w:rsidRPr="00466563" w:rsidRDefault="00466563" w:rsidP="00466563">
      <w:pPr>
        <w:widowControl w:val="0"/>
        <w:tabs>
          <w:tab w:val="left" w:pos="1110"/>
        </w:tabs>
        <w:autoSpaceDE w:val="0"/>
        <w:autoSpaceDN w:val="0"/>
        <w:spacing w:after="0" w:line="240" w:lineRule="auto"/>
        <w:ind w:left="567"/>
        <w:contextualSpacing/>
        <w:rPr>
          <w:rFonts w:ascii="Times New Roman" w:eastAsiaTheme="minorHAnsi" w:hAnsi="Times New Roman" w:cs="Times New Roman"/>
          <w:spacing w:val="-2"/>
          <w:kern w:val="2"/>
          <w:sz w:val="28"/>
          <w:lang w:eastAsia="en-US"/>
          <w14:ligatures w14:val="standardContextual"/>
        </w:rPr>
      </w:pPr>
      <w:r w:rsidRPr="00466563">
        <w:rPr>
          <w:rFonts w:ascii="Times New Roman" w:eastAsiaTheme="minorHAnsi" w:hAnsi="Times New Roman" w:cs="Times New Roman"/>
          <w:spacing w:val="-2"/>
          <w:kern w:val="2"/>
          <w:sz w:val="28"/>
          <w:lang w:eastAsia="en-US"/>
          <w14:ligatures w14:val="standardContextual"/>
        </w:rPr>
        <w:t xml:space="preserve">2)  </w:t>
      </w:r>
      <w:r w:rsidRPr="00466563">
        <w:rPr>
          <w:rFonts w:ascii="Times New Roman" w:eastAsiaTheme="minorHAnsi" w:hAnsi="Times New Roman" w:cs="Times New Roman"/>
          <w:kern w:val="2"/>
          <w:sz w:val="28"/>
          <w:lang w:eastAsia="en-US"/>
          <w14:ligatures w14:val="standardContextual"/>
        </w:rPr>
        <w:t>беруть</w:t>
      </w:r>
      <w:r w:rsidRPr="00466563">
        <w:rPr>
          <w:rFonts w:ascii="Times New Roman" w:eastAsiaTheme="minorHAnsi" w:hAnsi="Times New Roman" w:cs="Times New Roman"/>
          <w:spacing w:val="-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участь</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голосуванні</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щодо</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прийняття</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рішень</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spacing w:val="-2"/>
          <w:kern w:val="2"/>
          <w:sz w:val="28"/>
          <w:lang w:eastAsia="en-US"/>
          <w14:ligatures w14:val="standardContextual"/>
        </w:rPr>
        <w:t>Комісії;</w:t>
      </w:r>
    </w:p>
    <w:p w14:paraId="11A1AC4D" w14:textId="77777777" w:rsidR="00466563" w:rsidRPr="00466563" w:rsidRDefault="00466563" w:rsidP="00466563">
      <w:pPr>
        <w:widowControl w:val="0"/>
        <w:tabs>
          <w:tab w:val="left" w:pos="1110"/>
        </w:tabs>
        <w:autoSpaceDE w:val="0"/>
        <w:autoSpaceDN w:val="0"/>
        <w:spacing w:after="0" w:line="240" w:lineRule="auto"/>
        <w:ind w:left="567"/>
        <w:contextualSpacing/>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spacing w:val="-2"/>
          <w:kern w:val="2"/>
          <w:sz w:val="28"/>
          <w:lang w:eastAsia="en-US"/>
          <w14:ligatures w14:val="standardContextual"/>
        </w:rPr>
        <w:t xml:space="preserve">3)  </w:t>
      </w:r>
      <w:r w:rsidRPr="00466563">
        <w:rPr>
          <w:rFonts w:ascii="Times New Roman" w:eastAsiaTheme="minorHAnsi" w:hAnsi="Times New Roman" w:cs="Times New Roman"/>
          <w:kern w:val="2"/>
          <w:sz w:val="28"/>
          <w:lang w:eastAsia="en-US"/>
          <w14:ligatures w14:val="standardContextual"/>
        </w:rPr>
        <w:t>виконують доручення голови Комісії з підготовки та розгляду матеріалів до засідань;</w:t>
      </w:r>
    </w:p>
    <w:p w14:paraId="025BC85D" w14:textId="77777777" w:rsidR="00466563" w:rsidRPr="00466563" w:rsidRDefault="00466563" w:rsidP="00466563">
      <w:pPr>
        <w:widowControl w:val="0"/>
        <w:tabs>
          <w:tab w:val="left" w:pos="1110"/>
        </w:tabs>
        <w:autoSpaceDE w:val="0"/>
        <w:autoSpaceDN w:val="0"/>
        <w:spacing w:after="0" w:line="240" w:lineRule="auto"/>
        <w:ind w:left="567"/>
        <w:contextualSpacing/>
        <w:rPr>
          <w:rFonts w:ascii="Times New Roman" w:eastAsiaTheme="minorHAnsi" w:hAnsi="Times New Roman" w:cs="Times New Roman"/>
          <w:spacing w:val="-2"/>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4)  вивчають</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документи</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та</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матеріали,</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що</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подаються</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на</w:t>
      </w:r>
      <w:r w:rsidRPr="00466563">
        <w:rPr>
          <w:rFonts w:ascii="Times New Roman" w:eastAsiaTheme="minorHAnsi" w:hAnsi="Times New Roman" w:cs="Times New Roman"/>
          <w:spacing w:val="-2"/>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розгляд</w:t>
      </w:r>
      <w:r w:rsidRPr="00466563">
        <w:rPr>
          <w:rFonts w:ascii="Times New Roman" w:eastAsiaTheme="minorHAnsi" w:hAnsi="Times New Roman" w:cs="Times New Roman"/>
          <w:spacing w:val="-1"/>
          <w:kern w:val="2"/>
          <w:sz w:val="28"/>
          <w:lang w:eastAsia="en-US"/>
          <w14:ligatures w14:val="standardContextual"/>
        </w:rPr>
        <w:t xml:space="preserve"> </w:t>
      </w:r>
      <w:r w:rsidRPr="00466563">
        <w:rPr>
          <w:rFonts w:ascii="Times New Roman" w:eastAsiaTheme="minorHAnsi" w:hAnsi="Times New Roman" w:cs="Times New Roman"/>
          <w:spacing w:val="-2"/>
          <w:kern w:val="2"/>
          <w:sz w:val="28"/>
          <w:lang w:eastAsia="en-US"/>
          <w14:ligatures w14:val="standardContextual"/>
        </w:rPr>
        <w:t>Комісії;</w:t>
      </w:r>
    </w:p>
    <w:p w14:paraId="162248B7" w14:textId="77777777" w:rsidR="00466563" w:rsidRPr="00466563" w:rsidRDefault="00466563" w:rsidP="00466563">
      <w:pPr>
        <w:widowControl w:val="0"/>
        <w:tabs>
          <w:tab w:val="left" w:pos="1110"/>
        </w:tabs>
        <w:autoSpaceDE w:val="0"/>
        <w:autoSpaceDN w:val="0"/>
        <w:spacing w:after="0" w:line="240" w:lineRule="auto"/>
        <w:ind w:left="567"/>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spacing w:val="-2"/>
          <w:kern w:val="2"/>
          <w:sz w:val="28"/>
          <w:lang w:eastAsia="en-US"/>
          <w14:ligatures w14:val="standardContextual"/>
        </w:rPr>
        <w:t xml:space="preserve">5)  </w:t>
      </w:r>
      <w:r w:rsidRPr="00466563">
        <w:rPr>
          <w:rFonts w:ascii="Times New Roman" w:eastAsiaTheme="minorHAnsi" w:hAnsi="Times New Roman" w:cs="Times New Roman"/>
          <w:kern w:val="2"/>
          <w:sz w:val="28"/>
          <w:lang w:eastAsia="en-US"/>
          <w14:ligatures w14:val="standardContextual"/>
        </w:rPr>
        <w:t>повідомляють</w:t>
      </w:r>
      <w:r w:rsidRPr="00466563">
        <w:rPr>
          <w:rFonts w:ascii="Times New Roman" w:eastAsiaTheme="minorHAnsi" w:hAnsi="Times New Roman" w:cs="Times New Roman"/>
          <w:spacing w:val="-1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Комісії</w:t>
      </w:r>
      <w:r w:rsidRPr="00466563">
        <w:rPr>
          <w:rFonts w:ascii="Times New Roman" w:eastAsiaTheme="minorHAnsi" w:hAnsi="Times New Roman" w:cs="Times New Roman"/>
          <w:spacing w:val="-1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про</w:t>
      </w:r>
      <w:r w:rsidRPr="00466563">
        <w:rPr>
          <w:rFonts w:ascii="Times New Roman" w:eastAsiaTheme="minorHAnsi" w:hAnsi="Times New Roman" w:cs="Times New Roman"/>
          <w:spacing w:val="-1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наявність</w:t>
      </w:r>
      <w:r w:rsidRPr="00466563">
        <w:rPr>
          <w:rFonts w:ascii="Times New Roman" w:eastAsiaTheme="minorHAnsi" w:hAnsi="Times New Roman" w:cs="Times New Roman"/>
          <w:spacing w:val="-1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конфлікту</w:t>
      </w:r>
      <w:r w:rsidRPr="00466563">
        <w:rPr>
          <w:rFonts w:ascii="Times New Roman" w:eastAsiaTheme="minorHAnsi" w:hAnsi="Times New Roman" w:cs="Times New Roman"/>
          <w:spacing w:val="-1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інтересів</w:t>
      </w:r>
      <w:r w:rsidRPr="00466563">
        <w:rPr>
          <w:rFonts w:ascii="Times New Roman" w:eastAsiaTheme="minorHAnsi" w:hAnsi="Times New Roman" w:cs="Times New Roman"/>
          <w:spacing w:val="-1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з</w:t>
      </w:r>
      <w:r w:rsidRPr="00466563">
        <w:rPr>
          <w:rFonts w:ascii="Times New Roman" w:eastAsiaTheme="minorHAnsi" w:hAnsi="Times New Roman" w:cs="Times New Roman"/>
          <w:spacing w:val="-1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отримувачем допомоги</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і</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не</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беруть</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участі</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у</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розгляді,</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підготовці</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та</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прийнятті</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рішень</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Комісією у разі наявності такого конфлікту;</w:t>
      </w:r>
    </w:p>
    <w:p w14:paraId="3C4C5F69" w14:textId="77777777" w:rsidR="00466563" w:rsidRPr="00466563" w:rsidRDefault="00466563" w:rsidP="00466563">
      <w:pPr>
        <w:widowControl w:val="0"/>
        <w:tabs>
          <w:tab w:val="left" w:pos="1110"/>
        </w:tabs>
        <w:autoSpaceDE w:val="0"/>
        <w:autoSpaceDN w:val="0"/>
        <w:spacing w:after="0" w:line="240" w:lineRule="auto"/>
        <w:ind w:left="567"/>
        <w:contextualSpacing/>
        <w:jc w:val="both"/>
        <w:rPr>
          <w:rFonts w:ascii="Times New Roman" w:eastAsiaTheme="minorHAnsi" w:hAnsi="Times New Roman" w:cs="Times New Roman"/>
          <w:spacing w:val="-2"/>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6)  підписують</w:t>
      </w:r>
      <w:r w:rsidRPr="00466563">
        <w:rPr>
          <w:rFonts w:ascii="Times New Roman" w:eastAsiaTheme="minorHAnsi" w:hAnsi="Times New Roman" w:cs="Times New Roman"/>
          <w:spacing w:val="-6"/>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рішення</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spacing w:val="-2"/>
          <w:kern w:val="2"/>
          <w:sz w:val="28"/>
          <w:lang w:eastAsia="en-US"/>
          <w14:ligatures w14:val="standardContextual"/>
        </w:rPr>
        <w:t>Комісії;</w:t>
      </w:r>
    </w:p>
    <w:p w14:paraId="58F52233" w14:textId="77777777" w:rsidR="00466563" w:rsidRPr="00466563" w:rsidRDefault="00466563" w:rsidP="00466563">
      <w:pPr>
        <w:widowControl w:val="0"/>
        <w:tabs>
          <w:tab w:val="left" w:pos="1110"/>
        </w:tabs>
        <w:autoSpaceDE w:val="0"/>
        <w:autoSpaceDN w:val="0"/>
        <w:spacing w:after="0" w:line="240" w:lineRule="auto"/>
        <w:ind w:left="567"/>
        <w:contextualSpacing/>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spacing w:val="-2"/>
          <w:kern w:val="2"/>
          <w:sz w:val="28"/>
          <w:lang w:eastAsia="en-US"/>
          <w14:ligatures w14:val="standardContextual"/>
        </w:rPr>
        <w:t xml:space="preserve">7)  </w:t>
      </w:r>
      <w:r w:rsidRPr="00466563">
        <w:rPr>
          <w:rFonts w:ascii="Times New Roman" w:eastAsiaTheme="minorHAnsi" w:hAnsi="Times New Roman" w:cs="Times New Roman"/>
          <w:kern w:val="2"/>
          <w:sz w:val="28"/>
          <w:lang w:eastAsia="en-US"/>
          <w14:ligatures w14:val="standardContextual"/>
        </w:rPr>
        <w:t>виконують</w:t>
      </w:r>
      <w:r w:rsidRPr="00466563">
        <w:rPr>
          <w:rFonts w:ascii="Times New Roman" w:eastAsiaTheme="minorHAnsi" w:hAnsi="Times New Roman" w:cs="Times New Roman"/>
          <w:spacing w:val="-4"/>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інші</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доручення</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kern w:val="2"/>
          <w:sz w:val="28"/>
          <w:lang w:eastAsia="en-US"/>
          <w14:ligatures w14:val="standardContextual"/>
        </w:rPr>
        <w:t>голови</w:t>
      </w:r>
      <w:r w:rsidRPr="00466563">
        <w:rPr>
          <w:rFonts w:ascii="Times New Roman" w:eastAsiaTheme="minorHAnsi" w:hAnsi="Times New Roman" w:cs="Times New Roman"/>
          <w:spacing w:val="-3"/>
          <w:kern w:val="2"/>
          <w:sz w:val="28"/>
          <w:lang w:eastAsia="en-US"/>
          <w14:ligatures w14:val="standardContextual"/>
        </w:rPr>
        <w:t xml:space="preserve"> </w:t>
      </w:r>
      <w:r w:rsidRPr="00466563">
        <w:rPr>
          <w:rFonts w:ascii="Times New Roman" w:eastAsiaTheme="minorHAnsi" w:hAnsi="Times New Roman" w:cs="Times New Roman"/>
          <w:spacing w:val="-2"/>
          <w:kern w:val="2"/>
          <w:sz w:val="28"/>
          <w:lang w:eastAsia="en-US"/>
          <w14:ligatures w14:val="standardContextual"/>
        </w:rPr>
        <w:t>Комісії.</w:t>
      </w:r>
    </w:p>
    <w:p w14:paraId="4F2DDD50" w14:textId="77777777" w:rsidR="00466563" w:rsidRPr="00466563" w:rsidRDefault="00466563" w:rsidP="00466563">
      <w:pPr>
        <w:widowControl w:val="0"/>
        <w:autoSpaceDE w:val="0"/>
        <w:autoSpaceDN w:val="0"/>
        <w:spacing w:after="0" w:line="240" w:lineRule="auto"/>
        <w:ind w:right="140" w:firstLine="689"/>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2D901749" w14:textId="77777777" w:rsidR="00466563" w:rsidRPr="00466563" w:rsidRDefault="00466563" w:rsidP="00466563">
      <w:pPr>
        <w:widowControl w:val="0"/>
        <w:autoSpaceDE w:val="0"/>
        <w:autoSpaceDN w:val="0"/>
        <w:spacing w:after="0" w:line="240" w:lineRule="auto"/>
        <w:ind w:right="140" w:firstLine="689"/>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Члени Комісії, залучені за згодою, виконують свої обов'язки на громадських засадах (безоплатно).</w:t>
      </w:r>
    </w:p>
    <w:p w14:paraId="0BDA2177" w14:textId="77777777" w:rsidR="00466563" w:rsidRPr="00466563" w:rsidRDefault="00466563" w:rsidP="00466563">
      <w:pPr>
        <w:widowControl w:val="0"/>
        <w:numPr>
          <w:ilvl w:val="0"/>
          <w:numId w:val="3"/>
        </w:numPr>
        <w:tabs>
          <w:tab w:val="left" w:pos="988"/>
        </w:tabs>
        <w:autoSpaceDE w:val="0"/>
        <w:autoSpaceDN w:val="0"/>
        <w:spacing w:after="0" w:line="240" w:lineRule="auto"/>
        <w:ind w:left="988" w:hanging="420"/>
        <w:jc w:val="both"/>
        <w:rPr>
          <w:rFonts w:ascii="Times New Roman" w:eastAsiaTheme="minorHAnsi" w:hAnsi="Times New Roman" w:cs="Times New Roman"/>
          <w:b/>
          <w:bCs/>
          <w:kern w:val="2"/>
          <w:sz w:val="28"/>
          <w:lang w:eastAsia="en-US"/>
          <w14:ligatures w14:val="standardContextual"/>
        </w:rPr>
      </w:pPr>
      <w:r w:rsidRPr="00466563">
        <w:rPr>
          <w:rFonts w:ascii="Times New Roman" w:eastAsiaTheme="minorHAnsi" w:hAnsi="Times New Roman" w:cs="Times New Roman"/>
          <w:b/>
          <w:bCs/>
          <w:kern w:val="2"/>
          <w:sz w:val="28"/>
          <w:lang w:eastAsia="en-US"/>
          <w14:ligatures w14:val="standardContextual"/>
        </w:rPr>
        <w:t>Основною</w:t>
      </w:r>
      <w:r w:rsidRPr="00466563">
        <w:rPr>
          <w:rFonts w:ascii="Times New Roman" w:eastAsiaTheme="minorHAnsi" w:hAnsi="Times New Roman" w:cs="Times New Roman"/>
          <w:b/>
          <w:bCs/>
          <w:spacing w:val="-3"/>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формою</w:t>
      </w:r>
      <w:r w:rsidRPr="00466563">
        <w:rPr>
          <w:rFonts w:ascii="Times New Roman" w:eastAsiaTheme="minorHAnsi" w:hAnsi="Times New Roman" w:cs="Times New Roman"/>
          <w:b/>
          <w:bCs/>
          <w:spacing w:val="-4"/>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роботи</w:t>
      </w:r>
      <w:r w:rsidRPr="00466563">
        <w:rPr>
          <w:rFonts w:ascii="Times New Roman" w:eastAsiaTheme="minorHAnsi" w:hAnsi="Times New Roman" w:cs="Times New Roman"/>
          <w:b/>
          <w:bCs/>
          <w:spacing w:val="-4"/>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Комісії</w:t>
      </w:r>
      <w:r w:rsidRPr="00466563">
        <w:rPr>
          <w:rFonts w:ascii="Times New Roman" w:eastAsiaTheme="minorHAnsi" w:hAnsi="Times New Roman" w:cs="Times New Roman"/>
          <w:b/>
          <w:bCs/>
          <w:spacing w:val="-3"/>
          <w:kern w:val="2"/>
          <w:sz w:val="28"/>
          <w:lang w:eastAsia="en-US"/>
          <w14:ligatures w14:val="standardContextual"/>
        </w:rPr>
        <w:t xml:space="preserve"> </w:t>
      </w:r>
      <w:r w:rsidRPr="00466563">
        <w:rPr>
          <w:rFonts w:ascii="Times New Roman" w:eastAsiaTheme="minorHAnsi" w:hAnsi="Times New Roman" w:cs="Times New Roman"/>
          <w:b/>
          <w:bCs/>
          <w:kern w:val="2"/>
          <w:sz w:val="28"/>
          <w:lang w:eastAsia="en-US"/>
          <w14:ligatures w14:val="standardContextual"/>
        </w:rPr>
        <w:t>є</w:t>
      </w:r>
      <w:r w:rsidRPr="00466563">
        <w:rPr>
          <w:rFonts w:ascii="Times New Roman" w:eastAsiaTheme="minorHAnsi" w:hAnsi="Times New Roman" w:cs="Times New Roman"/>
          <w:b/>
          <w:bCs/>
          <w:spacing w:val="-3"/>
          <w:kern w:val="2"/>
          <w:sz w:val="28"/>
          <w:lang w:eastAsia="en-US"/>
          <w14:ligatures w14:val="standardContextual"/>
        </w:rPr>
        <w:t xml:space="preserve"> </w:t>
      </w:r>
      <w:r w:rsidRPr="00466563">
        <w:rPr>
          <w:rFonts w:ascii="Times New Roman" w:eastAsiaTheme="minorHAnsi" w:hAnsi="Times New Roman" w:cs="Times New Roman"/>
          <w:b/>
          <w:bCs/>
          <w:spacing w:val="-2"/>
          <w:kern w:val="2"/>
          <w:sz w:val="28"/>
          <w:lang w:eastAsia="en-US"/>
          <w14:ligatures w14:val="standardContextual"/>
        </w:rPr>
        <w:t>засідання.</w:t>
      </w:r>
    </w:p>
    <w:p w14:paraId="4A4292D1"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Необхідність проведення засідання, а також перелік питань, що пропонуються для розгляду, визначаються головою Комісії.</w:t>
      </w:r>
    </w:p>
    <w:p w14:paraId="77074BCA"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Ініціювати проведення засідання Комісії можуть не менше ніж половина членів Комісії.</w:t>
      </w:r>
    </w:p>
    <w:p w14:paraId="6DF38BDA"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Голова Комісії призначає доповідача з числа членів Комісії для розгляду окремого</w:t>
      </w:r>
      <w:r w:rsidRPr="00466563">
        <w:rPr>
          <w:rFonts w:ascii="Times New Roman" w:eastAsia="Times New Roman" w:hAnsi="Times New Roman" w:cs="Times New Roman"/>
          <w:spacing w:val="-12"/>
          <w:sz w:val="28"/>
          <w:szCs w:val="28"/>
          <w:lang w:eastAsia="en-US"/>
        </w:rPr>
        <w:t xml:space="preserve"> </w:t>
      </w:r>
      <w:r w:rsidRPr="00466563">
        <w:rPr>
          <w:rFonts w:ascii="Times New Roman" w:eastAsia="Times New Roman" w:hAnsi="Times New Roman" w:cs="Times New Roman"/>
          <w:sz w:val="28"/>
          <w:szCs w:val="28"/>
          <w:lang w:eastAsia="en-US"/>
        </w:rPr>
        <w:t>питання</w:t>
      </w:r>
      <w:r w:rsidRPr="00466563">
        <w:rPr>
          <w:rFonts w:ascii="Times New Roman" w:eastAsia="Times New Roman" w:hAnsi="Times New Roman" w:cs="Times New Roman"/>
          <w:spacing w:val="-12"/>
          <w:sz w:val="28"/>
          <w:szCs w:val="28"/>
          <w:lang w:eastAsia="en-US"/>
        </w:rPr>
        <w:t xml:space="preserve"> </w:t>
      </w:r>
      <w:r w:rsidRPr="00466563">
        <w:rPr>
          <w:rFonts w:ascii="Times New Roman" w:eastAsia="Times New Roman" w:hAnsi="Times New Roman" w:cs="Times New Roman"/>
          <w:sz w:val="28"/>
          <w:szCs w:val="28"/>
          <w:lang w:eastAsia="en-US"/>
        </w:rPr>
        <w:t>та</w:t>
      </w:r>
      <w:r w:rsidRPr="00466563">
        <w:rPr>
          <w:rFonts w:ascii="Times New Roman" w:eastAsia="Times New Roman" w:hAnsi="Times New Roman" w:cs="Times New Roman"/>
          <w:spacing w:val="-12"/>
          <w:sz w:val="28"/>
          <w:szCs w:val="28"/>
          <w:lang w:eastAsia="en-US"/>
        </w:rPr>
        <w:t xml:space="preserve"> </w:t>
      </w:r>
      <w:r w:rsidRPr="00466563">
        <w:rPr>
          <w:rFonts w:ascii="Times New Roman" w:eastAsia="Times New Roman" w:hAnsi="Times New Roman" w:cs="Times New Roman"/>
          <w:sz w:val="28"/>
          <w:szCs w:val="28"/>
          <w:lang w:eastAsia="en-US"/>
        </w:rPr>
        <w:t>забезпечує</w:t>
      </w:r>
      <w:r w:rsidRPr="00466563">
        <w:rPr>
          <w:rFonts w:ascii="Times New Roman" w:eastAsia="Times New Roman" w:hAnsi="Times New Roman" w:cs="Times New Roman"/>
          <w:spacing w:val="-12"/>
          <w:sz w:val="28"/>
          <w:szCs w:val="28"/>
          <w:lang w:eastAsia="en-US"/>
        </w:rPr>
        <w:t xml:space="preserve"> </w:t>
      </w:r>
      <w:r w:rsidRPr="00466563">
        <w:rPr>
          <w:rFonts w:ascii="Times New Roman" w:eastAsia="Times New Roman" w:hAnsi="Times New Roman" w:cs="Times New Roman"/>
          <w:sz w:val="28"/>
          <w:szCs w:val="28"/>
          <w:lang w:eastAsia="en-US"/>
        </w:rPr>
        <w:t>можливість</w:t>
      </w:r>
      <w:r w:rsidRPr="00466563">
        <w:rPr>
          <w:rFonts w:ascii="Times New Roman" w:eastAsia="Times New Roman" w:hAnsi="Times New Roman" w:cs="Times New Roman"/>
          <w:spacing w:val="-12"/>
          <w:sz w:val="28"/>
          <w:szCs w:val="28"/>
          <w:lang w:eastAsia="en-US"/>
        </w:rPr>
        <w:t xml:space="preserve"> </w:t>
      </w:r>
      <w:r w:rsidRPr="00466563">
        <w:rPr>
          <w:rFonts w:ascii="Times New Roman" w:eastAsia="Times New Roman" w:hAnsi="Times New Roman" w:cs="Times New Roman"/>
          <w:sz w:val="28"/>
          <w:szCs w:val="28"/>
          <w:lang w:eastAsia="en-US"/>
        </w:rPr>
        <w:t>для</w:t>
      </w:r>
      <w:r w:rsidRPr="00466563">
        <w:rPr>
          <w:rFonts w:ascii="Times New Roman" w:eastAsia="Times New Roman" w:hAnsi="Times New Roman" w:cs="Times New Roman"/>
          <w:spacing w:val="-11"/>
          <w:sz w:val="28"/>
          <w:szCs w:val="28"/>
          <w:lang w:eastAsia="en-US"/>
        </w:rPr>
        <w:t xml:space="preserve"> </w:t>
      </w:r>
      <w:r w:rsidRPr="00466563">
        <w:rPr>
          <w:rFonts w:ascii="Times New Roman" w:eastAsia="Times New Roman" w:hAnsi="Times New Roman" w:cs="Times New Roman"/>
          <w:sz w:val="28"/>
          <w:szCs w:val="28"/>
          <w:lang w:eastAsia="en-US"/>
        </w:rPr>
        <w:t>висловлення</w:t>
      </w:r>
      <w:r w:rsidRPr="00466563">
        <w:rPr>
          <w:rFonts w:ascii="Times New Roman" w:eastAsia="Times New Roman" w:hAnsi="Times New Roman" w:cs="Times New Roman"/>
          <w:spacing w:val="-11"/>
          <w:sz w:val="28"/>
          <w:szCs w:val="28"/>
          <w:lang w:eastAsia="en-US"/>
        </w:rPr>
        <w:t xml:space="preserve"> </w:t>
      </w:r>
      <w:r w:rsidRPr="00466563">
        <w:rPr>
          <w:rFonts w:ascii="Times New Roman" w:eastAsia="Times New Roman" w:hAnsi="Times New Roman" w:cs="Times New Roman"/>
          <w:sz w:val="28"/>
          <w:szCs w:val="28"/>
          <w:lang w:eastAsia="en-US"/>
        </w:rPr>
        <w:t>власної</w:t>
      </w:r>
      <w:r w:rsidRPr="00466563">
        <w:rPr>
          <w:rFonts w:ascii="Times New Roman" w:eastAsia="Times New Roman" w:hAnsi="Times New Roman" w:cs="Times New Roman"/>
          <w:spacing w:val="-12"/>
          <w:sz w:val="28"/>
          <w:szCs w:val="28"/>
          <w:lang w:eastAsia="en-US"/>
        </w:rPr>
        <w:t xml:space="preserve"> </w:t>
      </w:r>
      <w:r w:rsidRPr="00466563">
        <w:rPr>
          <w:rFonts w:ascii="Times New Roman" w:eastAsia="Times New Roman" w:hAnsi="Times New Roman" w:cs="Times New Roman"/>
          <w:sz w:val="28"/>
          <w:szCs w:val="28"/>
          <w:lang w:eastAsia="en-US"/>
        </w:rPr>
        <w:t>думки</w:t>
      </w:r>
      <w:r w:rsidRPr="00466563">
        <w:rPr>
          <w:rFonts w:ascii="Times New Roman" w:eastAsia="Times New Roman" w:hAnsi="Times New Roman" w:cs="Times New Roman"/>
          <w:spacing w:val="-12"/>
          <w:sz w:val="28"/>
          <w:szCs w:val="28"/>
          <w:lang w:eastAsia="en-US"/>
        </w:rPr>
        <w:t xml:space="preserve"> </w:t>
      </w:r>
      <w:r w:rsidRPr="00466563">
        <w:rPr>
          <w:rFonts w:ascii="Times New Roman" w:eastAsia="Times New Roman" w:hAnsi="Times New Roman" w:cs="Times New Roman"/>
          <w:sz w:val="28"/>
          <w:szCs w:val="28"/>
          <w:lang w:eastAsia="en-US"/>
        </w:rPr>
        <w:t>всім присутнім на засіданні членам Комісії.</w:t>
      </w:r>
    </w:p>
    <w:p w14:paraId="3349139F"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Дата проведення засідання Комісії та порядок денний повідомляються членам комісії та запрошеним особам не пізніше ніж за один робочий день до дня засідання.</w:t>
      </w:r>
    </w:p>
    <w:p w14:paraId="1582841F"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pacing w:val="-2"/>
          <w:sz w:val="28"/>
          <w:szCs w:val="28"/>
          <w:lang w:eastAsia="en-US"/>
        </w:rPr>
        <w:t>Засідання</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Комісії</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можуть</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проводитися</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дистанційно</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в</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режимі</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реального</w:t>
      </w:r>
      <w:r w:rsidRPr="00466563">
        <w:rPr>
          <w:rFonts w:ascii="Times New Roman" w:eastAsia="Times New Roman" w:hAnsi="Times New Roman" w:cs="Times New Roman"/>
          <w:spacing w:val="-6"/>
          <w:sz w:val="28"/>
          <w:szCs w:val="28"/>
          <w:lang w:eastAsia="en-US"/>
        </w:rPr>
        <w:t xml:space="preserve"> </w:t>
      </w:r>
      <w:r w:rsidRPr="00466563">
        <w:rPr>
          <w:rFonts w:ascii="Times New Roman" w:eastAsia="Times New Roman" w:hAnsi="Times New Roman" w:cs="Times New Roman"/>
          <w:spacing w:val="-2"/>
          <w:sz w:val="28"/>
          <w:szCs w:val="28"/>
          <w:lang w:eastAsia="en-US"/>
        </w:rPr>
        <w:t xml:space="preserve">часу </w:t>
      </w:r>
      <w:r w:rsidRPr="00466563">
        <w:rPr>
          <w:rFonts w:ascii="Times New Roman" w:eastAsia="Times New Roman" w:hAnsi="Times New Roman" w:cs="Times New Roman"/>
          <w:sz w:val="28"/>
          <w:szCs w:val="28"/>
          <w:lang w:eastAsia="en-US"/>
        </w:rPr>
        <w:t xml:space="preserve">(онлайн) з використанням відповідних технічних засобів електронних комунікацій, зокрема через Інтернет за умови надійної автентифікації всіх її </w:t>
      </w:r>
      <w:r w:rsidRPr="00466563">
        <w:rPr>
          <w:rFonts w:ascii="Times New Roman" w:eastAsia="Times New Roman" w:hAnsi="Times New Roman" w:cs="Times New Roman"/>
          <w:spacing w:val="-2"/>
          <w:sz w:val="28"/>
          <w:szCs w:val="28"/>
          <w:lang w:eastAsia="en-US"/>
        </w:rPr>
        <w:t>членів.</w:t>
      </w:r>
    </w:p>
    <w:p w14:paraId="4B134612" w14:textId="77777777" w:rsidR="00466563" w:rsidRPr="00466563" w:rsidRDefault="00466563" w:rsidP="00466563">
      <w:pPr>
        <w:widowControl w:val="0"/>
        <w:numPr>
          <w:ilvl w:val="0"/>
          <w:numId w:val="3"/>
        </w:numPr>
        <w:tabs>
          <w:tab w:val="left" w:pos="1018"/>
        </w:tabs>
        <w:autoSpaceDE w:val="0"/>
        <w:autoSpaceDN w:val="0"/>
        <w:spacing w:after="0" w:line="240" w:lineRule="auto"/>
        <w:ind w:right="138" w:firstLine="567"/>
        <w:jc w:val="both"/>
        <w:rPr>
          <w:rFonts w:ascii="Times New Roman" w:eastAsiaTheme="minorHAnsi" w:hAnsi="Times New Roman" w:cs="Times New Roman"/>
          <w:kern w:val="2"/>
          <w:sz w:val="28"/>
          <w:lang w:eastAsia="en-US"/>
          <w14:ligatures w14:val="standardContextual"/>
        </w:rPr>
      </w:pPr>
      <w:r w:rsidRPr="00466563">
        <w:rPr>
          <w:rFonts w:ascii="Times New Roman" w:eastAsiaTheme="minorHAnsi" w:hAnsi="Times New Roman" w:cs="Times New Roman"/>
          <w:kern w:val="2"/>
          <w:sz w:val="28"/>
          <w:lang w:eastAsia="en-US"/>
          <w14:ligatures w14:val="standardContextual"/>
        </w:rPr>
        <w:t xml:space="preserve">Засідання Комісії веде її голова, а в разі його відсутності – заступник </w:t>
      </w:r>
      <w:r w:rsidRPr="00466563">
        <w:rPr>
          <w:rFonts w:ascii="Times New Roman" w:eastAsiaTheme="minorHAnsi" w:hAnsi="Times New Roman" w:cs="Times New Roman"/>
          <w:spacing w:val="-2"/>
          <w:kern w:val="2"/>
          <w:sz w:val="28"/>
          <w:lang w:eastAsia="en-US"/>
          <w14:ligatures w14:val="standardContextual"/>
        </w:rPr>
        <w:t>голови.</w:t>
      </w:r>
    </w:p>
    <w:p w14:paraId="3D73EBD8" w14:textId="77777777" w:rsidR="00466563" w:rsidRPr="00466563" w:rsidRDefault="00466563" w:rsidP="00466563">
      <w:pPr>
        <w:widowControl w:val="0"/>
        <w:autoSpaceDE w:val="0"/>
        <w:autoSpaceDN w:val="0"/>
        <w:spacing w:before="76"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У разі відсутності голови Комісії та його заступника засідання проводить один</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із</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членів</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Комісії,</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який</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обирається</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головуючим</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більшістю</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голосів</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присутніх на засіданні членів Комісії.</w:t>
      </w:r>
    </w:p>
    <w:p w14:paraId="232B8600"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Засідання Комісії, в тому числі ті, що проведені дистанційно в режимі реального</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часу</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(онлайн),</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є</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правоможними,</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якщо</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на</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них</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присутні</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не</w:t>
      </w:r>
      <w:r w:rsidRPr="00466563">
        <w:rPr>
          <w:rFonts w:ascii="Times New Roman" w:eastAsia="Times New Roman" w:hAnsi="Times New Roman" w:cs="Times New Roman"/>
          <w:spacing w:val="-3"/>
          <w:sz w:val="28"/>
          <w:szCs w:val="28"/>
          <w:lang w:eastAsia="en-US"/>
        </w:rPr>
        <w:t xml:space="preserve"> </w:t>
      </w:r>
      <w:r w:rsidRPr="00466563">
        <w:rPr>
          <w:rFonts w:ascii="Times New Roman" w:eastAsia="Times New Roman" w:hAnsi="Times New Roman" w:cs="Times New Roman"/>
          <w:sz w:val="28"/>
          <w:szCs w:val="28"/>
          <w:lang w:eastAsia="en-US"/>
        </w:rPr>
        <w:t>менш</w:t>
      </w:r>
      <w:r w:rsidRPr="00466563">
        <w:rPr>
          <w:rFonts w:ascii="Times New Roman" w:eastAsia="Times New Roman" w:hAnsi="Times New Roman" w:cs="Times New Roman"/>
          <w:spacing w:val="-3"/>
          <w:sz w:val="28"/>
          <w:szCs w:val="28"/>
          <w:lang w:eastAsia="en-US"/>
        </w:rPr>
        <w:t xml:space="preserve"> </w:t>
      </w:r>
      <w:r w:rsidRPr="00466563">
        <w:rPr>
          <w:rFonts w:ascii="Times New Roman" w:eastAsia="Times New Roman" w:hAnsi="Times New Roman" w:cs="Times New Roman"/>
          <w:sz w:val="28"/>
          <w:szCs w:val="28"/>
          <w:lang w:eastAsia="en-US"/>
        </w:rPr>
        <w:t>як</w:t>
      </w:r>
      <w:r w:rsidRPr="00466563">
        <w:rPr>
          <w:rFonts w:ascii="Times New Roman" w:eastAsia="Times New Roman" w:hAnsi="Times New Roman" w:cs="Times New Roman"/>
          <w:spacing w:val="-4"/>
          <w:sz w:val="28"/>
          <w:szCs w:val="28"/>
          <w:lang w:eastAsia="en-US"/>
        </w:rPr>
        <w:t xml:space="preserve"> </w:t>
      </w:r>
      <w:r w:rsidRPr="00466563">
        <w:rPr>
          <w:rFonts w:ascii="Times New Roman" w:eastAsia="Times New Roman" w:hAnsi="Times New Roman" w:cs="Times New Roman"/>
          <w:sz w:val="28"/>
          <w:szCs w:val="28"/>
          <w:lang w:eastAsia="en-US"/>
        </w:rPr>
        <w:t>дві третини її складу.</w:t>
      </w:r>
    </w:p>
    <w:p w14:paraId="57C0813F"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0F2B2029"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Рішення Комісії, в тому числі ті, що прийняті за результатами засідання, проведеного дистанційно в режимі реального часу (онлайн), фіксуються у протоколі, який підписує головуючий на засіданні та секретар Комісії.</w:t>
      </w:r>
    </w:p>
    <w:p w14:paraId="047D894F"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Рішення</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Комісії,</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передбачені</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підпунктами</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1</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та</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2</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пункту</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8</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цього</w:t>
      </w:r>
      <w:r w:rsidRPr="00466563">
        <w:rPr>
          <w:rFonts w:ascii="Times New Roman" w:eastAsia="Times New Roman" w:hAnsi="Times New Roman" w:cs="Times New Roman"/>
          <w:spacing w:val="-17"/>
          <w:sz w:val="28"/>
          <w:szCs w:val="28"/>
          <w:lang w:eastAsia="en-US"/>
        </w:rPr>
        <w:t xml:space="preserve"> </w:t>
      </w:r>
      <w:r w:rsidRPr="00466563">
        <w:rPr>
          <w:rFonts w:ascii="Times New Roman" w:eastAsia="Times New Roman" w:hAnsi="Times New Roman" w:cs="Times New Roman"/>
          <w:sz w:val="28"/>
          <w:szCs w:val="28"/>
          <w:lang w:eastAsia="en-US"/>
        </w:rPr>
        <w:t>Положення, з відповідними обґрунтуваннями зазначається в протоколі.</w:t>
      </w:r>
    </w:p>
    <w:p w14:paraId="5F0948F4"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Рішення Комісії приймається та оформлюються щодо кожного отримувача допомоги окремо та підписуються головуючим на засіданні, секретарем та присутніми на засіданні членами</w:t>
      </w:r>
      <w:r w:rsidRPr="00466563">
        <w:rPr>
          <w:rFonts w:ascii="Times New Roman" w:eastAsia="Times New Roman" w:hAnsi="Times New Roman" w:cs="Times New Roman"/>
          <w:spacing w:val="-18"/>
          <w:sz w:val="28"/>
          <w:szCs w:val="28"/>
          <w:lang w:eastAsia="en-US"/>
        </w:rPr>
        <w:t xml:space="preserve"> </w:t>
      </w:r>
      <w:r w:rsidRPr="00466563">
        <w:rPr>
          <w:rFonts w:ascii="Times New Roman" w:eastAsia="Times New Roman" w:hAnsi="Times New Roman" w:cs="Times New Roman"/>
          <w:sz w:val="28"/>
          <w:szCs w:val="28"/>
          <w:lang w:eastAsia="en-US"/>
        </w:rPr>
        <w:t>Комісії</w:t>
      </w:r>
      <w:r w:rsidRPr="00466563">
        <w:rPr>
          <w:rFonts w:ascii="Times New Roman" w:eastAsia="Times New Roman" w:hAnsi="Times New Roman" w:cs="Times New Roman"/>
          <w:spacing w:val="-17"/>
          <w:sz w:val="28"/>
          <w:szCs w:val="28"/>
          <w:lang w:eastAsia="en-US"/>
        </w:rPr>
        <w:t>.</w:t>
      </w:r>
    </w:p>
    <w:p w14:paraId="0240ADC2"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Форма рішення Комісії визначається Комісією на першому засіданні Комісії.</w:t>
      </w:r>
    </w:p>
    <w:p w14:paraId="06569B49" w14:textId="77777777" w:rsidR="00466563" w:rsidRPr="00466563" w:rsidRDefault="00466563" w:rsidP="00466563">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466563">
        <w:rPr>
          <w:rFonts w:ascii="Times New Roman" w:eastAsia="Times New Roman" w:hAnsi="Times New Roman" w:cs="Times New Roman"/>
          <w:sz w:val="28"/>
          <w:szCs w:val="28"/>
          <w:lang w:eastAsia="en-US"/>
        </w:rPr>
        <w:t>Комісія</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відповідно</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до</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покладених</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на</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неї</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завдань</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провадить</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свою</w:t>
      </w:r>
      <w:r w:rsidRPr="00466563">
        <w:rPr>
          <w:rFonts w:ascii="Times New Roman" w:eastAsia="Times New Roman" w:hAnsi="Times New Roman" w:cs="Times New Roman"/>
          <w:spacing w:val="-7"/>
          <w:sz w:val="28"/>
          <w:szCs w:val="28"/>
          <w:lang w:eastAsia="en-US"/>
        </w:rPr>
        <w:t xml:space="preserve"> </w:t>
      </w:r>
      <w:r w:rsidRPr="00466563">
        <w:rPr>
          <w:rFonts w:ascii="Times New Roman" w:eastAsia="Times New Roman" w:hAnsi="Times New Roman" w:cs="Times New Roman"/>
          <w:sz w:val="28"/>
          <w:szCs w:val="28"/>
          <w:lang w:eastAsia="en-US"/>
        </w:rPr>
        <w:t>діяльність 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Під час попереджувального сигналу «Увага всім» члени Комісії зобов'язані дотримуватися планів реагування на надзвичайні ситуації, затверджених в установленому законодавством порядку.</w:t>
      </w:r>
    </w:p>
    <w:p w14:paraId="438FEEA7" w14:textId="77777777" w:rsidR="00466563" w:rsidRPr="00466563" w:rsidRDefault="00466563" w:rsidP="00466563">
      <w:pPr>
        <w:widowControl w:val="0"/>
        <w:numPr>
          <w:ilvl w:val="0"/>
          <w:numId w:val="3"/>
        </w:numPr>
        <w:tabs>
          <w:tab w:val="left" w:pos="1041"/>
        </w:tabs>
        <w:autoSpaceDE w:val="0"/>
        <w:autoSpaceDN w:val="0"/>
        <w:spacing w:after="0" w:line="240" w:lineRule="auto"/>
        <w:ind w:right="138" w:firstLine="567"/>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Рішення Комісії про надання / відмову в наданні допомоги підлягає затвердженню рішенням виконавчого комітету не пізніше ніж через п’ять робочих днів з дня прийняття такого рішення Комісією.</w:t>
      </w:r>
    </w:p>
    <w:p w14:paraId="03C350CF" w14:textId="77777777" w:rsidR="00466563" w:rsidRPr="00466563" w:rsidRDefault="00466563" w:rsidP="00466563">
      <w:pPr>
        <w:widowControl w:val="0"/>
        <w:numPr>
          <w:ilvl w:val="0"/>
          <w:numId w:val="3"/>
        </w:numPr>
        <w:tabs>
          <w:tab w:val="left" w:pos="1041"/>
        </w:tabs>
        <w:autoSpaceDE w:val="0"/>
        <w:autoSpaceDN w:val="0"/>
        <w:spacing w:after="0" w:line="240" w:lineRule="auto"/>
        <w:ind w:right="138" w:firstLine="567"/>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Копія рішення Комісії про надання / відмову в наданні допомоги, затвердженого рішенням виконавчого комітету, завантажується до Реєстру не пізніше ніж через п’ять робочих днів з дня його затвердження.</w:t>
      </w:r>
    </w:p>
    <w:p w14:paraId="76FFB8B6" w14:textId="77777777" w:rsidR="00466563" w:rsidRPr="00466563" w:rsidRDefault="00466563" w:rsidP="00466563">
      <w:pPr>
        <w:widowControl w:val="0"/>
        <w:numPr>
          <w:ilvl w:val="0"/>
          <w:numId w:val="3"/>
        </w:numPr>
        <w:tabs>
          <w:tab w:val="left" w:pos="1041"/>
        </w:tabs>
        <w:autoSpaceDE w:val="0"/>
        <w:autoSpaceDN w:val="0"/>
        <w:spacing w:after="0" w:line="240" w:lineRule="auto"/>
        <w:ind w:right="138" w:firstLine="567"/>
        <w:jc w:val="both"/>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Рішення Комісії про надання / відмову в наданні допомоги можуть бути оскаржені в порядку, визначеному </w:t>
      </w:r>
      <w:hyperlink r:id="rId6">
        <w:r w:rsidRPr="00466563">
          <w:rPr>
            <w:rFonts w:ascii="Times New Roman" w:eastAsiaTheme="minorHAnsi" w:hAnsi="Times New Roman" w:cs="Times New Roman"/>
            <w:kern w:val="2"/>
            <w:sz w:val="28"/>
            <w:szCs w:val="28"/>
            <w:lang w:eastAsia="en-US"/>
            <w14:ligatures w14:val="standardContextual"/>
          </w:rPr>
          <w:t>Законом України</w:t>
        </w:r>
      </w:hyperlink>
      <w:r w:rsidRPr="00466563">
        <w:rPr>
          <w:rFonts w:ascii="Times New Roman" w:eastAsiaTheme="minorHAnsi" w:hAnsi="Times New Roman" w:cs="Times New Roman"/>
          <w:kern w:val="2"/>
          <w:sz w:val="28"/>
          <w:szCs w:val="28"/>
          <w:lang w:eastAsia="en-US"/>
          <w14:ligatures w14:val="standardContextual"/>
        </w:rPr>
        <w:t xml:space="preserve"> «Про адміністративну процедуру», або до суду.</w:t>
      </w:r>
    </w:p>
    <w:p w14:paraId="4B5E2211" w14:textId="77777777" w:rsidR="00466563" w:rsidRPr="00466563" w:rsidRDefault="00466563" w:rsidP="00466563">
      <w:pPr>
        <w:widowControl w:val="0"/>
        <w:tabs>
          <w:tab w:val="left" w:pos="1041"/>
        </w:tabs>
        <w:autoSpaceDE w:val="0"/>
        <w:autoSpaceDN w:val="0"/>
        <w:spacing w:after="0" w:line="240" w:lineRule="auto"/>
        <w:ind w:left="439" w:right="138"/>
        <w:jc w:val="both"/>
        <w:rPr>
          <w:rFonts w:ascii="Times New Roman" w:eastAsiaTheme="minorHAnsi" w:hAnsi="Times New Roman" w:cs="Times New Roman"/>
          <w:kern w:val="2"/>
          <w:sz w:val="28"/>
          <w:szCs w:val="28"/>
          <w:lang w:eastAsia="en-US"/>
          <w14:ligatures w14:val="standardContextual"/>
        </w:rPr>
      </w:pPr>
    </w:p>
    <w:p w14:paraId="754DBB11" w14:textId="77777777" w:rsidR="00466563" w:rsidRPr="00466563" w:rsidRDefault="00466563" w:rsidP="00466563">
      <w:pPr>
        <w:widowControl w:val="0"/>
        <w:tabs>
          <w:tab w:val="left" w:pos="1041"/>
        </w:tabs>
        <w:autoSpaceDE w:val="0"/>
        <w:autoSpaceDN w:val="0"/>
        <w:spacing w:after="0" w:line="240" w:lineRule="auto"/>
        <w:ind w:left="439" w:right="138"/>
        <w:jc w:val="both"/>
        <w:rPr>
          <w:rFonts w:ascii="Times New Roman" w:eastAsiaTheme="minorHAnsi" w:hAnsi="Times New Roman" w:cs="Times New Roman"/>
          <w:kern w:val="2"/>
          <w:sz w:val="28"/>
          <w:szCs w:val="28"/>
          <w:lang w:eastAsia="en-US"/>
          <w14:ligatures w14:val="standardContextual"/>
        </w:rPr>
      </w:pPr>
    </w:p>
    <w:p w14:paraId="2F6449F8" w14:textId="77777777" w:rsidR="004571C8" w:rsidRPr="00466563" w:rsidRDefault="004571C8" w:rsidP="004571C8">
      <w:pPr>
        <w:spacing w:after="0"/>
        <w:jc w:val="center"/>
        <w:rPr>
          <w:rFonts w:ascii="Times New Roman" w:eastAsiaTheme="minorHAnsi" w:hAnsi="Times New Roman" w:cs="Times New Roman"/>
          <w:b/>
          <w:bCs/>
          <w:kern w:val="2"/>
          <w:sz w:val="28"/>
          <w:szCs w:val="28"/>
          <w:lang w:eastAsia="en-US"/>
          <w14:ligatures w14:val="standardContextual"/>
        </w:rPr>
      </w:pPr>
      <w:r>
        <w:rPr>
          <w:rFonts w:ascii="Times New Roman" w:eastAsiaTheme="minorHAnsi" w:hAnsi="Times New Roman" w:cs="Times New Roman"/>
          <w:b/>
          <w:bCs/>
          <w:kern w:val="2"/>
          <w:sz w:val="28"/>
          <w:szCs w:val="28"/>
          <w:lang w:eastAsia="en-US"/>
          <w14:ligatures w14:val="standardContextual"/>
        </w:rPr>
        <w:t>Сільський голова                         Любов ЧЕШКО</w:t>
      </w:r>
    </w:p>
    <w:p w14:paraId="3F77F73B" w14:textId="77777777" w:rsidR="00466563" w:rsidRPr="00466563" w:rsidRDefault="00466563" w:rsidP="00466563">
      <w:pPr>
        <w:jc w:val="both"/>
        <w:rPr>
          <w:rFonts w:ascii="Times New Roman" w:eastAsiaTheme="minorHAnsi" w:hAnsi="Times New Roman" w:cs="Times New Roman"/>
          <w:b/>
          <w:bCs/>
          <w:kern w:val="2"/>
          <w:sz w:val="28"/>
          <w:szCs w:val="28"/>
          <w:lang w:eastAsia="en-US"/>
          <w14:ligatures w14:val="standardContextual"/>
        </w:rPr>
      </w:pPr>
    </w:p>
    <w:p w14:paraId="78546E4B" w14:textId="77777777" w:rsidR="00466563" w:rsidRPr="00466563" w:rsidRDefault="00466563" w:rsidP="00466563">
      <w:pPr>
        <w:jc w:val="both"/>
        <w:rPr>
          <w:rFonts w:ascii="Times New Roman" w:eastAsiaTheme="minorHAnsi" w:hAnsi="Times New Roman" w:cs="Times New Roman"/>
          <w:b/>
          <w:bCs/>
          <w:kern w:val="2"/>
          <w:sz w:val="28"/>
          <w:szCs w:val="28"/>
          <w:lang w:eastAsia="en-US"/>
          <w14:ligatures w14:val="standardContextual"/>
        </w:rPr>
      </w:pPr>
    </w:p>
    <w:p w14:paraId="5A18279C" w14:textId="77777777" w:rsidR="00466563" w:rsidRPr="00466563" w:rsidRDefault="00466563" w:rsidP="00466563">
      <w:pPr>
        <w:jc w:val="both"/>
        <w:rPr>
          <w:rFonts w:ascii="Times New Roman" w:eastAsiaTheme="minorHAnsi" w:hAnsi="Times New Roman" w:cs="Times New Roman"/>
          <w:b/>
          <w:bCs/>
          <w:kern w:val="2"/>
          <w:sz w:val="28"/>
          <w:szCs w:val="28"/>
          <w:lang w:eastAsia="en-US"/>
          <w14:ligatures w14:val="standardContextual"/>
        </w:rPr>
      </w:pPr>
    </w:p>
    <w:p w14:paraId="6BB468F5" w14:textId="77777777" w:rsidR="00466563" w:rsidRPr="00466563" w:rsidRDefault="00466563" w:rsidP="00466563">
      <w:pPr>
        <w:jc w:val="both"/>
        <w:rPr>
          <w:rFonts w:ascii="Times New Roman" w:eastAsiaTheme="minorHAnsi" w:hAnsi="Times New Roman" w:cs="Times New Roman"/>
          <w:b/>
          <w:bCs/>
          <w:kern w:val="2"/>
          <w:sz w:val="28"/>
          <w:szCs w:val="28"/>
          <w:lang w:eastAsia="en-US"/>
          <w14:ligatures w14:val="standardContextual"/>
        </w:rPr>
      </w:pPr>
    </w:p>
    <w:p w14:paraId="032B5E51" w14:textId="77777777" w:rsidR="00466563" w:rsidRPr="00466563" w:rsidRDefault="00466563" w:rsidP="00466563">
      <w:pPr>
        <w:jc w:val="right"/>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Додаток 2</w:t>
      </w:r>
    </w:p>
    <w:p w14:paraId="31CDFEB3" w14:textId="77777777"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до рішення виконавчого комітету </w:t>
      </w:r>
    </w:p>
    <w:p w14:paraId="46B0F87D" w14:textId="77777777"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proofErr w:type="spellStart"/>
      <w:r w:rsidRPr="00466563">
        <w:rPr>
          <w:rFonts w:ascii="Times New Roman" w:eastAsiaTheme="minorHAnsi" w:hAnsi="Times New Roman" w:cs="Times New Roman"/>
          <w:kern w:val="2"/>
          <w:sz w:val="28"/>
          <w:szCs w:val="28"/>
          <w:lang w:eastAsia="en-US"/>
          <w14:ligatures w14:val="standardContextual"/>
        </w:rPr>
        <w:t>Вороньківської</w:t>
      </w:r>
      <w:proofErr w:type="spellEnd"/>
      <w:r w:rsidRPr="00466563">
        <w:rPr>
          <w:rFonts w:ascii="Times New Roman" w:eastAsiaTheme="minorHAnsi" w:hAnsi="Times New Roman" w:cs="Times New Roman"/>
          <w:kern w:val="2"/>
          <w:sz w:val="28"/>
          <w:szCs w:val="28"/>
          <w:lang w:eastAsia="en-US"/>
          <w14:ligatures w14:val="standardContextual"/>
        </w:rPr>
        <w:t xml:space="preserve"> сільської ради</w:t>
      </w:r>
    </w:p>
    <w:p w14:paraId="0E39ADA1" w14:textId="659209C9" w:rsidR="00466563" w:rsidRPr="00466563" w:rsidRDefault="00466563" w:rsidP="00466563">
      <w:pPr>
        <w:spacing w:after="0"/>
        <w:jc w:val="right"/>
        <w:rPr>
          <w:rFonts w:ascii="Times New Roman" w:eastAsiaTheme="minorHAnsi" w:hAnsi="Times New Roman" w:cs="Times New Roman"/>
          <w:kern w:val="2"/>
          <w:sz w:val="28"/>
          <w:szCs w:val="28"/>
          <w:lang w:eastAsia="en-US"/>
          <w14:ligatures w14:val="standardContextual"/>
        </w:rPr>
      </w:pPr>
      <w:r>
        <w:rPr>
          <w:rFonts w:ascii="Times New Roman" w:eastAsiaTheme="minorHAnsi" w:hAnsi="Times New Roman" w:cs="Times New Roman"/>
          <w:kern w:val="2"/>
          <w:sz w:val="28"/>
          <w:szCs w:val="28"/>
          <w:lang w:eastAsia="en-US"/>
          <w14:ligatures w14:val="standardContextual"/>
        </w:rPr>
        <w:t>№16</w:t>
      </w:r>
      <w:r w:rsidR="00641809">
        <w:rPr>
          <w:rFonts w:ascii="Times New Roman" w:eastAsiaTheme="minorHAnsi" w:hAnsi="Times New Roman" w:cs="Times New Roman"/>
          <w:kern w:val="2"/>
          <w:sz w:val="28"/>
          <w:szCs w:val="28"/>
          <w:lang w:eastAsia="en-US"/>
          <w14:ligatures w14:val="standardContextual"/>
        </w:rPr>
        <w:t xml:space="preserve">    від 23.01</w:t>
      </w:r>
      <w:r w:rsidRPr="00466563">
        <w:rPr>
          <w:rFonts w:ascii="Times New Roman" w:eastAsiaTheme="minorHAnsi" w:hAnsi="Times New Roman" w:cs="Times New Roman"/>
          <w:kern w:val="2"/>
          <w:sz w:val="28"/>
          <w:szCs w:val="28"/>
          <w:lang w:eastAsia="en-US"/>
          <w14:ligatures w14:val="standardContextual"/>
        </w:rPr>
        <w:t>.2026 року</w:t>
      </w:r>
    </w:p>
    <w:p w14:paraId="55C6A146" w14:textId="77777777" w:rsidR="00466563" w:rsidRPr="00466563" w:rsidRDefault="00466563" w:rsidP="00466563">
      <w:pPr>
        <w:jc w:val="right"/>
        <w:rPr>
          <w:rFonts w:ascii="Times New Roman" w:eastAsiaTheme="minorHAnsi" w:hAnsi="Times New Roman" w:cs="Times New Roman"/>
          <w:kern w:val="2"/>
          <w:sz w:val="28"/>
          <w:szCs w:val="28"/>
          <w:lang w:eastAsia="en-US"/>
          <w14:ligatures w14:val="standardContextual"/>
        </w:rPr>
      </w:pPr>
    </w:p>
    <w:p w14:paraId="4025E594" w14:textId="77777777" w:rsidR="00466563" w:rsidRPr="00466563" w:rsidRDefault="00466563" w:rsidP="00466563">
      <w:pPr>
        <w:spacing w:after="0"/>
        <w:jc w:val="center"/>
        <w:rPr>
          <w:rFonts w:ascii="Times New Roman" w:eastAsiaTheme="minorHAnsi" w:hAnsi="Times New Roman" w:cs="Times New Roman"/>
          <w:b/>
          <w:bCs/>
          <w:noProof/>
          <w:color w:val="222222"/>
          <w:kern w:val="2"/>
          <w:sz w:val="28"/>
          <w:szCs w:val="28"/>
          <w:lang w:eastAsia="en-US"/>
          <w14:ligatures w14:val="standardContextual"/>
        </w:rPr>
      </w:pPr>
      <w:r w:rsidRPr="00466563">
        <w:rPr>
          <w:rFonts w:ascii="Times New Roman" w:eastAsiaTheme="minorHAnsi" w:hAnsi="Times New Roman" w:cs="Times New Roman"/>
          <w:b/>
          <w:bCs/>
          <w:noProof/>
          <w:color w:val="222222"/>
          <w:kern w:val="2"/>
          <w:sz w:val="28"/>
          <w:szCs w:val="28"/>
          <w:lang w:eastAsia="en-US"/>
          <w14:ligatures w14:val="standardContextual"/>
        </w:rPr>
        <w:t xml:space="preserve">Склад </w:t>
      </w:r>
    </w:p>
    <w:p w14:paraId="08E52EDE" w14:textId="77777777" w:rsidR="00466563" w:rsidRPr="00466563" w:rsidRDefault="00466563" w:rsidP="00466563">
      <w:pPr>
        <w:spacing w:after="0"/>
        <w:jc w:val="center"/>
        <w:rPr>
          <w:rFonts w:ascii="Times New Roman" w:eastAsiaTheme="minorHAnsi" w:hAnsi="Times New Roman" w:cs="Times New Roman"/>
          <w:b/>
          <w:bCs/>
          <w:noProof/>
          <w:color w:val="222222"/>
          <w:kern w:val="2"/>
          <w:sz w:val="28"/>
          <w:szCs w:val="28"/>
          <w:lang w:eastAsia="en-US"/>
          <w14:ligatures w14:val="standardContextual"/>
        </w:rPr>
      </w:pPr>
      <w:r w:rsidRPr="00466563">
        <w:rPr>
          <w:rFonts w:ascii="Times New Roman" w:eastAsiaTheme="minorHAnsi" w:hAnsi="Times New Roman" w:cs="Times New Roman"/>
          <w:b/>
          <w:bCs/>
          <w:noProof/>
          <w:color w:val="222222"/>
          <w:kern w:val="2"/>
          <w:sz w:val="28"/>
          <w:szCs w:val="28"/>
          <w:lang w:eastAsia="en-US"/>
          <w14:ligatures w14:val="standardContextual"/>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B43B4CB" w14:textId="77777777" w:rsidR="00466563" w:rsidRPr="00466563" w:rsidRDefault="00466563" w:rsidP="00466563">
      <w:pPr>
        <w:spacing w:after="0"/>
        <w:jc w:val="center"/>
        <w:rPr>
          <w:rFonts w:ascii="Times New Roman" w:eastAsiaTheme="minorHAnsi" w:hAnsi="Times New Roman" w:cs="Times New Roman"/>
          <w:b/>
          <w:bCs/>
          <w:noProof/>
          <w:color w:val="222222"/>
          <w:kern w:val="2"/>
          <w:sz w:val="28"/>
          <w:szCs w:val="28"/>
          <w:lang w:eastAsia="en-US"/>
          <w14:ligatures w14:val="standardContextual"/>
        </w:rPr>
      </w:pPr>
    </w:p>
    <w:tbl>
      <w:tblPr>
        <w:tblStyle w:val="ac"/>
        <w:tblW w:w="0" w:type="auto"/>
        <w:tblLook w:val="04A0" w:firstRow="1" w:lastRow="0" w:firstColumn="1" w:lastColumn="0" w:noHBand="0" w:noVBand="1"/>
      </w:tblPr>
      <w:tblGrid>
        <w:gridCol w:w="988"/>
        <w:gridCol w:w="3260"/>
        <w:gridCol w:w="5381"/>
      </w:tblGrid>
      <w:tr w:rsidR="00466563" w:rsidRPr="00466563" w14:paraId="3430EB4E" w14:textId="77777777" w:rsidTr="0049552A">
        <w:tc>
          <w:tcPr>
            <w:tcW w:w="988" w:type="dxa"/>
          </w:tcPr>
          <w:p w14:paraId="4F7BA7C9"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1</w:t>
            </w:r>
          </w:p>
        </w:tc>
        <w:tc>
          <w:tcPr>
            <w:tcW w:w="3260" w:type="dxa"/>
          </w:tcPr>
          <w:p w14:paraId="55E0B444"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ПАСЬКО</w:t>
            </w:r>
          </w:p>
          <w:p w14:paraId="28708446"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Людмила Анатоліївна</w:t>
            </w:r>
          </w:p>
        </w:tc>
        <w:tc>
          <w:tcPr>
            <w:tcW w:w="5381" w:type="dxa"/>
          </w:tcPr>
          <w:p w14:paraId="7F8F36A9"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заступник сільського голови з питань діяльності виконавчих органів ради</w:t>
            </w:r>
          </w:p>
        </w:tc>
      </w:tr>
      <w:tr w:rsidR="00466563" w:rsidRPr="00466563" w14:paraId="7428F5E1" w14:textId="77777777" w:rsidTr="0049552A">
        <w:tc>
          <w:tcPr>
            <w:tcW w:w="988" w:type="dxa"/>
          </w:tcPr>
          <w:p w14:paraId="53BFD731"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2</w:t>
            </w:r>
          </w:p>
        </w:tc>
        <w:tc>
          <w:tcPr>
            <w:tcW w:w="3260" w:type="dxa"/>
          </w:tcPr>
          <w:p w14:paraId="01AF5410"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ВЛАСКО </w:t>
            </w:r>
          </w:p>
          <w:p w14:paraId="3E389472"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Яна Валеріївна</w:t>
            </w:r>
          </w:p>
        </w:tc>
        <w:tc>
          <w:tcPr>
            <w:tcW w:w="5381" w:type="dxa"/>
          </w:tcPr>
          <w:p w14:paraId="1BA3C0D2"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начальник відділу Центру надання адміністративних послуг</w:t>
            </w:r>
          </w:p>
        </w:tc>
      </w:tr>
      <w:tr w:rsidR="00466563" w:rsidRPr="00466563" w14:paraId="28D3C208" w14:textId="77777777" w:rsidTr="0049552A">
        <w:tc>
          <w:tcPr>
            <w:tcW w:w="988" w:type="dxa"/>
          </w:tcPr>
          <w:p w14:paraId="626D9E6A"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3</w:t>
            </w:r>
          </w:p>
        </w:tc>
        <w:tc>
          <w:tcPr>
            <w:tcW w:w="3260" w:type="dxa"/>
          </w:tcPr>
          <w:p w14:paraId="22633515"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ФОКІНА</w:t>
            </w:r>
          </w:p>
          <w:p w14:paraId="52F821AC"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Світлана Миколаївна</w:t>
            </w:r>
          </w:p>
        </w:tc>
        <w:tc>
          <w:tcPr>
            <w:tcW w:w="5381" w:type="dxa"/>
          </w:tcPr>
          <w:p w14:paraId="1430A26C"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начальник відділу соціального захисту населення</w:t>
            </w:r>
          </w:p>
        </w:tc>
      </w:tr>
      <w:tr w:rsidR="00466563" w:rsidRPr="00466563" w14:paraId="3607DFDB" w14:textId="77777777" w:rsidTr="0049552A">
        <w:tc>
          <w:tcPr>
            <w:tcW w:w="988" w:type="dxa"/>
          </w:tcPr>
          <w:p w14:paraId="5EC77A9B"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4</w:t>
            </w:r>
          </w:p>
        </w:tc>
        <w:tc>
          <w:tcPr>
            <w:tcW w:w="3260" w:type="dxa"/>
          </w:tcPr>
          <w:p w14:paraId="25B77403"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ЯЦЮТА </w:t>
            </w:r>
          </w:p>
          <w:p w14:paraId="09EA598E"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Віктор Вікторович</w:t>
            </w:r>
          </w:p>
        </w:tc>
        <w:tc>
          <w:tcPr>
            <w:tcW w:w="5381" w:type="dxa"/>
          </w:tcPr>
          <w:p w14:paraId="7E7A547B"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головний спеціаліст сектору архітектури, містобудування та капітального будівництва</w:t>
            </w:r>
          </w:p>
        </w:tc>
      </w:tr>
      <w:tr w:rsidR="00466563" w:rsidRPr="00466563" w14:paraId="238AFA4B" w14:textId="77777777" w:rsidTr="0049552A">
        <w:tc>
          <w:tcPr>
            <w:tcW w:w="988" w:type="dxa"/>
          </w:tcPr>
          <w:p w14:paraId="6723A10F"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5</w:t>
            </w:r>
          </w:p>
        </w:tc>
        <w:tc>
          <w:tcPr>
            <w:tcW w:w="3260" w:type="dxa"/>
          </w:tcPr>
          <w:p w14:paraId="5CE6A7BF"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ПАЦЮК </w:t>
            </w:r>
          </w:p>
          <w:p w14:paraId="17BE286D"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Юрій Григорович</w:t>
            </w:r>
          </w:p>
        </w:tc>
        <w:tc>
          <w:tcPr>
            <w:tcW w:w="5381" w:type="dxa"/>
          </w:tcPr>
          <w:p w14:paraId="75218F7F"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завідувач сектору цивільного захисту населення та охорони праці</w:t>
            </w:r>
          </w:p>
        </w:tc>
      </w:tr>
      <w:tr w:rsidR="00466563" w:rsidRPr="00466563" w14:paraId="74CC0AC2" w14:textId="77777777" w:rsidTr="0049552A">
        <w:tc>
          <w:tcPr>
            <w:tcW w:w="988" w:type="dxa"/>
          </w:tcPr>
          <w:p w14:paraId="25B0CC2A"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6</w:t>
            </w:r>
          </w:p>
        </w:tc>
        <w:tc>
          <w:tcPr>
            <w:tcW w:w="3260" w:type="dxa"/>
          </w:tcPr>
          <w:p w14:paraId="0A953496"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ПОРОХНИЦЬКИЙ Дмитро Юрійович</w:t>
            </w:r>
          </w:p>
        </w:tc>
        <w:tc>
          <w:tcPr>
            <w:tcW w:w="5381" w:type="dxa"/>
          </w:tcPr>
          <w:p w14:paraId="190F235B"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начальник відділу юридичного забезпечення</w:t>
            </w:r>
          </w:p>
        </w:tc>
      </w:tr>
      <w:tr w:rsidR="00466563" w:rsidRPr="00466563" w14:paraId="60D7BD80" w14:textId="77777777" w:rsidTr="0049552A">
        <w:tc>
          <w:tcPr>
            <w:tcW w:w="988" w:type="dxa"/>
          </w:tcPr>
          <w:p w14:paraId="52C5B73A"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7</w:t>
            </w:r>
          </w:p>
        </w:tc>
        <w:tc>
          <w:tcPr>
            <w:tcW w:w="3260" w:type="dxa"/>
          </w:tcPr>
          <w:p w14:paraId="06130491"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СОКОЛ </w:t>
            </w:r>
          </w:p>
          <w:p w14:paraId="22A2CFA5"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Тетяна Іванівна</w:t>
            </w:r>
          </w:p>
        </w:tc>
        <w:tc>
          <w:tcPr>
            <w:tcW w:w="5381" w:type="dxa"/>
          </w:tcPr>
          <w:p w14:paraId="5B04C3C8"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Член ГО «МИРАЗОМ» (за згодою)</w:t>
            </w:r>
          </w:p>
        </w:tc>
      </w:tr>
      <w:tr w:rsidR="00466563" w:rsidRPr="00466563" w14:paraId="5B76EB99" w14:textId="77777777" w:rsidTr="0049552A">
        <w:tc>
          <w:tcPr>
            <w:tcW w:w="988" w:type="dxa"/>
          </w:tcPr>
          <w:p w14:paraId="4F8DBC47"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8</w:t>
            </w:r>
          </w:p>
        </w:tc>
        <w:tc>
          <w:tcPr>
            <w:tcW w:w="3260" w:type="dxa"/>
          </w:tcPr>
          <w:p w14:paraId="0B7CD566"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ДАНІЧЕНКО </w:t>
            </w:r>
          </w:p>
          <w:p w14:paraId="4F136938"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Марина Вікторівна</w:t>
            </w:r>
          </w:p>
        </w:tc>
        <w:tc>
          <w:tcPr>
            <w:tcW w:w="5381" w:type="dxa"/>
          </w:tcPr>
          <w:p w14:paraId="36B867E7"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лікар КНП «Бориспільський ЦПМСД» внутрішньо переміщена особа(за згодою)</w:t>
            </w:r>
          </w:p>
        </w:tc>
      </w:tr>
      <w:tr w:rsidR="00466563" w:rsidRPr="00466563" w14:paraId="08379B76" w14:textId="77777777" w:rsidTr="0049552A">
        <w:tc>
          <w:tcPr>
            <w:tcW w:w="988" w:type="dxa"/>
          </w:tcPr>
          <w:p w14:paraId="7C392EE2" w14:textId="77777777" w:rsidR="00466563" w:rsidRPr="00466563" w:rsidRDefault="00466563" w:rsidP="00466563">
            <w:pPr>
              <w:spacing w:line="360" w:lineRule="auto"/>
              <w:jc w:val="center"/>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9</w:t>
            </w:r>
          </w:p>
        </w:tc>
        <w:tc>
          <w:tcPr>
            <w:tcW w:w="3260" w:type="dxa"/>
          </w:tcPr>
          <w:p w14:paraId="38C8A04B"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 xml:space="preserve">ФЕДОРЕНКО </w:t>
            </w:r>
          </w:p>
          <w:p w14:paraId="03BA3165"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Сергій Володимирович</w:t>
            </w:r>
          </w:p>
        </w:tc>
        <w:tc>
          <w:tcPr>
            <w:tcW w:w="5381" w:type="dxa"/>
          </w:tcPr>
          <w:p w14:paraId="1905A27F" w14:textId="77777777" w:rsidR="00466563" w:rsidRPr="00466563" w:rsidRDefault="00466563" w:rsidP="00466563">
            <w:pPr>
              <w:spacing w:line="360" w:lineRule="auto"/>
              <w:rPr>
                <w:rFonts w:ascii="Times New Roman" w:eastAsiaTheme="minorHAnsi" w:hAnsi="Times New Roman" w:cs="Times New Roman"/>
                <w:kern w:val="2"/>
                <w:sz w:val="28"/>
                <w:szCs w:val="28"/>
                <w:lang w:eastAsia="en-US"/>
                <w14:ligatures w14:val="standardContextual"/>
              </w:rPr>
            </w:pPr>
            <w:r w:rsidRPr="00466563">
              <w:rPr>
                <w:rFonts w:ascii="Times New Roman" w:eastAsiaTheme="minorHAnsi" w:hAnsi="Times New Roman" w:cs="Times New Roman"/>
                <w:kern w:val="2"/>
                <w:sz w:val="28"/>
                <w:szCs w:val="28"/>
                <w:lang w:eastAsia="en-US"/>
                <w14:ligatures w14:val="standardContextual"/>
              </w:rPr>
              <w:t>внутрішньо переміщена особа (за згодою)</w:t>
            </w:r>
          </w:p>
        </w:tc>
      </w:tr>
    </w:tbl>
    <w:p w14:paraId="044E1226" w14:textId="3E7F13BB" w:rsidR="00466563" w:rsidRPr="004571C8" w:rsidRDefault="004571C8" w:rsidP="004571C8">
      <w:pPr>
        <w:spacing w:after="0"/>
        <w:jc w:val="center"/>
        <w:rPr>
          <w:rFonts w:ascii="Times New Roman" w:eastAsiaTheme="minorHAnsi" w:hAnsi="Times New Roman" w:cs="Times New Roman"/>
          <w:b/>
          <w:bCs/>
          <w:kern w:val="2"/>
          <w:sz w:val="28"/>
          <w:szCs w:val="28"/>
          <w:lang w:eastAsia="en-US"/>
          <w14:ligatures w14:val="standardContextual"/>
        </w:rPr>
      </w:pPr>
      <w:r>
        <w:rPr>
          <w:rFonts w:ascii="Times New Roman" w:eastAsiaTheme="minorHAnsi" w:hAnsi="Times New Roman" w:cs="Times New Roman"/>
          <w:b/>
          <w:bCs/>
          <w:kern w:val="2"/>
          <w:sz w:val="28"/>
          <w:szCs w:val="28"/>
          <w:lang w:eastAsia="en-US"/>
          <w14:ligatures w14:val="standardContextual"/>
        </w:rPr>
        <w:t>Сільський голова                         Любов ЧЕШКО</w:t>
      </w:r>
    </w:p>
    <w:sectPr w:rsidR="00466563" w:rsidRPr="004571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C7B6E"/>
    <w:multiLevelType w:val="hybridMultilevel"/>
    <w:tmpl w:val="07E07FAA"/>
    <w:lvl w:ilvl="0" w:tplc="729E8F12">
      <w:start w:val="1"/>
      <w:numFmt w:val="decimal"/>
      <w:lvlText w:val="%1."/>
      <w:lvlJc w:val="left"/>
      <w:pPr>
        <w:ind w:left="720" w:hanging="360"/>
      </w:pPr>
      <w:rPr>
        <w:rFonts w:eastAsia="Calibri"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70E1998"/>
    <w:multiLevelType w:val="hybridMultilevel"/>
    <w:tmpl w:val="C15EA38A"/>
    <w:lvl w:ilvl="0" w:tplc="4DBEC1C0">
      <w:start w:val="15"/>
      <w:numFmt w:val="decimal"/>
      <w:lvlText w:val="%1."/>
      <w:lvlJc w:val="left"/>
      <w:pPr>
        <w:ind w:left="-128" w:hanging="360"/>
      </w:pPr>
      <w:rPr>
        <w:rFonts w:hint="default"/>
      </w:rPr>
    </w:lvl>
    <w:lvl w:ilvl="1" w:tplc="8C1691BA">
      <w:start w:val="1"/>
      <w:numFmt w:val="decimal"/>
      <w:lvlText w:val="%2)"/>
      <w:lvlJc w:val="left"/>
      <w:pPr>
        <w:ind w:left="592" w:hanging="360"/>
      </w:pPr>
      <w:rPr>
        <w:rFonts w:asciiTheme="minorHAnsi" w:eastAsiaTheme="minorHAnsi" w:hAnsiTheme="minorHAnsi" w:cstheme="minorBidi"/>
      </w:rPr>
    </w:lvl>
    <w:lvl w:ilvl="2" w:tplc="0422001B" w:tentative="1">
      <w:start w:val="1"/>
      <w:numFmt w:val="lowerRoman"/>
      <w:lvlText w:val="%3."/>
      <w:lvlJc w:val="right"/>
      <w:pPr>
        <w:ind w:left="1312" w:hanging="180"/>
      </w:pPr>
    </w:lvl>
    <w:lvl w:ilvl="3" w:tplc="0422000F" w:tentative="1">
      <w:start w:val="1"/>
      <w:numFmt w:val="decimal"/>
      <w:lvlText w:val="%4."/>
      <w:lvlJc w:val="left"/>
      <w:pPr>
        <w:ind w:left="2032" w:hanging="360"/>
      </w:pPr>
    </w:lvl>
    <w:lvl w:ilvl="4" w:tplc="04220019" w:tentative="1">
      <w:start w:val="1"/>
      <w:numFmt w:val="lowerLetter"/>
      <w:lvlText w:val="%5."/>
      <w:lvlJc w:val="left"/>
      <w:pPr>
        <w:ind w:left="2752" w:hanging="360"/>
      </w:pPr>
    </w:lvl>
    <w:lvl w:ilvl="5" w:tplc="0422001B" w:tentative="1">
      <w:start w:val="1"/>
      <w:numFmt w:val="lowerRoman"/>
      <w:lvlText w:val="%6."/>
      <w:lvlJc w:val="right"/>
      <w:pPr>
        <w:ind w:left="3472" w:hanging="180"/>
      </w:pPr>
    </w:lvl>
    <w:lvl w:ilvl="6" w:tplc="0422000F" w:tentative="1">
      <w:start w:val="1"/>
      <w:numFmt w:val="decimal"/>
      <w:lvlText w:val="%7."/>
      <w:lvlJc w:val="left"/>
      <w:pPr>
        <w:ind w:left="4192" w:hanging="360"/>
      </w:pPr>
    </w:lvl>
    <w:lvl w:ilvl="7" w:tplc="04220019" w:tentative="1">
      <w:start w:val="1"/>
      <w:numFmt w:val="lowerLetter"/>
      <w:lvlText w:val="%8."/>
      <w:lvlJc w:val="left"/>
      <w:pPr>
        <w:ind w:left="4912" w:hanging="360"/>
      </w:pPr>
    </w:lvl>
    <w:lvl w:ilvl="8" w:tplc="0422001B" w:tentative="1">
      <w:start w:val="1"/>
      <w:numFmt w:val="lowerRoman"/>
      <w:lvlText w:val="%9."/>
      <w:lvlJc w:val="right"/>
      <w:pPr>
        <w:ind w:left="5632" w:hanging="180"/>
      </w:pPr>
    </w:lvl>
  </w:abstractNum>
  <w:abstractNum w:abstractNumId="2" w15:restartNumberingAfterBreak="0">
    <w:nsid w:val="72736847"/>
    <w:multiLevelType w:val="hybridMultilevel"/>
    <w:tmpl w:val="938AA376"/>
    <w:lvl w:ilvl="0" w:tplc="4DDC6FEE">
      <w:start w:val="1"/>
      <w:numFmt w:val="decimal"/>
      <w:lvlText w:val="%1."/>
      <w:lvlJc w:val="left"/>
      <w:pPr>
        <w:ind w:left="1" w:hanging="489"/>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818E93D8">
      <w:start w:val="1"/>
      <w:numFmt w:val="decimal"/>
      <w:lvlText w:val="%2)"/>
      <w:lvlJc w:val="left"/>
      <w:pPr>
        <w:ind w:left="1" w:hanging="339"/>
      </w:pPr>
      <w:rPr>
        <w:rFonts w:ascii="Times New Roman" w:eastAsia="Times New Roman" w:hAnsi="Times New Roman" w:cs="Times New Roman" w:hint="default"/>
        <w:b w:val="0"/>
        <w:bCs w:val="0"/>
        <w:i w:val="0"/>
        <w:iCs w:val="0"/>
        <w:spacing w:val="0"/>
        <w:w w:val="100"/>
        <w:sz w:val="28"/>
        <w:szCs w:val="28"/>
        <w:lang w:val="uk-UA" w:eastAsia="en-US" w:bidi="ar-SA"/>
      </w:rPr>
    </w:lvl>
    <w:lvl w:ilvl="2" w:tplc="327C24C6">
      <w:numFmt w:val="bullet"/>
      <w:lvlText w:val="•"/>
      <w:lvlJc w:val="left"/>
      <w:pPr>
        <w:ind w:left="1000" w:hanging="339"/>
      </w:pPr>
      <w:rPr>
        <w:rFonts w:hint="default"/>
        <w:lang w:val="uk-UA" w:eastAsia="en-US" w:bidi="ar-SA"/>
      </w:rPr>
    </w:lvl>
    <w:lvl w:ilvl="3" w:tplc="0AC6C586">
      <w:numFmt w:val="bullet"/>
      <w:lvlText w:val="•"/>
      <w:lvlJc w:val="left"/>
      <w:pPr>
        <w:ind w:left="1140" w:hanging="339"/>
      </w:pPr>
      <w:rPr>
        <w:rFonts w:hint="default"/>
        <w:lang w:val="uk-UA" w:eastAsia="en-US" w:bidi="ar-SA"/>
      </w:rPr>
    </w:lvl>
    <w:lvl w:ilvl="4" w:tplc="31DAEA5A">
      <w:numFmt w:val="bullet"/>
      <w:lvlText w:val="•"/>
      <w:lvlJc w:val="left"/>
      <w:pPr>
        <w:ind w:left="2374" w:hanging="339"/>
      </w:pPr>
      <w:rPr>
        <w:rFonts w:hint="default"/>
        <w:lang w:val="uk-UA" w:eastAsia="en-US" w:bidi="ar-SA"/>
      </w:rPr>
    </w:lvl>
    <w:lvl w:ilvl="5" w:tplc="128020C4">
      <w:numFmt w:val="bullet"/>
      <w:lvlText w:val="•"/>
      <w:lvlJc w:val="left"/>
      <w:pPr>
        <w:ind w:left="3608" w:hanging="339"/>
      </w:pPr>
      <w:rPr>
        <w:rFonts w:hint="default"/>
        <w:lang w:val="uk-UA" w:eastAsia="en-US" w:bidi="ar-SA"/>
      </w:rPr>
    </w:lvl>
    <w:lvl w:ilvl="6" w:tplc="7A1AB65E">
      <w:numFmt w:val="bullet"/>
      <w:lvlText w:val="•"/>
      <w:lvlJc w:val="left"/>
      <w:pPr>
        <w:ind w:left="4843" w:hanging="339"/>
      </w:pPr>
      <w:rPr>
        <w:rFonts w:hint="default"/>
        <w:lang w:val="uk-UA" w:eastAsia="en-US" w:bidi="ar-SA"/>
      </w:rPr>
    </w:lvl>
    <w:lvl w:ilvl="7" w:tplc="B5CE2EFE">
      <w:numFmt w:val="bullet"/>
      <w:lvlText w:val="•"/>
      <w:lvlJc w:val="left"/>
      <w:pPr>
        <w:ind w:left="6077" w:hanging="339"/>
      </w:pPr>
      <w:rPr>
        <w:rFonts w:hint="default"/>
        <w:lang w:val="uk-UA" w:eastAsia="en-US" w:bidi="ar-SA"/>
      </w:rPr>
    </w:lvl>
    <w:lvl w:ilvl="8" w:tplc="19D2DCB0">
      <w:numFmt w:val="bullet"/>
      <w:lvlText w:val="•"/>
      <w:lvlJc w:val="left"/>
      <w:pPr>
        <w:ind w:left="7312" w:hanging="339"/>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B0"/>
    <w:rsid w:val="00036A85"/>
    <w:rsid w:val="00045669"/>
    <w:rsid w:val="001728EA"/>
    <w:rsid w:val="00196D8C"/>
    <w:rsid w:val="002F6D68"/>
    <w:rsid w:val="00347FD6"/>
    <w:rsid w:val="003F7698"/>
    <w:rsid w:val="004571C8"/>
    <w:rsid w:val="00466563"/>
    <w:rsid w:val="00535E59"/>
    <w:rsid w:val="00641809"/>
    <w:rsid w:val="00697D76"/>
    <w:rsid w:val="007066DD"/>
    <w:rsid w:val="00756CB0"/>
    <w:rsid w:val="00831E07"/>
    <w:rsid w:val="00A729BC"/>
    <w:rsid w:val="00A91BFA"/>
    <w:rsid w:val="00B5700D"/>
    <w:rsid w:val="00D83457"/>
    <w:rsid w:val="00D87259"/>
    <w:rsid w:val="00ED73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4381"/>
  <w15:chartTrackingRefBased/>
  <w15:docId w15:val="{76D543E5-4396-43F3-B564-FC4067F2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E59"/>
    <w:rPr>
      <w:rFonts w:ascii="Calibri" w:eastAsia="Calibri" w:hAnsi="Calibri" w:cs="Calibri"/>
      <w:kern w:val="0"/>
      <w:lang w:eastAsia="uk-UA"/>
      <w14:ligatures w14:val="none"/>
    </w:rPr>
  </w:style>
  <w:style w:type="paragraph" w:styleId="1">
    <w:name w:val="heading 1"/>
    <w:basedOn w:val="a"/>
    <w:next w:val="a"/>
    <w:link w:val="10"/>
    <w:uiPriority w:val="9"/>
    <w:qFormat/>
    <w:rsid w:val="00756C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56C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56C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56C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56C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56C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6C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6C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6C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C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56C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56CB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56CB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56CB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56C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6CB0"/>
    <w:rPr>
      <w:rFonts w:eastAsiaTheme="majorEastAsia" w:cstheme="majorBidi"/>
      <w:color w:val="595959" w:themeColor="text1" w:themeTint="A6"/>
    </w:rPr>
  </w:style>
  <w:style w:type="character" w:customStyle="1" w:styleId="80">
    <w:name w:val="Заголовок 8 Знак"/>
    <w:basedOn w:val="a0"/>
    <w:link w:val="8"/>
    <w:uiPriority w:val="9"/>
    <w:semiHidden/>
    <w:rsid w:val="00756C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6CB0"/>
    <w:rPr>
      <w:rFonts w:eastAsiaTheme="majorEastAsia" w:cstheme="majorBidi"/>
      <w:color w:val="272727" w:themeColor="text1" w:themeTint="D8"/>
    </w:rPr>
  </w:style>
  <w:style w:type="paragraph" w:styleId="a3">
    <w:name w:val="Title"/>
    <w:basedOn w:val="a"/>
    <w:next w:val="a"/>
    <w:link w:val="a4"/>
    <w:uiPriority w:val="10"/>
    <w:qFormat/>
    <w:rsid w:val="00756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56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C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56C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56CB0"/>
    <w:pPr>
      <w:spacing w:before="160"/>
      <w:jc w:val="center"/>
    </w:pPr>
    <w:rPr>
      <w:i/>
      <w:iCs/>
      <w:color w:val="404040" w:themeColor="text1" w:themeTint="BF"/>
    </w:rPr>
  </w:style>
  <w:style w:type="character" w:customStyle="1" w:styleId="22">
    <w:name w:val="Цитата 2 Знак"/>
    <w:basedOn w:val="a0"/>
    <w:link w:val="21"/>
    <w:uiPriority w:val="29"/>
    <w:rsid w:val="00756CB0"/>
    <w:rPr>
      <w:i/>
      <w:iCs/>
      <w:color w:val="404040" w:themeColor="text1" w:themeTint="BF"/>
    </w:rPr>
  </w:style>
  <w:style w:type="paragraph" w:styleId="a7">
    <w:name w:val="List Paragraph"/>
    <w:basedOn w:val="a"/>
    <w:uiPriority w:val="34"/>
    <w:qFormat/>
    <w:rsid w:val="00756CB0"/>
    <w:pPr>
      <w:ind w:left="720"/>
      <w:contextualSpacing/>
    </w:pPr>
  </w:style>
  <w:style w:type="character" w:styleId="a8">
    <w:name w:val="Intense Emphasis"/>
    <w:basedOn w:val="a0"/>
    <w:uiPriority w:val="21"/>
    <w:qFormat/>
    <w:rsid w:val="00756CB0"/>
    <w:rPr>
      <w:i/>
      <w:iCs/>
      <w:color w:val="2F5496" w:themeColor="accent1" w:themeShade="BF"/>
    </w:rPr>
  </w:style>
  <w:style w:type="paragraph" w:styleId="a9">
    <w:name w:val="Intense Quote"/>
    <w:basedOn w:val="a"/>
    <w:next w:val="a"/>
    <w:link w:val="aa"/>
    <w:uiPriority w:val="30"/>
    <w:qFormat/>
    <w:rsid w:val="00756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56CB0"/>
    <w:rPr>
      <w:i/>
      <w:iCs/>
      <w:color w:val="2F5496" w:themeColor="accent1" w:themeShade="BF"/>
    </w:rPr>
  </w:style>
  <w:style w:type="character" w:styleId="ab">
    <w:name w:val="Intense Reference"/>
    <w:basedOn w:val="a0"/>
    <w:uiPriority w:val="32"/>
    <w:qFormat/>
    <w:rsid w:val="00756CB0"/>
    <w:rPr>
      <w:b/>
      <w:bCs/>
      <w:smallCaps/>
      <w:color w:val="2F5496" w:themeColor="accent1" w:themeShade="BF"/>
      <w:spacing w:val="5"/>
    </w:rPr>
  </w:style>
  <w:style w:type="table" w:styleId="ac">
    <w:name w:val="Table Grid"/>
    <w:basedOn w:val="a1"/>
    <w:uiPriority w:val="39"/>
    <w:rsid w:val="0046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073-20"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2781</Words>
  <Characters>15853</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Пасько</dc:creator>
  <cp:keywords/>
  <dc:description/>
  <cp:lastModifiedBy>Учетная запись Майкрософт</cp:lastModifiedBy>
  <cp:revision>3</cp:revision>
  <dcterms:created xsi:type="dcterms:W3CDTF">2026-02-12T06:36:00Z</dcterms:created>
  <dcterms:modified xsi:type="dcterms:W3CDTF">2026-02-12T06:56:00Z</dcterms:modified>
</cp:coreProperties>
</file>