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E03753" w:rsidRPr="00E03753" w:rsidRDefault="00E03753" w:rsidP="00E03753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</w:p>
    <w:p w:rsidR="00E03753" w:rsidRPr="00E03753" w:rsidRDefault="00E03753" w:rsidP="00E037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до </w:t>
      </w:r>
      <w:proofErr w:type="spellStart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</w:p>
    <w:p w:rsidR="00E03753" w:rsidRPr="00E03753" w:rsidRDefault="00E03753" w:rsidP="00E03753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03753" w:rsidRPr="00E03753" w:rsidRDefault="00E03753" w:rsidP="00E03753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37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</w:t>
      </w:r>
    </w:p>
    <w:p w:rsidR="00E03753" w:rsidRPr="00E03753" w:rsidRDefault="00E03753" w:rsidP="00E037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line="344" w:lineRule="exact"/>
        <w:ind w:left="5481" w:right="580" w:hanging="221"/>
        <w:rPr>
          <w:rFonts w:ascii="Times New Roman" w:hAnsi="Times New Roman" w:cs="Times New Roman"/>
          <w:color w:val="010302"/>
          <w:lang w:val="ru-RU"/>
        </w:rPr>
      </w:pPr>
      <w:r w:rsidRPr="00192554">
        <w:rPr>
          <w:rFonts w:ascii="TimesNewRomanPS-BoldMT" w:hAnsi="TimesNewRomanPS-BoldMT" w:cs="TimesNewRomanPS-BoldMT"/>
          <w:color w:val="000000"/>
          <w:sz w:val="30"/>
          <w:szCs w:val="30"/>
          <w:lang w:val="ru-RU"/>
        </w:rPr>
        <w:t>ТИПОВА ІНФОРМАЦІЙНА КАРТКА</w:t>
      </w:r>
      <w:r w:rsidRPr="0019255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92554">
        <w:rPr>
          <w:lang w:val="ru-RU"/>
        </w:rPr>
        <w:br w:type="textWrapping" w:clear="all"/>
      </w:r>
      <w:r w:rsidRPr="00192554">
        <w:rPr>
          <w:rFonts w:ascii="TimesNewRomanPS-BoldMT" w:hAnsi="TimesNewRomanPS-BoldMT" w:cs="TimesNewRomanPS-BoldMT"/>
          <w:color w:val="000000"/>
          <w:sz w:val="30"/>
          <w:szCs w:val="30"/>
          <w:lang w:val="ru-RU"/>
        </w:rPr>
        <w:t>АДМІНІСТРАТИВНОЇ ПОСЛУГИ</w:t>
      </w:r>
      <w:r w:rsidRPr="0019255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538D8" w:rsidRPr="00192554" w:rsidRDefault="00192554">
      <w:pPr>
        <w:spacing w:line="321" w:lineRule="exact"/>
        <w:ind w:left="699" w:right="580" w:firstLine="274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Встановлення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статусу члена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сім’ї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загиблого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(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померлого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) ветерана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війни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та члена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сім’ї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загиблого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(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померлого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)  </w:t>
      </w:r>
      <w:r w:rsidRPr="00192554">
        <w:rPr>
          <w:lang w:val="ru-RU"/>
        </w:rPr>
        <w:br w:type="textWrapping" w:clear="all"/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Захисника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чи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Захисниці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України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,</w:t>
      </w:r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видача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посвідчення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/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довідки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,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продовження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строку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дії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посвідчення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(</w:t>
      </w:r>
      <w:proofErr w:type="spellStart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>вклеювання</w:t>
      </w:r>
      <w:proofErr w:type="spellEnd"/>
      <w:r w:rsidRPr="00192554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 бланка-вкладки)</w:t>
      </w:r>
      <w:r w:rsidRPr="001925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38D8" w:rsidRPr="00F319CE" w:rsidRDefault="00F319CE" w:rsidP="00F319CE">
      <w:pPr>
        <w:spacing w:line="295" w:lineRule="exact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7D0E2A">
        <w:rPr>
          <w:rStyle w:val="2"/>
          <w:rFonts w:eastAsia="Arial Unicode MS"/>
          <w:sz w:val="28"/>
          <w:szCs w:val="28"/>
          <w:u w:val="single"/>
        </w:rPr>
        <w:t xml:space="preserve">Відділ Центр надання адміністративних послуг виконавчого комітету </w:t>
      </w:r>
      <w:r>
        <w:rPr>
          <w:rStyle w:val="2"/>
          <w:rFonts w:eastAsia="Arial Unicode MS"/>
          <w:sz w:val="28"/>
          <w:szCs w:val="28"/>
          <w:u w:val="single"/>
        </w:rPr>
        <w:t>сільської</w:t>
      </w:r>
      <w:r w:rsidRPr="007D0E2A">
        <w:rPr>
          <w:rStyle w:val="2"/>
          <w:rFonts w:eastAsia="Arial Unicode MS"/>
          <w:sz w:val="28"/>
          <w:szCs w:val="28"/>
          <w:u w:val="single"/>
        </w:rPr>
        <w:t xml:space="preserve"> ради</w:t>
      </w:r>
    </w:p>
    <w:p w:rsidR="005538D8" w:rsidRPr="00192554" w:rsidRDefault="00192554">
      <w:pPr>
        <w:spacing w:line="309" w:lineRule="exact"/>
        <w:ind w:left="1438"/>
        <w:rPr>
          <w:rFonts w:ascii="Times New Roman" w:hAnsi="Times New Roman" w:cs="Times New Roman"/>
          <w:color w:val="010302"/>
          <w:lang w:val="ru-RU"/>
        </w:rPr>
      </w:pPr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найменування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суб’єкта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адміністративної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послуги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та/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або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центру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надання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адміністративних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послуг</w:t>
      </w:r>
      <w:proofErr w:type="spellEnd"/>
      <w:r w:rsidRPr="00192554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)</w:t>
      </w:r>
      <w:r w:rsidRPr="001925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38D8" w:rsidRPr="00192554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322"/>
        <w:gridCol w:w="8322"/>
      </w:tblGrid>
      <w:tr w:rsidR="005538D8" w:rsidRPr="00E7374C">
        <w:trPr>
          <w:trHeight w:hRule="exact" w:val="758"/>
        </w:trPr>
        <w:tc>
          <w:tcPr>
            <w:tcW w:w="15075" w:type="dxa"/>
            <w:gridSpan w:val="3"/>
          </w:tcPr>
          <w:p w:rsidR="005538D8" w:rsidRPr="00192554" w:rsidRDefault="00192554">
            <w:pPr>
              <w:spacing w:before="69" w:line="321" w:lineRule="exact"/>
              <w:ind w:left="4466" w:right="3573" w:hanging="74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суб’єкта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 та/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38D8" w:rsidRPr="00E7374C" w:rsidTr="00192554">
        <w:trPr>
          <w:trHeight w:hRule="exact" w:val="1371"/>
        </w:trPr>
        <w:tc>
          <w:tcPr>
            <w:tcW w:w="412" w:type="dxa"/>
          </w:tcPr>
          <w:p w:rsidR="005538D8" w:rsidRDefault="00192554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Місцезнаходження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31" w:type="dxa"/>
          </w:tcPr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ЦНАП: </w:t>
            </w:r>
            <w:proofErr w:type="spellStart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пл.Миру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4, с. </w:t>
            </w:r>
            <w:proofErr w:type="spellStart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Галущина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Гребля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Полтавський район, Полтавська область 39344 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 xml:space="preserve">ВРМ с. </w:t>
            </w:r>
            <w:proofErr w:type="spellStart"/>
            <w:r w:rsidRPr="0019255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>Драбинівка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: вул. Братів </w:t>
            </w:r>
            <w:proofErr w:type="spellStart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Кибкало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31, 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с. </w:t>
            </w:r>
            <w:proofErr w:type="spellStart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Драбинівка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, Полтавський район, Полтавська область 39351</w:t>
            </w:r>
          </w:p>
          <w:p w:rsidR="005538D8" w:rsidRPr="00192554" w:rsidRDefault="005538D8">
            <w:pPr>
              <w:spacing w:before="69" w:line="321" w:lineRule="exact"/>
              <w:ind w:left="60" w:right="19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5538D8" w:rsidRPr="00192554" w:rsidTr="00192554">
        <w:trPr>
          <w:trHeight w:hRule="exact" w:val="2412"/>
        </w:trPr>
        <w:tc>
          <w:tcPr>
            <w:tcW w:w="412" w:type="dxa"/>
          </w:tcPr>
          <w:p w:rsidR="005538D8" w:rsidRDefault="00192554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режиму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31" w:type="dxa"/>
          </w:tcPr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Режим роботи ЦНАП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Понеділок,віторок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, середа, п’ятниця з 08.00 до 17.00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Четвер з 08.00 до 20.00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Перерва на обід з 12.00 до 13.00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Субота, неділя - вихідні дні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Режим роботи </w:t>
            </w:r>
            <w:r w:rsidRPr="0019255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uk-UA"/>
              </w:rPr>
              <w:t>ВРМ</w:t>
            </w: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Понеділок, вівторок, середа, четвер, п’ятниця з 08.00 до 17.00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Перерва на обід з 12.00 до 13.00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Субота, неділя - вихідні дні</w:t>
            </w:r>
          </w:p>
          <w:p w:rsid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Bookman Old Style" w:hAnsi="Times New Roman" w:cs="Times New Roman"/>
                <w:sz w:val="28"/>
                <w:szCs w:val="28"/>
                <w:lang w:val="uk-UA" w:eastAsia="uk-UA"/>
              </w:rPr>
            </w:pPr>
          </w:p>
          <w:p w:rsidR="005538D8" w:rsidRPr="00192554" w:rsidRDefault="00192554" w:rsidP="00192554">
            <w:pPr>
              <w:spacing w:before="77" w:line="321" w:lineRule="exact"/>
              <w:ind w:left="42" w:right="1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Субота, неділя - вихідні дні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1"/>
        <w:gridCol w:w="6322"/>
        <w:gridCol w:w="8322"/>
      </w:tblGrid>
      <w:tr w:rsidR="005538D8" w:rsidRPr="00E7374C">
        <w:trPr>
          <w:trHeight w:hRule="exact" w:val="1073"/>
        </w:trPr>
        <w:tc>
          <w:tcPr>
            <w:tcW w:w="412" w:type="dxa"/>
          </w:tcPr>
          <w:p w:rsidR="005538D8" w:rsidRDefault="00192554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69" w:line="321" w:lineRule="exact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Телефон, адреса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та вебсайт  </w:t>
            </w:r>
          </w:p>
        </w:tc>
        <w:tc>
          <w:tcPr>
            <w:tcW w:w="8331" w:type="dxa"/>
          </w:tcPr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Тел</w:t>
            </w:r>
            <w:proofErr w:type="spellEnd"/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.: </w:t>
            </w:r>
            <w:r w:rsidRPr="00192554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095 024 35 38</w:t>
            </w:r>
          </w:p>
          <w:p w:rsidR="00192554" w:rsidRPr="00192554" w:rsidRDefault="00192554" w:rsidP="00192554">
            <w:pPr>
              <w:widowControl/>
              <w:spacing w:line="295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Веб-сайт: </w:t>
            </w:r>
          </w:p>
          <w:p w:rsidR="005538D8" w:rsidRPr="00192554" w:rsidRDefault="00192554" w:rsidP="00192554">
            <w:pPr>
              <w:spacing w:before="69" w:line="321" w:lineRule="exact"/>
              <w:ind w:left="60" w:right="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Електронна пошта: </w:t>
            </w:r>
            <w:r w:rsidRPr="00192554">
              <w:rPr>
                <w:rFonts w:ascii="Times New Roman" w:eastAsia="Bookman Old Style" w:hAnsi="Times New Roman" w:cs="Times New Roman"/>
                <w:b/>
                <w:bCs/>
                <w:color w:val="343840"/>
                <w:sz w:val="24"/>
                <w:szCs w:val="24"/>
                <w:shd w:val="clear" w:color="auto" w:fill="FFFFFF"/>
                <w:lang w:val="uk-UA" w:eastAsia="uk-UA"/>
              </w:rPr>
              <w:t>tsnapdrabynivka@ukr.net</w:t>
            </w:r>
          </w:p>
        </w:tc>
      </w:tr>
      <w:tr w:rsidR="005538D8" w:rsidRPr="00E7374C">
        <w:trPr>
          <w:trHeight w:hRule="exact" w:val="444"/>
        </w:trPr>
        <w:tc>
          <w:tcPr>
            <w:tcW w:w="15075" w:type="dxa"/>
            <w:gridSpan w:val="3"/>
          </w:tcPr>
          <w:p w:rsidR="005538D8" w:rsidRPr="00192554" w:rsidRDefault="00192554">
            <w:pPr>
              <w:spacing w:before="87"/>
              <w:ind w:left="260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Нормативні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акти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якими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регламентується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38D8">
        <w:trPr>
          <w:trHeight w:hRule="exact" w:val="1049"/>
        </w:trPr>
        <w:tc>
          <w:tcPr>
            <w:tcW w:w="412" w:type="dxa"/>
          </w:tcPr>
          <w:p w:rsidR="005538D8" w:rsidRDefault="00192554">
            <w:pPr>
              <w:spacing w:before="7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Закони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“Про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гарантії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538D8" w:rsidRDefault="00192554">
            <w:pPr>
              <w:spacing w:before="12"/>
              <w:ind w:left="6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 w:rsidRPr="00E7374C">
        <w:trPr>
          <w:trHeight w:hRule="exact" w:val="2046"/>
        </w:trPr>
        <w:tc>
          <w:tcPr>
            <w:tcW w:w="412" w:type="dxa"/>
          </w:tcPr>
          <w:p w:rsidR="005538D8" w:rsidRDefault="00192554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77" w:line="321" w:lineRule="exact"/>
              <w:ind w:left="6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Акти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Кабінету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Міністрів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spacing w:before="77" w:line="321" w:lineRule="exact"/>
              <w:ind w:left="42" w:right="-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Постанова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12.05.1994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302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“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  порядок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нагрудних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знаків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”;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42" w:right="-7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Постанова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Кабінету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Міністрів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23.09.2015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№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740</w:t>
            </w:r>
            <w:r w:rsidRPr="00192554">
              <w:rPr>
                <w:rFonts w:ascii="TimesNewRomanPSMT" w:hAnsi="TimesNewRomanPSMT" w:cs="TimesNewRomanPSMT"/>
                <w:color w:val="000000"/>
                <w:spacing w:val="3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“Про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</w:t>
            </w:r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члена</w:t>
            </w:r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Захисниці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”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38D8">
        <w:trPr>
          <w:trHeight w:hRule="exact" w:val="1863"/>
        </w:trPr>
        <w:tc>
          <w:tcPr>
            <w:tcW w:w="412" w:type="dxa"/>
          </w:tcPr>
          <w:p w:rsidR="005538D8" w:rsidRDefault="00192554">
            <w:pPr>
              <w:spacing w:before="87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87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Акти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центральних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виконавчої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влади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31" w:type="dxa"/>
          </w:tcPr>
          <w:p w:rsidR="005538D8" w:rsidRDefault="00192554">
            <w:pPr>
              <w:spacing w:before="87"/>
              <w:ind w:left="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>
        <w:trPr>
          <w:trHeight w:hRule="exact" w:val="444"/>
        </w:trPr>
        <w:tc>
          <w:tcPr>
            <w:tcW w:w="15075" w:type="dxa"/>
            <w:gridSpan w:val="3"/>
          </w:tcPr>
          <w:p w:rsidR="005538D8" w:rsidRDefault="00192554">
            <w:pPr>
              <w:spacing w:before="87"/>
              <w:ind w:left="4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Умови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 w:rsidRPr="00E7374C">
        <w:trPr>
          <w:trHeight w:hRule="exact" w:val="2039"/>
        </w:trPr>
        <w:tc>
          <w:tcPr>
            <w:tcW w:w="412" w:type="dxa"/>
          </w:tcPr>
          <w:p w:rsidR="005538D8" w:rsidRDefault="00192554">
            <w:pPr>
              <w:spacing w:before="7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Підстава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spacing w:before="79"/>
              <w:ind w:left="6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(батьки;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один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подружжя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одружився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538D8" w:rsidRPr="00192554" w:rsidRDefault="00192554">
            <w:pPr>
              <w:tabs>
                <w:tab w:val="left" w:pos="880"/>
                <w:tab w:val="left" w:pos="2242"/>
                <w:tab w:val="left" w:pos="2932"/>
                <w:tab w:val="left" w:pos="4209"/>
                <w:tab w:val="left" w:pos="5554"/>
                <w:tab w:val="left" w:pos="7069"/>
              </w:tabs>
              <w:spacing w:before="2" w:line="321" w:lineRule="exact"/>
              <w:ind w:left="42" w:right="-8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вдруге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незалежно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того,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виплачується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йому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пенсія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не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мають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(і не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своїх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мають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 але стали  особами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повноліття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обоє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пропали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;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утриманці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виплачується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пенсія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 w:rsidRPr="00E7374C">
        <w:trPr>
          <w:trHeight w:hRule="exact" w:val="8800"/>
        </w:trPr>
        <w:tc>
          <w:tcPr>
            <w:tcW w:w="412" w:type="dxa"/>
          </w:tcPr>
          <w:p w:rsidR="005538D8" w:rsidRDefault="00192554">
            <w:pPr>
              <w:spacing w:before="69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69" w:line="321" w:lineRule="exact"/>
              <w:ind w:left="42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5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tabs>
                <w:tab w:val="left" w:pos="759"/>
              </w:tabs>
              <w:spacing w:before="69" w:line="321" w:lineRule="exact"/>
              <w:ind w:left="40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довільної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2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  структурного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м.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Києві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держадміністрації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органу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(у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ради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реєстрації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59"/>
              </w:tabs>
              <w:spacing w:before="12"/>
              <w:ind w:left="32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фотокартка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кольорова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матова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розміром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3 × 4 см;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59"/>
              </w:tabs>
              <w:spacing w:before="12"/>
              <w:ind w:left="3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3)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сторінок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паспорта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даними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про  </w:t>
            </w:r>
          </w:p>
          <w:p w:rsidR="005538D8" w:rsidRPr="00192554" w:rsidRDefault="00192554">
            <w:pPr>
              <w:spacing w:before="2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ім’я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дату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народження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серію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номер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паспорта,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ким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коли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виданий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паспорт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реєстрацію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особи. 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  паспорта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картки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надається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його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та</w:t>
            </w:r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реєстрацію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.</w:t>
            </w:r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віком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до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14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надається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народження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59"/>
              </w:tabs>
              <w:spacing w:before="2" w:line="321" w:lineRule="exact"/>
              <w:ind w:left="40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4)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члена</w:t>
            </w:r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про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його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59"/>
                <w:tab w:val="left" w:pos="1967"/>
                <w:tab w:val="left" w:pos="4757"/>
                <w:tab w:val="left" w:pos="5882"/>
                <w:tab w:val="left" w:pos="6625"/>
              </w:tabs>
              <w:spacing w:before="2" w:line="321" w:lineRule="exact"/>
              <w:ind w:left="40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5)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військово-лікарської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комісії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про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причинного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ветерана;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41"/>
              </w:tabs>
              <w:spacing w:before="2" w:line="321" w:lineRule="exact"/>
              <w:ind w:left="304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6)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одруження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(для дружин /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чоловіків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lang w:val="ru-RU"/>
              </w:rPr>
              <w:br w:type="textWrapping" w:clear="all"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7)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народження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lang w:val="ru-RU"/>
              </w:rPr>
              <w:br w:type="textWrapping" w:clear="all"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8)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пенсії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втрати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годувальника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(для  </w:t>
            </w:r>
          </w:p>
          <w:p w:rsidR="005538D8" w:rsidRPr="00192554" w:rsidRDefault="00192554">
            <w:pPr>
              <w:spacing w:before="12"/>
              <w:ind w:left="4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утриманні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ветерана);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59"/>
              </w:tabs>
              <w:spacing w:before="12"/>
              <w:ind w:left="3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9)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медичного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закладу</w:t>
            </w:r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538D8" w:rsidRPr="00192554" w:rsidRDefault="00192554">
            <w:pPr>
              <w:spacing w:before="2" w:line="321" w:lineRule="exact"/>
              <w:ind w:left="304" w:right="-80" w:hanging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повноліття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до 18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lang w:val="ru-RU"/>
              </w:rPr>
              <w:br w:type="textWrapping" w:clear="all"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10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ветерана</w:t>
            </w:r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(за  </w:t>
            </w:r>
          </w:p>
          <w:p w:rsidR="005538D8" w:rsidRPr="00192554" w:rsidRDefault="00192554">
            <w:pPr>
              <w:spacing w:before="12"/>
              <w:ind w:left="40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наявності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2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11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)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МСЕК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(для  </w:t>
            </w:r>
          </w:p>
          <w:p w:rsidR="005538D8" w:rsidRPr="00192554" w:rsidRDefault="00192554">
            <w:pPr>
              <w:spacing w:before="12"/>
              <w:ind w:left="40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дружин</w:t>
            </w:r>
            <w:r w:rsidRPr="00192554"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чоловіків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Другої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світової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 w:rsidRPr="00E7374C">
        <w:trPr>
          <w:trHeight w:hRule="exact" w:val="8800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Default="00192554">
            <w:pPr>
              <w:spacing w:before="69" w:line="321" w:lineRule="exact"/>
              <w:ind w:left="40" w:right="-9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учасників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бойових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партизанів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</w:t>
            </w:r>
            <w:r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підпільників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не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одружилися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вдруге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8D8" w:rsidRPr="00192554" w:rsidRDefault="00192554">
            <w:pPr>
              <w:tabs>
                <w:tab w:val="left" w:pos="2378"/>
                <w:tab w:val="left" w:pos="3144"/>
                <w:tab w:val="left" w:pos="5179"/>
                <w:tab w:val="left" w:pos="6664"/>
                <w:tab w:val="left" w:pos="7079"/>
              </w:tabs>
              <w:spacing w:before="2" w:line="321" w:lineRule="exact"/>
              <w:ind w:left="40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12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про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нагородження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орденами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і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медалями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колишнього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Союзу</w:t>
            </w:r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РСР</w:t>
            </w:r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самовіддану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працю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MT" w:hAnsi="TimesNewRomanPSMT" w:cs="TimesNewRomanPSMT"/>
                <w:color w:val="000000"/>
                <w:spacing w:val="7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бездоганну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службу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ветерану</w:t>
            </w:r>
            <w:r w:rsidRPr="00192554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-2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життя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(для дружин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чоловіків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одружилися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вдруге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0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13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ветерана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Другій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світовій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Японією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складі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діючої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армії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нагородження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ветерана</w:t>
            </w:r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нагородами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орденами і медалями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колишнього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Союзу РСР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крім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ювілейних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 (для  дружин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чоловіків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одружилися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вдруге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0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14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)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денною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дуальною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формою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здобуття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закладах</w:t>
            </w:r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професійно-технічної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передвищої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вищої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закінчення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закладів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але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довше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ніж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ними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23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(для</w:t>
            </w:r>
            <w:r w:rsidRPr="00192554">
              <w:rPr>
                <w:rFonts w:ascii="TimesNewRomanPSMT" w:hAnsi="TimesNewRomanPSMT" w:cs="TimesNewRomanPSMT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).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Default="00192554">
            <w:pPr>
              <w:spacing w:before="324" w:line="321" w:lineRule="exact"/>
              <w:ind w:left="40" w:right="-98" w:firstLine="285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Члени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(померли)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в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операції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Об’єднаних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</w:t>
            </w:r>
            <w:r w:rsidRPr="00192554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1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заходах,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Федерації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додатково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подають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документи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40" w:right="-97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proofErr w:type="gram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волонтерів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загинули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час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в  АТО/ООС/заходах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0" w:right="-97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особи;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 w:rsidRPr="00E7374C">
        <w:trPr>
          <w:trHeight w:hRule="exact" w:val="9122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spacing w:before="69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договору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провадження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волонтерської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(за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наявності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договору про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волонтерської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(за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наявності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);  </w:t>
            </w:r>
          </w:p>
          <w:p w:rsidR="005538D8" w:rsidRDefault="00192554">
            <w:pPr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командира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(начальника)</w:t>
            </w:r>
            <w:r w:rsidRPr="00192554">
              <w:rPr>
                <w:rFonts w:ascii="TimesNewRomanPSMT" w:hAnsi="TimesNewRomanPSMT" w:cs="TimesNewRomanPSMT"/>
                <w:color w:val="000000"/>
                <w:spacing w:val="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(органу,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керівника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захищали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незалежність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суверенітет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цілісність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  брали</w:t>
            </w:r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АТО/ООС/заходах,</w:t>
            </w:r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для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Федерації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завірені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печаткою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частини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8D8" w:rsidRPr="00192554" w:rsidRDefault="00192554">
            <w:pPr>
              <w:tabs>
                <w:tab w:val="left" w:pos="1958"/>
                <w:tab w:val="left" w:pos="2703"/>
                <w:tab w:val="left" w:pos="4497"/>
                <w:tab w:val="left" w:pos="6043"/>
                <w:tab w:val="left" w:pos="6664"/>
              </w:tabs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витяг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наказу)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керівника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Антитерористичного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центру  при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СБУ,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Генерального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штабу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добровільне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добровільне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залучення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АТО/ООС,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яка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(пропала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померла;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висновок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судово-медичної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;  </w:t>
            </w:r>
          </w:p>
          <w:p w:rsidR="005538D8" w:rsidRPr="00192554" w:rsidRDefault="00192554">
            <w:pPr>
              <w:spacing w:before="12"/>
              <w:ind w:left="32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суду</w:t>
            </w:r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встановлення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факту</w:t>
            </w:r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добровільного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538D8" w:rsidRPr="00192554" w:rsidRDefault="00192554">
            <w:pPr>
              <w:spacing w:before="2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добровільного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залучення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АТО/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ООС  особи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яка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(пропала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померла, - за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відсутності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зазначених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крім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висновку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судово-медичної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добровольців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АТО,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увійшли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ЗСУ,</w:t>
            </w:r>
            <w:r w:rsidRPr="00192554">
              <w:rPr>
                <w:rFonts w:ascii="TimesNewRomanPSMT" w:hAnsi="TimesNewRomanPSMT" w:cs="TimesNewRomanPSMT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НГУ,  НП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особи;  </w:t>
            </w:r>
          </w:p>
          <w:p w:rsidR="005538D8" w:rsidRPr="00192554" w:rsidRDefault="00192554">
            <w:pPr>
              <w:spacing w:before="2" w:line="321" w:lineRule="exact"/>
              <w:ind w:left="-39" w:right="-18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керівника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АТЦ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при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СБУ,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Генерального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штабу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lang w:val="ru-RU"/>
              </w:rPr>
              <w:br w:type="textWrapping" w:clear="all"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</w:t>
            </w:r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складу</w:t>
            </w:r>
            <w:r w:rsidRPr="00192554">
              <w:rPr>
                <w:rFonts w:ascii="TimesNewRomanPSMT" w:hAnsi="TimesNewRomanPSMT" w:cs="TimesNewRomanPSMT"/>
                <w:color w:val="000000"/>
                <w:spacing w:val="-2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 w:rsidRPr="00E7374C">
        <w:trPr>
          <w:trHeight w:hRule="exact" w:val="8800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tabs>
                <w:tab w:val="left" w:pos="1840"/>
                <w:tab w:val="left" w:pos="3497"/>
                <w:tab w:val="left" w:pos="4153"/>
                <w:tab w:val="left" w:pos="5397"/>
                <w:tab w:val="left" w:pos="6746"/>
              </w:tabs>
              <w:spacing w:before="69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входила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особа,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померла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взаємодії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Збройними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Силами,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МВС,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Національною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гвардією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до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правоохоронними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органами</w:t>
            </w:r>
            <w:r w:rsidRPr="00192554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</w:t>
            </w:r>
            <w:r w:rsidRPr="00192554">
              <w:rPr>
                <w:rFonts w:ascii="TimesNewRomanPSMT" w:hAnsi="TimesNewRomanPSMT" w:cs="TimesNewRomanPSMT"/>
                <w:color w:val="000000"/>
                <w:spacing w:val="3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перебування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в районах АТО 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період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;  </w:t>
            </w:r>
          </w:p>
          <w:p w:rsidR="005538D8" w:rsidRPr="00192554" w:rsidRDefault="00192554">
            <w:pPr>
              <w:tabs>
                <w:tab w:val="left" w:pos="3199"/>
                <w:tab w:val="left" w:pos="5069"/>
                <w:tab w:val="left" w:pos="5625"/>
                <w:tab w:val="left" w:pos="6961"/>
              </w:tabs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безпосереднє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АТО в районах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витяги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наказів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розпоряджень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книг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нарядів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службових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розслідувань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за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фактами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поранень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</w:t>
            </w:r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</w:t>
            </w:r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також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видані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державними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органами</w:t>
            </w:r>
            <w:r w:rsidRPr="00F319CE">
              <w:rPr>
                <w:rFonts w:ascii="TimesNewRomanPSMT" w:hAnsi="TimesNewRomanPSMT" w:cs="TimesNewRomanPSMT"/>
                <w:color w:val="000000"/>
                <w:spacing w:val="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офіційні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містять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достатні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докази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319CE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F319CE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  особи,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яка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померла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письмові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менш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двох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з числа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разом з  такою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особою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брали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 з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висновок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судово-медичної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добровольців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АТО,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увійшли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складу  до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ЗСУ, НГУ, НП,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особи;  </w:t>
            </w:r>
          </w:p>
          <w:p w:rsidR="005538D8" w:rsidRPr="00192554" w:rsidRDefault="00192554">
            <w:pPr>
              <w:tabs>
                <w:tab w:val="left" w:pos="1574"/>
                <w:tab w:val="left" w:pos="2158"/>
                <w:tab w:val="left" w:pos="3658"/>
                <w:tab w:val="left" w:pos="4999"/>
                <w:tab w:val="left" w:pos="6463"/>
              </w:tabs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клопотання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статусу</w:t>
            </w:r>
            <w:r w:rsidRPr="00192554">
              <w:rPr>
                <w:rFonts w:ascii="TimesNewRomanPSMT" w:hAnsi="TimesNewRomanPSMT" w:cs="TimesNewRomanPSMT"/>
                <w:color w:val="000000"/>
                <w:spacing w:val="-16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члена</w:t>
            </w:r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померлого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Захисника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Захисниці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керівника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до складу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входила особа, яка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(пропала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померла.  </w:t>
            </w:r>
          </w:p>
          <w:p w:rsidR="005538D8" w:rsidRPr="00192554" w:rsidRDefault="00192554">
            <w:pPr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клопотання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додаються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письмові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не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менш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як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двох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свідків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з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числа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разом з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такою особою брали  участь в АТО та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отримали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статус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 з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>
        <w:trPr>
          <w:trHeight w:hRule="exact" w:val="9122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spacing w:before="69" w:line="321" w:lineRule="exact"/>
              <w:ind w:left="41" w:right="-9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підтверджують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участь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(пропала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 померла, в АТО;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керівника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АТЦ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при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СБУ,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Генерального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штабу</w:t>
            </w:r>
            <w:r w:rsidRPr="00192554">
              <w:rPr>
                <w:rFonts w:ascii="TimesNewRomanPSMT" w:hAnsi="TimesNewRomanPSMT" w:cs="TimesNewRomanPSMT"/>
                <w:color w:val="000000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Сил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АТО</w:t>
            </w:r>
            <w:r w:rsidRPr="00192554">
              <w:rPr>
                <w:rFonts w:ascii="TimesNewRomanPSMT" w:hAnsi="TimesNewRomanPSMT" w:cs="TimesNewRomanPSMT"/>
                <w:color w:val="000000"/>
                <w:spacing w:val="38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взаємодії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Силами,</w:t>
            </w:r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МВС,</w:t>
            </w:r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Національною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гвардією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іншими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формуваннями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правоохоронними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органами; 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висновок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судово-медичної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proofErr w:type="gramEnd"/>
            <w:r w:rsidRPr="00192554">
              <w:rPr>
                <w:rFonts w:ascii="TimesNewRomanPS-BoldMT" w:hAnsi="TimesNewRomanPS-BoldMT" w:cs="TimesNewRomanPS-Bold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військовослужбовців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поліцейських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3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 рядового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начальницького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складу</w:t>
            </w:r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крім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добровольчих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формувань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громад (ДФТГ)):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2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смерть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загибель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особи;  </w:t>
            </w:r>
          </w:p>
          <w:p w:rsidR="005538D8" w:rsidRDefault="00192554">
            <w:pPr>
              <w:tabs>
                <w:tab w:val="left" w:pos="1511"/>
                <w:tab w:val="left" w:pos="1925"/>
                <w:tab w:val="left" w:pos="2028"/>
                <w:tab w:val="left" w:pos="2675"/>
                <w:tab w:val="left" w:pos="3113"/>
                <w:tab w:val="left" w:pos="3551"/>
                <w:tab w:val="left" w:pos="4471"/>
                <w:tab w:val="left" w:pos="4677"/>
                <w:tab w:val="left" w:pos="5776"/>
                <w:tab w:val="left" w:pos="6170"/>
                <w:tab w:val="left" w:pos="6492"/>
                <w:tab w:val="left" w:pos="6863"/>
                <w:tab w:val="left" w:pos="7573"/>
                <w:tab w:val="left" w:pos="7833"/>
              </w:tabs>
              <w:spacing w:before="2" w:line="321" w:lineRule="exact"/>
              <w:ind w:left="41" w:right="-98" w:firstLine="28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про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участь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особи,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яка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брала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участь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АТО/ООС/заходах,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для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</w:t>
            </w:r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загинула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(пропала</w:t>
            </w:r>
            <w:r w:rsidRPr="00192554">
              <w:rPr>
                <w:rFonts w:ascii="TimesNewRomanPSMT" w:hAnsi="TimesNewRomanPSMT" w:cs="TimesNewRomanPSMT"/>
                <w:color w:val="000000"/>
                <w:spacing w:val="-1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безвісти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),</w:t>
            </w:r>
            <w:r w:rsidRPr="00192554">
              <w:rPr>
                <w:rFonts w:ascii="TimesNewRomanPSMT" w:hAnsi="TimesNewRomanPSMT" w:cs="TimesNewRomanPSMT"/>
                <w:color w:val="000000"/>
                <w:spacing w:val="-1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померла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внаслідок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поранення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контузії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каліцтва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захворювання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одержаних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92554">
              <w:rPr>
                <w:rFonts w:ascii="TimesNewRomanPSMT" w:hAnsi="TimesNewRomanPSMT" w:cs="TimesNewRomanPSMT"/>
                <w:color w:val="000000"/>
                <w:spacing w:val="4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АТО/ООС/заходах,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та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Російської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Федерації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видана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8D8" w:rsidRDefault="00192554">
            <w:pPr>
              <w:spacing w:before="2" w:line="321" w:lineRule="exact"/>
              <w:ind w:left="41" w:right="-98" w:firstLine="28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постанова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штатної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військово-лікарської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9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формування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192554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  <w:sectPr w:rsidR="005538D8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>
        <w:trPr>
          <w:trHeight w:hRule="exact" w:val="6869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spacing w:before="79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ДФТГ: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смерть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); 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контракт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добровольця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оборони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);  </w:t>
            </w:r>
          </w:p>
          <w:p w:rsidR="005538D8" w:rsidRPr="00192554" w:rsidRDefault="00192554">
            <w:pPr>
              <w:spacing w:before="12"/>
              <w:ind w:left="32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участь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заходах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для  </w:t>
            </w:r>
          </w:p>
          <w:p w:rsidR="005538D8" w:rsidRPr="00192554" w:rsidRDefault="00192554">
            <w:pPr>
              <w:tabs>
                <w:tab w:val="left" w:pos="771"/>
                <w:tab w:val="left" w:pos="2802"/>
                <w:tab w:val="left" w:pos="4059"/>
                <w:tab w:val="left" w:pos="5465"/>
                <w:tab w:val="left" w:pos="6196"/>
                <w:tab w:val="left" w:pos="6685"/>
              </w:tabs>
              <w:spacing w:before="2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оборони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агресією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Російської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Федерації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проти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видана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командиром</w:t>
            </w:r>
            <w:r w:rsidRPr="00192554">
              <w:rPr>
                <w:rFonts w:ascii="TimesNewRomanPSMT" w:hAnsi="TimesNewRomanPSMT" w:cs="TimesNewRomanPSMT"/>
                <w:color w:val="000000"/>
                <w:spacing w:val="-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військової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Сил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оборони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Збройних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Сил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за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клопотанням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командира ДФТГ;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висновок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судово-медичної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експертизи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324" w:line="321" w:lineRule="exact"/>
              <w:ind w:left="323" w:right="8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для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членів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>добровольців</w:t>
            </w:r>
            <w:proofErr w:type="spellEnd"/>
            <w:r w:rsidRPr="00192554">
              <w:rPr>
                <w:rFonts w:ascii="TimesNewRomanPS-BoldMT" w:hAnsi="TimesNewRomanPS-BoldMT" w:cs="TimesNewRomanPS-BoldMT"/>
                <w:color w:val="000000"/>
                <w:sz w:val="28"/>
                <w:szCs w:val="28"/>
                <w:lang w:val="ru-RU"/>
              </w:rPr>
              <w:t xml:space="preserve"> (з</w:t>
            </w:r>
            <w:r w:rsidRPr="00192554">
              <w:rPr>
                <w:rFonts w:ascii="TimesNewRomanPS-BoldMT" w:hAnsi="TimesNewRomanPS-BoldMT" w:cs="TimesNewRomanPS-BoldMT"/>
                <w:color w:val="000000"/>
                <w:spacing w:val="-12"/>
                <w:sz w:val="28"/>
                <w:szCs w:val="28"/>
                <w:lang w:val="ru-RU"/>
              </w:rPr>
              <w:t xml:space="preserve"> 24.02.2022-25.03.2022):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свідоцтво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смерть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копія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);  </w:t>
            </w:r>
          </w:p>
          <w:p w:rsidR="005538D8" w:rsidRPr="00192554" w:rsidRDefault="00192554">
            <w:pPr>
              <w:spacing w:before="12"/>
              <w:ind w:left="32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безпосередню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участь</w:t>
            </w:r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особи</w:t>
            </w:r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заходах</w:t>
            </w:r>
            <w:proofErr w:type="gramEnd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-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 xml:space="preserve">для  </w:t>
            </w:r>
          </w:p>
          <w:p w:rsidR="005538D8" w:rsidRDefault="00192554">
            <w:pPr>
              <w:spacing w:before="2" w:line="321" w:lineRule="exact"/>
              <w:ind w:left="41" w:right="-9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оборони</w:t>
            </w:r>
            <w:proofErr w:type="gramEnd"/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України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безпеки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6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інтересів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держави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зв’язку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333333"/>
                <w:sz w:val="28"/>
                <w:szCs w:val="28"/>
                <w:lang w:val="ru-RU"/>
              </w:rPr>
              <w:t>військовою</w:t>
            </w:r>
            <w:proofErr w:type="spellEnd"/>
            <w:r w:rsidRPr="00192554"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агресією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pacing w:val="47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Російської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Федерації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проти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NewRomanPSMT" w:hAnsi="TimesNewRomanPSMT" w:cs="TimesNewRomanPSMT"/>
                <w:color w:val="333333"/>
                <w:sz w:val="28"/>
                <w:szCs w:val="28"/>
              </w:rPr>
              <w:t>”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видана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Мінветеранів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8D8" w:rsidRPr="00192554" w:rsidRDefault="00192554">
            <w:pPr>
              <w:spacing w:before="334"/>
              <w:ind w:left="3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323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довільної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форми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2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(для  </w:t>
            </w:r>
          </w:p>
          <w:p w:rsidR="005538D8" w:rsidRDefault="00192554">
            <w:pPr>
              <w:spacing w:before="12"/>
              <w:ind w:left="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дружини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 w:rsidRPr="00E7374C">
        <w:trPr>
          <w:trHeight w:hRule="exact" w:val="2046"/>
        </w:trPr>
        <w:tc>
          <w:tcPr>
            <w:tcW w:w="412" w:type="dxa"/>
          </w:tcPr>
          <w:p w:rsidR="005538D8" w:rsidRDefault="00192554">
            <w:pPr>
              <w:spacing w:before="77" w:line="321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77" w:line="321" w:lineRule="exact"/>
              <w:ind w:left="42" w:right="85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для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spacing w:before="87"/>
              <w:ind w:left="40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Особисто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особою: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405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 центру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;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spacing w:before="12"/>
              <w:ind w:left="40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структурного</w:t>
            </w:r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</w:t>
            </w:r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1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5538D8" w:rsidRPr="00192554" w:rsidRDefault="00192554">
            <w:pPr>
              <w:spacing w:before="2" w:line="321" w:lineRule="exact"/>
              <w:ind w:left="40" w:right="-9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м.</w:t>
            </w:r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Києві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64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держадміністрацій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виконавчих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міських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(у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  рад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8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37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>
        <w:trPr>
          <w:trHeight w:hRule="exact" w:val="751"/>
        </w:trPr>
        <w:tc>
          <w:tcPr>
            <w:tcW w:w="412" w:type="dxa"/>
          </w:tcPr>
          <w:p w:rsidR="005538D8" w:rsidRDefault="00192554">
            <w:pPr>
              <w:spacing w:before="69" w:line="321" w:lineRule="exact"/>
              <w:ind w:left="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Pr="00192554" w:rsidRDefault="00192554">
            <w:pPr>
              <w:spacing w:before="69" w:line="321" w:lineRule="exact"/>
              <w:ind w:left="42" w:right="1979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Платність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безоплатність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31" w:type="dxa"/>
          </w:tcPr>
          <w:p w:rsidR="005538D8" w:rsidRDefault="00192554">
            <w:pPr>
              <w:spacing w:before="79"/>
              <w:ind w:left="4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pacing w:val="-18"/>
                <w:sz w:val="28"/>
                <w:szCs w:val="28"/>
              </w:rPr>
              <w:t>Безоплатно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>
        <w:trPr>
          <w:trHeight w:hRule="exact" w:val="586"/>
        </w:trPr>
        <w:tc>
          <w:tcPr>
            <w:tcW w:w="412" w:type="dxa"/>
          </w:tcPr>
          <w:p w:rsidR="005538D8" w:rsidRDefault="0019255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42863</wp:posOffset>
                      </wp:positionH>
                      <wp:positionV relativeFrom="paragraph">
                        <wp:posOffset>55207</wp:posOffset>
                      </wp:positionV>
                      <wp:extent cx="5942786" cy="901013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21347" y="1288327"/>
                                <a:ext cx="5828486" cy="7867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38D8" w:rsidRPr="00192554" w:rsidRDefault="00192554">
                                  <w:pPr>
                                    <w:tabs>
                                      <w:tab w:val="left" w:pos="6735"/>
                                    </w:tabs>
                                    <w:spacing w:line="606" w:lineRule="exact"/>
                                    <w:ind w:firstLine="2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5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1 </w:t>
                                  </w:r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Строк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надання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адміністративної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послуги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ab/>
                                    <w:t xml:space="preserve">30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календарних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  <w:lang w:val="ru-RU"/>
                                    </w:rPr>
                                    <w:t>днів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192554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Перелік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підстав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для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відмови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у </w:t>
                                  </w:r>
                                  <w:proofErr w:type="spellStart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>наданні</w:t>
                                  </w:r>
                                  <w:proofErr w:type="spellEnd"/>
                                  <w:r w:rsidRPr="00192554"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  <w:p w:rsidR="005538D8" w:rsidRDefault="00192554">
                                  <w:pPr>
                                    <w:spacing w:line="309" w:lineRule="exact"/>
                                    <w:ind w:left="4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адміністративної</w:t>
                                  </w:r>
                                  <w:proofErr w:type="spellEnd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NewRomanPSMT" w:hAnsi="TimesNewRomanPSMT" w:cs="TimesNewRomanPSMT"/>
                                      <w:color w:val="000000"/>
                                      <w:sz w:val="28"/>
                                      <w:szCs w:val="28"/>
                                    </w:rPr>
                                    <w:t>послуги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3.4pt;margin-top:4.35pt;width:467.95pt;height:70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5538D8" w:rsidRPr="00192554" w:rsidRDefault="00192554">
                            <w:pPr>
                              <w:tabs>
                                <w:tab w:val="left" w:pos="6735"/>
                              </w:tabs>
                              <w:spacing w:line="606" w:lineRule="exact"/>
                              <w:ind w:firstLine="2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pacing w:val="45"/>
                                <w:sz w:val="28"/>
                                <w:szCs w:val="28"/>
                                <w:lang w:val="ru-RU"/>
                              </w:rPr>
                              <w:t xml:space="preserve">1 </w:t>
                            </w:r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Строк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надання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адміністративної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послуги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ab/>
                              <w:t xml:space="preserve">30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календарних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pacing w:val="-12"/>
                                <w:sz w:val="28"/>
                                <w:szCs w:val="28"/>
                                <w:lang w:val="ru-RU"/>
                              </w:rPr>
                              <w:t>днів</w:t>
                            </w:r>
                            <w:proofErr w:type="spellEnd"/>
                            <w:r w:rsidRPr="00192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192554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1</w:t>
                            </w:r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pacing w:val="48"/>
                                <w:sz w:val="28"/>
                                <w:szCs w:val="28"/>
                                <w:lang w:val="ru-RU"/>
                              </w:rPr>
                              <w:t xml:space="preserve">2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Перелік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підстав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для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відмови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наданні</w:t>
                            </w:r>
                            <w:proofErr w:type="spellEnd"/>
                            <w:r w:rsidRPr="00192554"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</w:p>
                          <w:p w:rsidR="005538D8" w:rsidRDefault="00192554">
                            <w:pPr>
                              <w:spacing w:line="309" w:lineRule="exact"/>
                              <w:ind w:left="4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адміністративної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8"/>
                                <w:szCs w:val="28"/>
                              </w:rPr>
                              <w:t>послуги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538D8" w:rsidRPr="00E7374C">
        <w:trPr>
          <w:trHeight w:hRule="exact" w:val="758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spacing w:before="77" w:line="321" w:lineRule="exact"/>
              <w:ind w:left="42" w:right="-80" w:hanging="12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неповного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пакету</w:t>
            </w:r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документів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1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отримання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538D8">
        <w:trPr>
          <w:trHeight w:hRule="exact" w:val="1402"/>
        </w:trPr>
        <w:tc>
          <w:tcPr>
            <w:tcW w:w="412" w:type="dxa"/>
          </w:tcPr>
          <w:p w:rsidR="005538D8" w:rsidRDefault="00192554">
            <w:pPr>
              <w:spacing w:before="77" w:line="321" w:lineRule="exact"/>
              <w:ind w:left="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Результат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1" w:type="dxa"/>
          </w:tcPr>
          <w:p w:rsidR="005538D8" w:rsidRDefault="00192554">
            <w:pPr>
              <w:spacing w:before="77" w:line="321" w:lineRule="exact"/>
              <w:ind w:left="42" w:right="-80" w:hanging="1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Видача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довідки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бланка-вкладки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5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строку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)/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відмова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видачі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відповідного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довідки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</w:t>
            </w:r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бланка-вкладки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продовження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строку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дії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посвідчення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8D8" w:rsidRPr="00E7374C">
        <w:trPr>
          <w:trHeight w:hRule="exact" w:val="5266"/>
        </w:trPr>
        <w:tc>
          <w:tcPr>
            <w:tcW w:w="412" w:type="dxa"/>
          </w:tcPr>
          <w:p w:rsidR="005538D8" w:rsidRDefault="00192554">
            <w:pPr>
              <w:spacing w:before="77" w:line="321" w:lineRule="exact"/>
              <w:ind w:left="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0" w:type="dxa"/>
          </w:tcPr>
          <w:p w:rsidR="005538D8" w:rsidRDefault="00192554">
            <w:pPr>
              <w:spacing w:before="77" w:line="321" w:lineRule="exact"/>
              <w:ind w:left="6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відповіді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результату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1" w:type="dxa"/>
          </w:tcPr>
          <w:p w:rsidR="005538D8" w:rsidRPr="00192554" w:rsidRDefault="00192554">
            <w:pPr>
              <w:tabs>
                <w:tab w:val="left" w:pos="762"/>
              </w:tabs>
              <w:spacing w:before="77" w:line="321" w:lineRule="exact"/>
              <w:ind w:left="29" w:right="-80" w:firstLine="28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1.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/бланк-вкладка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строку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вручаються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особисто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дорученням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установленому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законом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порядку,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уповноваженим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особам</w:t>
            </w:r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центрі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3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забезпечує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видачу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5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5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зареєстрованим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для</w:t>
            </w:r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внутрішньо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переміщених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–</w:t>
            </w:r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за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фактичним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взяття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облік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внутрішньо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переміщеної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особи.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538D8" w:rsidRPr="00192554" w:rsidRDefault="00192554">
            <w:pPr>
              <w:tabs>
                <w:tab w:val="left" w:pos="762"/>
                <w:tab w:val="left" w:pos="1159"/>
                <w:tab w:val="left" w:pos="3180"/>
                <w:tab w:val="left" w:pos="3595"/>
                <w:tab w:val="left" w:pos="5549"/>
                <w:tab w:val="left" w:pos="7029"/>
                <w:tab w:val="left" w:pos="7422"/>
              </w:tabs>
              <w:spacing w:before="2" w:line="321" w:lineRule="exact"/>
              <w:ind w:left="29" w:right="-80" w:firstLine="28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2.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довідка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/бланк-</w:t>
            </w:r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вкладка</w:t>
            </w:r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22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строку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посвідчення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вручаються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особисто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7"/>
                <w:sz w:val="28"/>
                <w:szCs w:val="28"/>
                <w:lang w:val="ru-RU"/>
              </w:rPr>
              <w:t xml:space="preserve"> 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дорученням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оформленим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установленому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законом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порядку,</w:t>
            </w:r>
            <w:r w:rsidRPr="00192554">
              <w:rPr>
                <w:rFonts w:ascii="TimesNewRomanPSMT" w:hAnsi="TimesNewRomanPSMT" w:cs="TimesNewRomanPSMT"/>
                <w:color w:val="000000"/>
                <w:spacing w:val="19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уповноваженим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особам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безпосередньо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структурному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підрозділі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  <w:t xml:space="preserve">з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ab/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м.</w:t>
            </w:r>
            <w:r w:rsidRPr="00192554">
              <w:rPr>
                <w:rFonts w:ascii="TimesNewRomanPSMT" w:hAnsi="TimesNewRomanPSMT" w:cs="TimesNewRomanPSMT"/>
                <w:color w:val="000000"/>
                <w:spacing w:val="3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Києві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держадміністрацій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виконавчих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органів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міських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районних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місті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(у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разі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утворення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)</w:t>
            </w:r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рад</w:t>
            </w:r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4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зареєстрованим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,</w:t>
            </w:r>
            <w:r w:rsidRPr="00192554">
              <w:rPr>
                <w:rFonts w:ascii="TimesNewRomanPSMT" w:hAnsi="TimesNewRomanPSMT" w:cs="TimesNewRomanPSMT"/>
                <w:color w:val="000000"/>
                <w:spacing w:val="-30"/>
                <w:sz w:val="28"/>
                <w:szCs w:val="28"/>
                <w:lang w:val="ru-RU"/>
              </w:rPr>
              <w:t xml:space="preserve"> 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для 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внутрішньо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переміщених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–</w:t>
            </w:r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за</w:t>
            </w:r>
            <w:r w:rsidRPr="00192554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фактичним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3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місцем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проживання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192554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538D8" w:rsidRPr="00192554">
          <w:type w:val="continuous"/>
          <w:pgSz w:w="16848" w:h="11915"/>
          <w:pgMar w:top="500" w:right="500" w:bottom="400" w:left="500" w:header="708" w:footer="708" w:gutter="0"/>
          <w:cols w:space="720"/>
          <w:docGrid w:linePitch="360"/>
        </w:sectPr>
      </w:pPr>
      <w:r w:rsidRPr="00192554">
        <w:rPr>
          <w:lang w:val="ru-RU"/>
        </w:rPr>
        <w:br w:type="page"/>
      </w:r>
    </w:p>
    <w:p w:rsidR="005538D8" w:rsidRDefault="00192554">
      <w:pPr>
        <w:spacing w:before="31" w:line="309" w:lineRule="exact"/>
        <w:ind w:left="775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pacing w:val="-27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D8" w:rsidRDefault="005538D8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</w:p>
    <w:p w:rsidR="005538D8" w:rsidRDefault="005538D8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910" w:tblpY="-270"/>
        <w:tblOverlap w:val="never"/>
        <w:tblW w:w="15055" w:type="dxa"/>
        <w:tblLayout w:type="fixed"/>
        <w:tblLook w:val="04A0" w:firstRow="1" w:lastRow="0" w:firstColumn="1" w:lastColumn="0" w:noHBand="0" w:noVBand="1"/>
      </w:tblPr>
      <w:tblGrid>
        <w:gridCol w:w="412"/>
        <w:gridCol w:w="6322"/>
        <w:gridCol w:w="8321"/>
      </w:tblGrid>
      <w:tr w:rsidR="005538D8" w:rsidRPr="00E7374C">
        <w:trPr>
          <w:trHeight w:hRule="exact" w:val="751"/>
        </w:trPr>
        <w:tc>
          <w:tcPr>
            <w:tcW w:w="412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</w:tcPr>
          <w:p w:rsidR="005538D8" w:rsidRDefault="005538D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1" w:type="dxa"/>
          </w:tcPr>
          <w:p w:rsidR="005538D8" w:rsidRPr="00192554" w:rsidRDefault="00192554">
            <w:pPr>
              <w:spacing w:before="69" w:line="321" w:lineRule="exact"/>
              <w:ind w:left="27" w:right="-9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довідки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про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взяття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на</w:t>
            </w:r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облік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внутрішньо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переміщеної</w:t>
            </w:r>
            <w:proofErr w:type="spell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 xml:space="preserve">  особи</w:t>
            </w:r>
            <w:proofErr w:type="gramEnd"/>
            <w:r w:rsidRPr="00192554">
              <w:rPr>
                <w:rFonts w:ascii="TimesNewRomanPSMT" w:hAnsi="TimesNewRomanPSMT" w:cs="TimesNewRomanPSMT"/>
                <w:color w:val="000000"/>
                <w:sz w:val="28"/>
                <w:szCs w:val="28"/>
                <w:lang w:val="ru-RU"/>
              </w:rPr>
              <w:t>.</w:t>
            </w:r>
            <w:r w:rsidRPr="00192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538D8" w:rsidRPr="00192554" w:rsidRDefault="005538D8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192554" w:rsidRDefault="005538D8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538D8" w:rsidRPr="00E7374C" w:rsidRDefault="00E7374C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</w:t>
      </w:r>
      <w:proofErr w:type="spellStart"/>
      <w:r w:rsidRPr="00E7374C">
        <w:rPr>
          <w:sz w:val="28"/>
          <w:szCs w:val="28"/>
          <w:lang w:val="uk-UA"/>
        </w:rPr>
        <w:t>Т.в.о</w:t>
      </w:r>
      <w:proofErr w:type="spellEnd"/>
      <w:r w:rsidRPr="00E7374C">
        <w:rPr>
          <w:sz w:val="28"/>
          <w:szCs w:val="28"/>
          <w:lang w:val="uk-UA"/>
        </w:rPr>
        <w:t xml:space="preserve"> сільського голови                       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E7374C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Григорій Лебедин</w:t>
      </w:r>
    </w:p>
    <w:sectPr w:rsidR="005538D8" w:rsidRPr="00E7374C">
      <w:type w:val="continuous"/>
      <w:pgSz w:w="16848" w:h="1191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38D8"/>
    <w:rsid w:val="00192554"/>
    <w:rsid w:val="005538D8"/>
    <w:rsid w:val="00E03753"/>
    <w:rsid w:val="00E7374C"/>
    <w:rsid w:val="00F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A615"/>
  <w15:docId w15:val="{D008E909-1885-4C45-8440-E72BB2D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rsid w:val="00F31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2023-09-25T09:34:00Z</dcterms:created>
  <dcterms:modified xsi:type="dcterms:W3CDTF">2023-09-28T08:02:00Z</dcterms:modified>
</cp:coreProperties>
</file>