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60" w:after="0"/>
        <w:ind w:left="4536"/>
        <w:rPr/>
      </w:pPr>
      <w:r>
        <w:rPr/>
        <w:t>ЗАТВЕРДЖЕНО</w:t>
        <w:br/>
        <w:t>Наказ Міністерства соціальної політики України</w:t>
        <w:br/>
        <w:t>05 березня 2024 року № 80-Н</w:t>
      </w:r>
    </w:p>
    <w:p>
      <w:pPr>
        <w:pStyle w:val="76Ch6"/>
        <w:spacing w:before="57" w:after="0"/>
        <w:ind w:hanging="180" w:left="45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  <w:b/>
          <w:bCs/>
          <w:sz w:val="24"/>
          <w:szCs w:val="24"/>
        </w:rPr>
        <w:t>Волинське обласне відділення фонду соціального захисту                                                                осіб з інвалідністю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</w:p>
    <w:p>
      <w:pPr>
        <w:pStyle w:val="Normal"/>
        <w:spacing w:before="17" w:after="0"/>
        <w:ind w:left="311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(найменування територіального відділення ФСЗОІ )</w:t>
      </w:r>
    </w:p>
    <w:p>
      <w:pPr>
        <w:pStyle w:val="Normal"/>
        <w:spacing w:before="17" w:after="0"/>
        <w:ind w:left="3119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_________________________________________________________</w:t>
      </w:r>
    </w:p>
    <w:p>
      <w:pPr>
        <w:pStyle w:val="Normal"/>
        <w:spacing w:before="0" w:after="0"/>
        <w:ind w:left="3685"/>
        <w:rPr/>
      </w:pPr>
      <w:r>
        <w:rPr/>
        <w:t>________________________________________________</w:t>
      </w:r>
    </w:p>
    <w:p>
      <w:pPr>
        <w:pStyle w:val="Normal"/>
        <w:spacing w:before="17" w:after="0"/>
        <w:ind w:left="368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(прізвище, власне ім’я, по батькові (за наявності) заявника)</w:t>
      </w:r>
    </w:p>
    <w:p>
      <w:pPr>
        <w:pStyle w:val="Normal"/>
        <w:spacing w:before="0" w:after="0"/>
        <w:ind w:left="3685" w:right="707"/>
        <w:jc w:val="both"/>
        <w:rPr/>
      </w:pPr>
      <w:r>
        <w:rPr>
          <w:b/>
          <w:bCs/>
        </w:rPr>
        <w:t>паспорт</w:t>
      </w:r>
      <w:r>
        <w:rPr/>
        <w:t xml:space="preserve"> (інший документ, що посвідчує особу):</w:t>
      </w:r>
    </w:p>
    <w:p>
      <w:pPr>
        <w:pStyle w:val="Normal"/>
        <w:spacing w:before="0" w:after="0"/>
        <w:ind w:left="3685" w:right="707"/>
        <w:jc w:val="both"/>
        <w:rPr/>
      </w:pPr>
      <w:r>
        <w:rPr>
          <w:b/>
          <w:bCs/>
        </w:rPr>
        <w:t>серія</w:t>
      </w:r>
      <w:r>
        <w:rPr/>
        <w:t xml:space="preserve"> (за наявності) ____________ № _______________,</w:t>
      </w:r>
    </w:p>
    <w:p>
      <w:pPr>
        <w:pStyle w:val="Normal"/>
        <w:spacing w:before="0" w:after="0"/>
        <w:ind w:left="3685" w:right="707"/>
        <w:jc w:val="both"/>
        <w:rPr/>
      </w:pPr>
      <w:r>
        <w:rPr>
          <w:b/>
          <w:bCs/>
        </w:rPr>
        <w:t>виданий</w:t>
      </w:r>
      <w:r>
        <w:rPr/>
        <w:t>________________________________________________________________________________________</w:t>
      </w:r>
    </w:p>
    <w:p>
      <w:pPr>
        <w:pStyle w:val="Normal"/>
        <w:spacing w:before="17" w:after="0"/>
        <w:ind w:left="368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>(ким, дата)</w:t>
      </w:r>
    </w:p>
    <w:p>
      <w:pPr>
        <w:pStyle w:val="Normal"/>
        <w:spacing w:before="0" w:after="0"/>
        <w:ind w:left="3685"/>
        <w:rPr/>
      </w:pPr>
      <w:r>
        <w:rPr>
          <w:b/>
          <w:bCs/>
        </w:rPr>
        <w:t>реєстраційний номер</w:t>
      </w:r>
      <w:r>
        <w:rPr/>
        <w:t xml:space="preserve"> обл. картки платника податків*: ________________________________________________</w:t>
      </w:r>
    </w:p>
    <w:p>
      <w:pPr>
        <w:pStyle w:val="Normal"/>
        <w:spacing w:before="0" w:after="0"/>
        <w:ind w:left="3685"/>
        <w:rPr/>
      </w:pPr>
      <w:r>
        <w:rPr/>
        <w:t>________________________________________________</w:t>
      </w:r>
    </w:p>
    <w:p>
      <w:pPr>
        <w:pStyle w:val="Normal"/>
        <w:spacing w:before="17" w:after="0"/>
        <w:ind w:hanging="284" w:left="3969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(прізвище, власне ім’я, по батькові (за наявності)</w:t>
        <w:br/>
        <w:t xml:space="preserve">         законного представника / уповноваженої особи)</w:t>
      </w:r>
    </w:p>
    <w:p>
      <w:pPr>
        <w:pStyle w:val="Normal"/>
        <w:spacing w:before="0" w:after="0"/>
        <w:ind w:hanging="284" w:left="3969"/>
        <w:rPr/>
      </w:pPr>
      <w:r>
        <w:rPr/>
        <w:t>________________________________________________</w:t>
      </w:r>
    </w:p>
    <w:p>
      <w:pPr>
        <w:pStyle w:val="Normal"/>
        <w:spacing w:before="0" w:after="0"/>
        <w:ind w:left="3685"/>
        <w:rPr/>
      </w:pPr>
      <w:r>
        <w:rPr/>
        <w:t>зареєстроване / задеклароване місце проживання (перебування):___________________________________</w:t>
      </w:r>
    </w:p>
    <w:p>
      <w:pPr>
        <w:pStyle w:val="Normal"/>
        <w:spacing w:before="0" w:after="0"/>
        <w:ind w:left="3685"/>
        <w:rPr/>
      </w:pPr>
      <w:r>
        <w:rPr/>
        <w:t>________________________________________________</w:t>
      </w:r>
    </w:p>
    <w:p>
      <w:pPr>
        <w:pStyle w:val="Normal"/>
        <w:spacing w:before="0" w:after="0"/>
        <w:ind w:left="3685"/>
        <w:rPr/>
      </w:pPr>
      <w:r>
        <w:rPr/>
        <w:t>________________________________________________</w:t>
      </w:r>
    </w:p>
    <w:p>
      <w:pPr>
        <w:pStyle w:val="Normal"/>
        <w:spacing w:before="0" w:after="0"/>
        <w:ind w:left="3685"/>
        <w:jc w:val="center"/>
        <w:rPr>
          <w:sz w:val="20"/>
          <w:szCs w:val="20"/>
        </w:rPr>
      </w:pPr>
      <w:r>
        <w:rPr>
          <w:sz w:val="20"/>
          <w:szCs w:val="20"/>
        </w:rPr>
        <w:t>(номер телефону заявника)</w:t>
      </w:r>
    </w:p>
    <w:p>
      <w:pPr>
        <w:pStyle w:val="Normal"/>
        <w:spacing w:before="0" w:after="0"/>
        <w:ind w:left="368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>
      <w:pPr>
        <w:pStyle w:val="Normal"/>
        <w:spacing w:before="0" w:after="0"/>
        <w:ind w:left="3685"/>
        <w:jc w:val="center"/>
        <w:rPr/>
      </w:pPr>
      <w:r>
        <w:rPr>
          <w:sz w:val="20"/>
          <w:szCs w:val="20"/>
        </w:rPr>
        <w:t>(додатковий номер телефону заявника / уповноваженої особи)</w:t>
      </w:r>
    </w:p>
    <w:p>
      <w:pPr>
        <w:pStyle w:val="Normal"/>
        <w:spacing w:before="283" w:after="113"/>
        <w:jc w:val="center"/>
        <w:rPr>
          <w:b/>
          <w:bCs/>
        </w:rPr>
      </w:pPr>
      <w:r>
        <w:rPr>
          <w:b/>
          <w:bCs/>
        </w:rPr>
        <w:t>Заява</w:t>
      </w:r>
      <w:r>
        <w:rPr/>
        <w:t>**</w:t>
      </w:r>
      <w:r>
        <w:rPr>
          <w:b/>
          <w:bCs/>
        </w:rPr>
        <w:br/>
        <w:t xml:space="preserve"> про забезпечення засобом реабілітації (виплату компенсації)</w:t>
      </w:r>
    </w:p>
    <w:p>
      <w:pPr>
        <w:pStyle w:val="Normal"/>
        <w:spacing w:before="0" w:after="0"/>
        <w:ind w:firstLine="283"/>
        <w:jc w:val="both"/>
        <w:rPr/>
      </w:pPr>
      <w:r>
        <w:rPr/>
        <w:t>Прошу забезпечити (виплатити компенсацію) __________________________________________</w:t>
      </w:r>
    </w:p>
    <w:p>
      <w:pPr>
        <w:pStyle w:val="Normal"/>
        <w:spacing w:before="17" w:after="0"/>
        <w:jc w:val="center"/>
        <w:rPr>
          <w:sz w:val="20"/>
          <w:szCs w:val="20"/>
        </w:rPr>
      </w:pPr>
      <w:r>
        <w:rPr/>
        <w:t xml:space="preserve">               </w:t>
      </w:r>
      <w:r>
        <w:rPr>
          <w:sz w:val="18"/>
          <w:szCs w:val="18"/>
        </w:rPr>
        <w:t>(потрібне підкреслити)</w:t>
      </w:r>
      <w:r>
        <w:rPr/>
        <w:t xml:space="preserve">                                                               </w:t>
      </w:r>
      <w:r>
        <w:rPr>
          <w:sz w:val="18"/>
          <w:szCs w:val="18"/>
        </w:rPr>
        <w:t>(найменування виробу</w:t>
      </w:r>
      <w:r>
        <w:rPr>
          <w:sz w:val="20"/>
          <w:szCs w:val="20"/>
        </w:rPr>
        <w:t>)</w:t>
      </w:r>
      <w:r>
        <w:rPr/>
        <w:t xml:space="preserve">                              </w:t>
      </w:r>
    </w:p>
    <w:p>
      <w:pPr>
        <w:pStyle w:val="Normal"/>
        <w:spacing w:before="0" w:after="0"/>
        <w:jc w:val="both"/>
        <w:rPr/>
      </w:pPr>
      <w:r>
        <w:rPr/>
        <w:t>____________________________________________________________________________________</w:t>
      </w:r>
    </w:p>
    <w:p>
      <w:pPr>
        <w:pStyle w:val="Normal"/>
        <w:spacing w:before="17" w:after="0"/>
        <w:ind w:firstLine="283"/>
        <w:jc w:val="both"/>
        <w:rPr/>
      </w:pPr>
      <w:r>
        <w:rPr/>
      </w:r>
    </w:p>
    <w:p>
      <w:pPr>
        <w:pStyle w:val="Normal"/>
        <w:spacing w:before="17" w:after="0"/>
        <w:ind w:firstLine="283"/>
        <w:jc w:val="both"/>
        <w:rPr/>
      </w:pPr>
      <w:r>
        <w:rPr/>
        <w:t>Повідомляю, що я не забезпечувався(лась) _____________________________________________</w:t>
      </w:r>
    </w:p>
    <w:p>
      <w:pPr>
        <w:pStyle w:val="Normal"/>
        <w:spacing w:before="17" w:after="0"/>
        <w:jc w:val="center"/>
        <w:rPr/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>(найменування виробу)</w:t>
      </w:r>
    </w:p>
    <w:p>
      <w:pPr>
        <w:pStyle w:val="Normal"/>
        <w:spacing w:before="17" w:after="0"/>
        <w:jc w:val="both"/>
        <w:rPr/>
      </w:pPr>
      <w:r>
        <w:rPr/>
        <w:t>за рахунок коштів місцевого бюджету, інших надходжень, зокрема благодійної або гуманітарної допомоги.</w:t>
      </w:r>
    </w:p>
    <w:p>
      <w:pPr>
        <w:pStyle w:val="Normal"/>
        <w:spacing w:lineRule="auto" w:line="240" w:before="0" w:after="0"/>
        <w:ind w:firstLine="285"/>
        <w:jc w:val="both"/>
        <w:rPr/>
      </w:pPr>
      <w:r>
        <w:rPr/>
        <w:t>Мене поінформовано, що в разі отримання мною засобу реабілітації за рахунок коштів місцевого бюджету, інших надходжень, зокрема благодійної або гуманітарної допомоги, мені не видаватиметься відповідний засіб за рахунок коштів державного бюджету, але я маю право на отримання послуг з гарантійного та післягарантійного ремонту такого засобу реабілітації, надання реабілітаційних послуг протягом строку його експлуатації.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>Мені роз’яснено, що відповідно до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затвердженого постановою Кабінету Міністрів України від 05 квітня 2012 року № 321</w:t>
        <w:br/>
        <w:t xml:space="preserve"> (у редакції постанови Кабінету Міністрів України від 07 грудня 2023 року № 1306) (далі – Порядок):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>забезпечення засобами реабілітації, надання послуг з гарантійного та післягарантійного ремонту та технічного обслуговування засобів реабілітації здійснюється згідно з договорами, укладеними територіальним відділенням Фонду соціального захисту осіб з інвалідністю із суб’єктом господарювання;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>забезпечення засобами реабілітації і виплата компенсації здійснюються в межах відповідних коштів, передбачених у державному бюджеті за програмою „Соціальний захист осіб з інвалідністю” в порядку черговості;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>після отримання повідомлення про формування територіальним відділенням Фонду соціального захисту осіб з інвалідністю направлення на забезпечення засобами реабілітації я можу звернутися до суб’єкта господарювання із заявкою про намір забезпечення протезно-ортопедичним виробом, у тому числі ортопедичним взуттям, допоміжними засобами для особистого догляду та захисту / заявкою про намір забезпечення допоміжними засобами для особистої гігієни, допоміжними засобами для особистої рухомості, переміщення та підйому, засобами для пересування, меблями, оснащенням.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>Я ознайомлений(а) із: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>переліком суб’єктів господарювання, до яких можна звернутися з питань забезпечення засобами  реабілітації або їх ремонту, та їхніми контактними даними;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>механізмом забезпечення засобами реабілітації та отримання компенсації;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>інформацією щодо електронного кабінету особи, його функціоналу та офіційного вебсайту Мінсоцполітики.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>Я поінформований(а) про те, що: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>можу отримати грошову компенсацію вартості за самостійно придбані засоби реабілітації. Строк звернення за грошовою компенсацією не може перевищувати шести місяців з дати, зазначеної в розрахунковому документі, а в період воєнного стану, а також для осіб, визначених абзацом сьомим підпункту 1 пункту 1 Порядку, – 12 місяців;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>засоби реабілітації призначаються відповідно до моїх функціональних можливостей;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>право на забезпечення засобами реабілітації припиняється в разі відміни відповідних показань для забезпечення засобами реабілітації, виїзду на постійне проживання за кордон, смерті;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>право на забезпечення засобами реабілітації зупиняється на наступний строк експлуатації виданих засобів реабілітації у разі виявлення фактів продажу, дарування або передачі до закінчення строку експлуатації виданих за кошти державного бюджету засобів реабілітації;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>виявлення за результатами моніторингу стану засобів реабілітації, виданих за рахунок коштів державного бюджету, факту умисного пошкодження, втрати, продажу, обміну та/або дарування будь-якій особі протягом строку, на який засоби реабілітації видано, є підставою для відмови в забезпеченні засобами реабілітації на наступний строк;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 xml:space="preserve">ремонт за рахунок коштів державного бюджету протезів нижніх кінцівок (для протезів </w:t>
        <w:br/>
        <w:t>гомілки – стопи, для протезів стегна – стопи та механізму колінного), якими забезпечено осіб, яким установлено I–II ступінь функціональних можливостей, проводиться суб’єктом господарювання не раніше ніж через один рік з дати отримання в експлуатацію, осіб, яким установлено III–IV ступінь функціональних можливостей, – через два роки, протезів верхніх кінцівок – через один рік. Таке обмеження не поширюється на ремонт, що передбачає заміну куксоприймача або інших елементів кріплення протеза, виготовлених індивідуально;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>у разі заміни комплектувальних виробів під час післягарантійного ремонту протезного виробу строк експлуатації виробу продовжується для протезів нижніх кінцівок (протезів гомілки – стопи, протезів стегна – стопи та механізму колінного), якими забезпечено осіб, яким</w:t>
        <w:br/>
        <w:t>установлено I–II ступінь функціональних можливостей, на один рік з дати видачі протезного виробу після ремонту, осіб, яким установлено III–IV ступінь функціональних можливостей, – на два роки, для протезів верхніх кінцівок - на один рік;</w:t>
      </w:r>
    </w:p>
    <w:p>
      <w:pPr>
        <w:pStyle w:val="Normal"/>
        <w:spacing w:lineRule="auto" w:line="240" w:before="0" w:after="0"/>
        <w:ind w:firstLine="284"/>
        <w:jc w:val="both"/>
        <w:rPr>
          <w:shd w:fill="FFFFFF" w:val="clear"/>
        </w:rPr>
      </w:pPr>
      <w:r>
        <w:rPr>
          <w:shd w:fill="FFFFFF" w:val="clear"/>
        </w:rPr>
        <w:t>строк експлуатації засобу реабілітації продовжується на один рік у разі проведення його післягарантійного ремонту за шість і менше місяців до закінчення строку його експлуатації, за винятком ремонту, розмір видатків на який не перевищує 20 відсотків граничної ціни засобу реабілітації, встановленої Мінсоцполітики;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>
          <w:shd w:fill="FFFFFF" w:val="clear"/>
        </w:rPr>
        <w:t xml:space="preserve">для заміни засобу реабілітації </w:t>
      </w:r>
      <w:r>
        <w:rPr/>
        <w:t>у зв’язку із закінченням строку його експлуатації</w:t>
      </w:r>
      <w:r>
        <w:rPr>
          <w:shd w:fill="FFFFFF" w:val="clear"/>
        </w:rPr>
        <w:t xml:space="preserve"> я можу звернутися із заявою до органу соціального захисту населення, виконавчого органу, центру, територіального відділення Фонду соціального захисту осіб з інвалідністю або через електронний кабінет особи</w:t>
      </w:r>
      <w:r>
        <w:rPr/>
        <w:t xml:space="preserve"> не раніше ніж за два місяці до закінчення строку експлуатації такого засобу;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>у разі несвоєчасного звернення із заявою про заміну засобу реабілітації, строк експлуатації якого закінчився, новий засіб реабілітації замовляється з дня подання заяви про його заміну. За період, у якому я мав(ла) право на заміну засобу реабілітації, але не звернувся(лась) з відповідною заявою, новий засіб реабілітації не видається;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>під час первинного протезування / ортезування та/або забезпечення кріслом колісним суб’єкт господарювання зобов’язаний надати мені послуги з адаптації, освоєння, догляду та обслуговування засобу реабілітації, в інших випадках послуги з адаптації та освоєння засобів реабілітації надаються в разі потреби;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>засоби реабілітації видаються разом з інструкцією щодо його застосування (паспортом) і талоном на гарантійний ремонт.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/>
        <w:t>Я даю згоду на використання моїх (та/або особи, інтереси якої я представляю) персональних даних, які буде внесено до централізованого банку даних з проблем інвалідності з метою забезпечення засобами реабілітації.</w:t>
      </w:r>
    </w:p>
    <w:p>
      <w:pPr>
        <w:pStyle w:val="Normal"/>
        <w:spacing w:before="57" w:after="0"/>
        <w:ind w:firstLine="283"/>
        <w:jc w:val="both"/>
        <w:rPr/>
      </w:pPr>
      <w:r>
        <w:rPr/>
        <w:t>До заяви додаю документи, передбачені пунктом 12 Порядку.</w:t>
      </w:r>
    </w:p>
    <w:p>
      <w:pPr>
        <w:pStyle w:val="Normal"/>
        <w:spacing w:before="57" w:after="0"/>
        <w:ind w:firstLine="283"/>
        <w:jc w:val="both"/>
        <w:rPr/>
      </w:pPr>
      <w:r>
        <w:rPr/>
      </w:r>
    </w:p>
    <w:tbl>
      <w:tblPr>
        <w:tblW w:w="10100" w:type="dxa"/>
        <w:jc w:val="left"/>
        <w:tblInd w:w="97" w:type="dxa"/>
        <w:tblLayout w:type="fixed"/>
        <w:tblCellMar>
          <w:top w:w="71" w:type="dxa"/>
          <w:left w:w="85" w:type="dxa"/>
          <w:bottom w:w="85" w:type="dxa"/>
          <w:right w:w="85" w:type="dxa"/>
        </w:tblCellMar>
        <w:tblLook w:val="0000"/>
      </w:tblPr>
      <w:tblGrid>
        <w:gridCol w:w="10100"/>
      </w:tblGrid>
      <w:tr>
        <w:trPr>
          <w:trHeight w:val="60" w:hRule="atLeast"/>
        </w:trPr>
        <w:tc>
          <w:tcPr>
            <w:tcW w:w="10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57" w:after="0"/>
              <w:rPr/>
            </w:pPr>
            <w:r>
              <w:rPr/>
              <w:t>Заяву та документи на __ аркушах прийнято ___  _____ 20__ р. та зареєстровано за №________.</w:t>
            </w:r>
          </w:p>
          <w:p>
            <w:pPr>
              <w:pStyle w:val="Normal"/>
              <w:spacing w:before="57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Додатково для розгляду заяви необхідно до ___  _____ 20__ р. подати такі документи: ________________________</w:t>
            </w:r>
          </w:p>
          <w:p>
            <w:pPr>
              <w:pStyle w:val="Normal"/>
              <w:spacing w:before="57" w:after="0"/>
              <w:rPr/>
            </w:pPr>
            <w:r>
              <w:rPr/>
              <w:t>__________________________________________________________________________________.___________________ /______________  Ознайомився(лась) ______________________________</w:t>
            </w:r>
          </w:p>
          <w:p>
            <w:pPr>
              <w:pStyle w:val="Normal"/>
              <w:spacing w:before="17" w:after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(підпис, Власне ім’я ПРІЗВИЩЕ особи,                                                                                              (підпис заявника / законного представника/</w:t>
            </w:r>
          </w:p>
          <w:p>
            <w:pPr>
              <w:pStyle w:val="Normal"/>
              <w:spacing w:before="17" w:after="0"/>
              <w:rPr/>
            </w:pPr>
            <w:r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>що прийняла документи)                                                                                                                              уповноваженої особи)</w:t>
            </w:r>
          </w:p>
        </w:tc>
      </w:tr>
      <w:tr>
        <w:trPr>
          <w:trHeight w:val="60" w:hRule="atLeast"/>
        </w:trPr>
        <w:tc>
          <w:tcPr>
            <w:tcW w:w="10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70" w:type="dxa"/>
            </w:tcMar>
          </w:tcPr>
          <w:p>
            <w:pPr>
              <w:pStyle w:val="Normal"/>
              <w:spacing w:before="17" w:after="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28600" cy="190500"/>
                      <wp:effectExtent l="0" t="0" r="0" b="0"/>
                      <wp:docPr id="1" name="image1.gif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1.gif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228600" cy="19044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image1.gif" stroked="f" o:allowincell="t" style="position:absolute;margin-left:0pt;margin-top:-15.05pt;width:17.95pt;height:14.95pt;mso-wrap-style:none;v-text-anchor:middle;mso-position-vertical:top" type="_x0000_t75">
                      <v:imagedata r:id="rId3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/>
              <w:t>------------------------------------------- (лінія відрізу)---------------------------------------------------------</w:t>
            </w:r>
          </w:p>
        </w:tc>
      </w:tr>
      <w:tr>
        <w:trPr>
          <w:trHeight w:val="60" w:hRule="atLeast"/>
        </w:trPr>
        <w:tc>
          <w:tcPr>
            <w:tcW w:w="10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57" w:after="0"/>
              <w:rPr/>
            </w:pPr>
            <w:r>
              <w:rPr/>
              <w:t>Заяву та документи на __ аркушах прийня</w:t>
            </w:r>
            <w:bookmarkStart w:id="0" w:name="_GoBack"/>
            <w:bookmarkEnd w:id="0"/>
            <w:r>
              <w:rPr/>
              <w:t>то ___  _____ 20__ р. та зареєстровано за №________.</w:t>
            </w:r>
          </w:p>
          <w:p>
            <w:pPr>
              <w:pStyle w:val="Normal"/>
              <w:spacing w:before="57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Додатково для розгляду заяви необхідно до ___  _____ 20__ р. подати такі документи: ________________________</w:t>
            </w:r>
          </w:p>
          <w:p>
            <w:pPr>
              <w:pStyle w:val="Normal"/>
              <w:spacing w:before="57" w:after="0"/>
              <w:rPr/>
            </w:pPr>
            <w:r>
              <w:rPr/>
              <w:t>__________________________________________________________________________________.</w:t>
            </w:r>
          </w:p>
          <w:p>
            <w:pPr>
              <w:pStyle w:val="Normal"/>
              <w:spacing w:before="57" w:after="0"/>
              <w:rPr/>
            </w:pPr>
            <w:r>
              <w:rPr/>
              <w:t>___________ /_______________________ Ознайомився(лась)______________________________</w:t>
            </w:r>
          </w:p>
          <w:p>
            <w:pPr>
              <w:pStyle w:val="Normal"/>
              <w:spacing w:before="17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(підпис, Власне ім’я ПРІЗВИЩЕ особи,                                                                                              (підпис заявника / законного представника /</w:t>
            </w:r>
          </w:p>
          <w:p>
            <w:pPr>
              <w:pStyle w:val="Normal"/>
              <w:spacing w:before="17" w:after="0"/>
              <w:rPr/>
            </w:pPr>
            <w:r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>що прийняла документи)                                                                                                                               уповноваженої особи)</w:t>
            </w:r>
          </w:p>
        </w:tc>
      </w:tr>
    </w:tbl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sectPr>
      <w:headerReference w:type="default" r:id="rId4"/>
      <w:type w:val="nextPage"/>
      <w:pgSz w:w="11906" w:h="16838"/>
      <w:pgMar w:left="1134" w:right="567" w:gutter="0" w:header="709" w:top="766" w:footer="0" w:bottom="426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Pragmatica Book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1c87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1c87"/>
    <w:pPr>
      <w:keepNext w:val="true"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1c87"/>
    <w:pPr>
      <w:keepNext w:val="true"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1c87"/>
    <w:pPr>
      <w:keepNext w:val="true"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1c87"/>
    <w:pPr>
      <w:keepNext w:val="true"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1c87"/>
    <w:pPr>
      <w:keepNext w:val="true"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1c87"/>
    <w:pPr>
      <w:keepNext w:val="true"/>
      <w:keepLines/>
      <w:spacing w:before="200" w:after="40"/>
      <w:outlineLvl w:val="5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Pr>
      <w:rFonts w:ascii="Cambria" w:hAnsi="Cambria" w:cs="Cambria"/>
      <w:b/>
      <w:bCs/>
      <w:kern w:val="2"/>
      <w:sz w:val="32"/>
      <w:szCs w:val="32"/>
      <w:lang w:val="uk-UA" w:eastAsia="uk-UA"/>
    </w:rPr>
  </w:style>
  <w:style w:type="character" w:styleId="Heading2Char" w:customStyle="1">
    <w:name w:val="Heading 2 Char"/>
    <w:basedOn w:val="DefaultParagraphFont"/>
    <w:uiPriority w:val="99"/>
    <w:semiHidden/>
    <w:qFormat/>
    <w:locked/>
    <w:rPr>
      <w:rFonts w:ascii="Cambria" w:hAnsi="Cambria" w:cs="Cambria"/>
      <w:b/>
      <w:bCs/>
      <w:i/>
      <w:iCs/>
      <w:sz w:val="28"/>
      <w:szCs w:val="28"/>
      <w:lang w:val="uk-UA" w:eastAsia="uk-UA"/>
    </w:rPr>
  </w:style>
  <w:style w:type="character" w:styleId="Heading3Char" w:customStyle="1">
    <w:name w:val="Heading 3 Char"/>
    <w:basedOn w:val="DefaultParagraphFont"/>
    <w:uiPriority w:val="99"/>
    <w:semiHidden/>
    <w:qFormat/>
    <w:locked/>
    <w:rPr>
      <w:rFonts w:ascii="Cambria" w:hAnsi="Cambria" w:cs="Cambria"/>
      <w:b/>
      <w:bCs/>
      <w:sz w:val="26"/>
      <w:szCs w:val="26"/>
      <w:lang w:val="uk-UA" w:eastAsia="uk-UA"/>
    </w:rPr>
  </w:style>
  <w:style w:type="character" w:styleId="Heading4Char" w:customStyle="1">
    <w:name w:val="Heading 4 Char"/>
    <w:basedOn w:val="DefaultParagraphFont"/>
    <w:uiPriority w:val="99"/>
    <w:semiHidden/>
    <w:qFormat/>
    <w:locked/>
    <w:rPr>
      <w:rFonts w:ascii="Calibri" w:hAnsi="Calibri" w:cs="Calibri"/>
      <w:b/>
      <w:bCs/>
      <w:sz w:val="28"/>
      <w:szCs w:val="28"/>
      <w:lang w:val="uk-UA" w:eastAsia="uk-UA"/>
    </w:rPr>
  </w:style>
  <w:style w:type="character" w:styleId="Heading5Char" w:customStyle="1">
    <w:name w:val="Heading 5 Char"/>
    <w:basedOn w:val="DefaultParagraphFont"/>
    <w:uiPriority w:val="99"/>
    <w:semiHidden/>
    <w:qFormat/>
    <w:locked/>
    <w:rPr>
      <w:rFonts w:ascii="Calibri" w:hAnsi="Calibri" w:cs="Calibri"/>
      <w:b/>
      <w:bCs/>
      <w:i/>
      <w:iCs/>
      <w:sz w:val="26"/>
      <w:szCs w:val="26"/>
      <w:lang w:val="uk-UA" w:eastAsia="uk-UA"/>
    </w:rPr>
  </w:style>
  <w:style w:type="character" w:styleId="Heading6Char" w:customStyle="1">
    <w:name w:val="Heading 6 Char"/>
    <w:basedOn w:val="DefaultParagraphFont"/>
    <w:uiPriority w:val="99"/>
    <w:semiHidden/>
    <w:qFormat/>
    <w:locked/>
    <w:rPr>
      <w:rFonts w:ascii="Calibri" w:hAnsi="Calibri" w:cs="Calibri"/>
      <w:b/>
      <w:bCs/>
      <w:lang w:val="uk-UA" w:eastAsia="uk-UA"/>
    </w:rPr>
  </w:style>
  <w:style w:type="character" w:styleId="TitleChar" w:customStyle="1">
    <w:name w:val="Title Char"/>
    <w:basedOn w:val="DefaultParagraphFont"/>
    <w:uiPriority w:val="99"/>
    <w:qFormat/>
    <w:locked/>
    <w:rPr>
      <w:rFonts w:ascii="Cambria" w:hAnsi="Cambria" w:cs="Cambria"/>
      <w:b/>
      <w:bCs/>
      <w:kern w:val="2"/>
      <w:sz w:val="32"/>
      <w:szCs w:val="32"/>
      <w:lang w:val="uk-UA" w:eastAsia="uk-UA"/>
    </w:rPr>
  </w:style>
  <w:style w:type="character" w:styleId="SubtitleChar" w:customStyle="1">
    <w:name w:val="Subtitle Char"/>
    <w:basedOn w:val="DefaultParagraphFont"/>
    <w:uiPriority w:val="99"/>
    <w:qFormat/>
    <w:locked/>
    <w:rPr>
      <w:rFonts w:ascii="Cambria" w:hAnsi="Cambria" w:cs="Cambria"/>
      <w:sz w:val="24"/>
      <w:szCs w:val="24"/>
      <w:lang w:val="uk-UA" w:eastAsia="uk-UA"/>
    </w:rPr>
  </w:style>
  <w:style w:type="character" w:styleId="HeaderChar" w:customStyle="1">
    <w:name w:val="Header Char"/>
    <w:basedOn w:val="DefaultParagraphFont"/>
    <w:uiPriority w:val="99"/>
    <w:qFormat/>
    <w:locked/>
    <w:rsid w:val="0091338a"/>
    <w:rPr/>
  </w:style>
  <w:style w:type="character" w:styleId="FooterChar" w:customStyle="1">
    <w:name w:val="Footer Char"/>
    <w:basedOn w:val="DefaultParagraphFont"/>
    <w:uiPriority w:val="99"/>
    <w:qFormat/>
    <w:locked/>
    <w:rsid w:val="0091338a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3a732b"/>
    <w:rPr>
      <w:rFonts w:ascii="Segoe UI" w:hAnsi="Segoe UI" w:cs="Segoe UI"/>
      <w:sz w:val="18"/>
      <w:szCs w:val="18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Покажчик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99"/>
    <w:qFormat/>
    <w:rsid w:val="00971c87"/>
    <w:pPr>
      <w:keepNext w:val="true"/>
      <w:keepLines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71c87"/>
    <w:pPr>
      <w:keepNext w:val="true"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Rvps2" w:customStyle="1">
    <w:name w:val="rvps2"/>
    <w:basedOn w:val="Normal"/>
    <w:uiPriority w:val="99"/>
    <w:qFormat/>
    <w:rsid w:val="00a25944"/>
    <w:pPr>
      <w:spacing w:lineRule="auto" w:line="240" w:beforeAutospacing="1" w:afterAutospacing="1"/>
    </w:pPr>
    <w:rPr/>
  </w:style>
  <w:style w:type="paragraph" w:styleId="ListParagraph">
    <w:name w:val="List Paragraph"/>
    <w:basedOn w:val="Normal"/>
    <w:uiPriority w:val="99"/>
    <w:qFormat/>
    <w:rsid w:val="004d3dd0"/>
    <w:pPr>
      <w:ind w:left="720"/>
    </w:pPr>
    <w:rPr/>
  </w:style>
  <w:style w:type="paragraph" w:styleId="Style10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91338a"/>
    <w:pPr>
      <w:tabs>
        <w:tab w:val="clear" w:pos="720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rsid w:val="0091338a"/>
    <w:pPr>
      <w:tabs>
        <w:tab w:val="clear" w:pos="720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3a732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76Ch6" w:customStyle="1">
    <w:name w:val="Затверджено_76 (Ch_6 Міністерства)"/>
    <w:basedOn w:val="Normal"/>
    <w:uiPriority w:val="99"/>
    <w:qFormat/>
    <w:rsid w:val="008740b3"/>
    <w:pPr>
      <w:keepNext w:val="true"/>
      <w:keepLines/>
      <w:widowControl w:val="false"/>
      <w:tabs>
        <w:tab w:val="clear" w:pos="720"/>
        <w:tab w:val="right" w:pos="7710" w:leader="underscore"/>
      </w:tabs>
      <w:suppressAutoHyphens w:val="true"/>
      <w:spacing w:lineRule="auto" w:line="256" w:before="397" w:after="0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971c87"/>
    <w:pPr>
      <w:spacing w:after="160" w:line="259" w:lineRule="auto"/>
    </w:pPr>
    <w:rPr>
      <w:lang w:val="uk-UA" w:eastAsia="uk-U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Стиль"/>
    <w:basedOn w:val="TableNormal1"/>
    <w:uiPriority w:val="99"/>
    <w:rsid w:val="00971c8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Application>LibreOffice/7.6.4.1$Windows_X86_64 LibreOffice_project/e19e193f88cd6c0525a17fb7a176ed8e6a3e2aa1</Application>
  <AppVersion>15.0000</AppVersion>
  <Pages>3</Pages>
  <Words>1485</Words>
  <Characters>8471</Characters>
  <CharactersWithSpaces>0</CharactersWithSpaces>
  <Paragraphs>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2024-05-08T14:04:00Z</dcterms:created>
  <dc:creator>Гвоздь Оксана</dc:creator>
  <dc:description/>
  <dc:language>uk-UA</dc:language>
  <cp:lastModifiedBy>k1114</cp:lastModifiedBy>
  <cp:lastPrinted>2024-04-02T14:28:00Z</cp:lastPrinted>
  <dcterms:modified xsi:type="dcterms:W3CDTF">2024-05-20T12:22:00Z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