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ind w:hanging="140" w:start="4535"/>
        <w:rPr>
          <w:rFonts w:ascii="Times New Roman" w:hAnsi="Times New Roman" w:eastAsia="Times New Roman" w:cs="Times New Roman"/>
          <w:sz w:val="28"/>
          <w:szCs w:val="28"/>
          <w:lang w:val="uk-UA"/>
        </w:rPr>
      </w:pPr>
      <w:r>
        <w:rPr>
          <w:rFonts w:eastAsia="Times New Roman" w:cs="Times New Roman" w:ascii="Times New Roman" w:hAnsi="Times New Roman"/>
          <w:sz w:val="28"/>
          <w:szCs w:val="28"/>
          <w:lang w:val="uk-UA"/>
        </w:rPr>
        <w:t>Волинська обласна державна адміністрація</w:t>
      </w:r>
    </w:p>
    <w:p>
      <w:pPr>
        <w:pStyle w:val="Normal"/>
        <w:spacing w:lineRule="auto" w:line="240"/>
        <w:ind w:hanging="140" w:start="4535"/>
        <w:rPr>
          <w:rFonts w:ascii="Times New Roman" w:hAnsi="Times New Roman" w:eastAsia="Times New Roman" w:cs="Times New Roman"/>
          <w:sz w:val="28"/>
          <w:szCs w:val="28"/>
          <w:lang w:val="uk-UA"/>
        </w:rPr>
      </w:pPr>
      <w:r>
        <w:rPr>
          <w:rFonts w:eastAsia="Times New Roman" w:cs="Times New Roman" w:ascii="Times New Roman" w:hAnsi="Times New Roman"/>
          <w:sz w:val="28"/>
          <w:szCs w:val="28"/>
          <w:lang w:val="uk-UA"/>
        </w:rPr>
        <w:t>(Волинська обласна військова адміністрація)</w:t>
      </w:r>
    </w:p>
    <w:p>
      <w:pPr>
        <w:pStyle w:val="Normal"/>
        <w:spacing w:lineRule="auto" w:line="240"/>
        <w:ind w:start="4535"/>
        <w:rPr>
          <w:rFonts w:ascii="Times New Roman" w:hAnsi="Times New Roman" w:eastAsia="Times New Roman" w:cs="Times New Roman"/>
          <w:sz w:val="16"/>
          <w:szCs w:val="16"/>
          <w:lang w:val="uk-UA"/>
        </w:rPr>
      </w:pPr>
      <w:r>
        <w:rPr>
          <w:rFonts w:eastAsia="Times New Roman" w:cs="Times New Roman" w:ascii="Times New Roman" w:hAnsi="Times New Roman"/>
          <w:sz w:val="16"/>
          <w:szCs w:val="16"/>
          <w:lang w:val="uk-UA"/>
        </w:rPr>
      </w:r>
    </w:p>
    <w:p>
      <w:pPr>
        <w:pStyle w:val="Normal"/>
        <w:spacing w:lineRule="auto" w:line="240" w:before="120" w:after="0"/>
        <w:ind w:firstLine="45" w:start="4535" w:end="-147"/>
        <w:jc w:val="center"/>
        <w:rPr>
          <w:rFonts w:ascii="Times New Roman" w:hAnsi="Times New Roman" w:eastAsia="Times New Roman" w:cs="Times New Roman"/>
          <w:sz w:val="20"/>
          <w:szCs w:val="20"/>
          <w:lang w:val="uk-UA"/>
        </w:rPr>
      </w:pPr>
      <w:r>
        <w:rPr>
          <w:rFonts w:eastAsia="Times New Roman" w:cs="Times New Roman" w:ascii="Times New Roman" w:hAnsi="Times New Roman"/>
          <w:sz w:val="24"/>
          <w:szCs w:val="24"/>
          <w:lang w:val="uk-UA"/>
        </w:rPr>
        <w:t>_____________________________________________</w:t>
        <w:br/>
      </w:r>
      <w:r>
        <w:rPr>
          <w:rFonts w:eastAsia="Times New Roman" w:cs="Times New Roman" w:ascii="Times New Roman" w:hAnsi="Times New Roman"/>
          <w:sz w:val="20"/>
          <w:szCs w:val="20"/>
          <w:lang w:val="uk-UA"/>
        </w:rPr>
        <w:t>найменування юридичної особи, прізвище,</w:t>
      </w:r>
      <w:r>
        <w:rPr>
          <w:rFonts w:eastAsia="Times New Roman" w:cs="Times New Roman" w:ascii="Times New Roman" w:hAnsi="Times New Roman"/>
          <w:sz w:val="24"/>
          <w:szCs w:val="24"/>
          <w:lang w:val="uk-UA"/>
        </w:rPr>
        <w:t xml:space="preserve"> </w:t>
      </w:r>
      <w:r>
        <w:rPr>
          <w:rFonts w:eastAsia="Times New Roman" w:cs="Times New Roman" w:ascii="Times New Roman" w:hAnsi="Times New Roman"/>
          <w:sz w:val="20"/>
          <w:szCs w:val="20"/>
          <w:lang w:val="uk-UA"/>
        </w:rPr>
        <w:t xml:space="preserve">ім’я та </w:t>
      </w:r>
    </w:p>
    <w:p>
      <w:pPr>
        <w:pStyle w:val="Normal"/>
        <w:spacing w:lineRule="auto" w:line="240" w:before="120" w:after="0"/>
        <w:ind w:firstLine="45" w:start="4535" w:end="-147"/>
        <w:jc w:val="center"/>
        <w:rPr>
          <w:rFonts w:ascii="Times New Roman" w:hAnsi="Times New Roman" w:eastAsia="Times New Roman" w:cs="Times New Roman"/>
          <w:sz w:val="24"/>
          <w:szCs w:val="24"/>
          <w:lang w:val="uk-UA"/>
        </w:rPr>
      </w:pPr>
      <w:r>
        <w:rPr>
          <w:rFonts w:eastAsia="Times New Roman" w:cs="Times New Roman" w:ascii="Times New Roman" w:hAnsi="Times New Roman"/>
          <w:sz w:val="28"/>
          <w:szCs w:val="28"/>
          <w:lang w:val="uk-UA"/>
        </w:rPr>
        <w:t xml:space="preserve">_______________________________________ </w:t>
      </w:r>
      <w:r>
        <w:rPr>
          <w:rFonts w:eastAsia="Times New Roman" w:cs="Times New Roman" w:ascii="Times New Roman" w:hAnsi="Times New Roman"/>
          <w:sz w:val="20"/>
          <w:szCs w:val="20"/>
          <w:lang w:val="uk-UA"/>
        </w:rPr>
        <w:t xml:space="preserve">по батькові фізичної особи </w:t>
      </w:r>
    </w:p>
    <w:p>
      <w:pPr>
        <w:pStyle w:val="Normal"/>
        <w:spacing w:lineRule="auto" w:line="240" w:before="120" w:after="0"/>
        <w:ind w:firstLine="45" w:start="4535" w:end="-147"/>
        <w:jc w:val="center"/>
        <w:rPr>
          <w:rFonts w:ascii="Times New Roman" w:hAnsi="Times New Roman" w:eastAsia="Times New Roman" w:cs="Times New Roman"/>
          <w:sz w:val="20"/>
          <w:szCs w:val="20"/>
          <w:lang w:val="uk-UA"/>
        </w:rPr>
      </w:pPr>
      <w:r>
        <w:rPr>
          <w:rFonts w:eastAsia="Times New Roman" w:cs="Times New Roman" w:ascii="Times New Roman" w:hAnsi="Times New Roman"/>
          <w:sz w:val="24"/>
          <w:szCs w:val="24"/>
          <w:lang w:val="uk-UA"/>
        </w:rPr>
        <w:t xml:space="preserve">_____________________________________________ </w:t>
      </w:r>
      <w:r>
        <w:rPr>
          <w:rFonts w:eastAsia="Times New Roman" w:cs="Times New Roman" w:ascii="Times New Roman" w:hAnsi="Times New Roman"/>
          <w:sz w:val="20"/>
          <w:szCs w:val="20"/>
          <w:lang w:val="uk-UA"/>
        </w:rPr>
        <w:t xml:space="preserve">для юридичної особи,  </w:t>
      </w:r>
      <w:r>
        <w:rPr>
          <w:rFonts w:eastAsia="Times New Roman" w:cs="Times New Roman" w:ascii="Times New Roman" w:hAnsi="Times New Roman"/>
          <w:sz w:val="24"/>
          <w:szCs w:val="24"/>
          <w:lang w:val="uk-UA"/>
        </w:rPr>
        <w:t xml:space="preserve">_____________________________________________ </w:t>
      </w:r>
      <w:r>
        <w:rPr>
          <w:rFonts w:eastAsia="Times New Roman" w:cs="Times New Roman" w:ascii="Times New Roman" w:hAnsi="Times New Roman"/>
          <w:sz w:val="20"/>
          <w:szCs w:val="20"/>
          <w:lang w:val="uk-UA"/>
        </w:rPr>
        <w:t xml:space="preserve">місцезнаходження, </w:t>
      </w:r>
      <w:r>
        <w:rPr>
          <w:rFonts w:eastAsia="Times New Roman" w:cs="Times New Roman" w:ascii="Times New Roman" w:hAnsi="Times New Roman"/>
          <w:sz w:val="24"/>
          <w:szCs w:val="24"/>
          <w:lang w:val="uk-UA"/>
        </w:rPr>
        <w:t xml:space="preserve">_____________________________________________ </w:t>
      </w:r>
      <w:r>
        <w:rPr>
          <w:rFonts w:eastAsia="Times New Roman" w:cs="Times New Roman" w:ascii="Times New Roman" w:hAnsi="Times New Roman"/>
          <w:sz w:val="20"/>
          <w:szCs w:val="20"/>
          <w:lang w:val="uk-UA"/>
        </w:rPr>
        <w:t xml:space="preserve"> для  фізичної особи – зареєстроване місце проживання</w:t>
      </w:r>
    </w:p>
    <w:p>
      <w:pPr>
        <w:pStyle w:val="Normal"/>
        <w:spacing w:lineRule="auto" w:line="240" w:before="120" w:after="0"/>
        <w:ind w:firstLine="45" w:start="4535" w:end="-147"/>
        <w:jc w:val="center"/>
        <w:rPr>
          <w:rFonts w:ascii="Times New Roman" w:hAnsi="Times New Roman" w:eastAsia="Times New Roman" w:cs="Times New Roman"/>
          <w:sz w:val="28"/>
          <w:szCs w:val="28"/>
          <w:lang w:val="uk-UA"/>
        </w:rPr>
      </w:pPr>
      <w:r>
        <w:rPr>
          <w:rFonts w:eastAsia="Times New Roman" w:cs="Times New Roman" w:ascii="Times New Roman" w:hAnsi="Times New Roman"/>
          <w:sz w:val="28"/>
          <w:szCs w:val="28"/>
          <w:lang w:val="uk-UA"/>
        </w:rPr>
        <w:t xml:space="preserve">_______________________________________ </w:t>
      </w:r>
      <w:r>
        <w:rPr>
          <w:rFonts w:eastAsia="Times New Roman" w:cs="Times New Roman" w:ascii="Times New Roman" w:hAnsi="Times New Roman"/>
          <w:sz w:val="20"/>
          <w:szCs w:val="20"/>
          <w:lang w:val="uk-UA"/>
        </w:rPr>
        <w:t>номер телефону</w:t>
      </w:r>
    </w:p>
    <w:p>
      <w:pPr>
        <w:pStyle w:val="Normal"/>
        <w:spacing w:before="0" w:after="240"/>
        <w:ind w:start="5200"/>
        <w:rPr>
          <w:rFonts w:ascii="Times New Roman" w:hAnsi="Times New Roman" w:eastAsia="Times New Roman" w:cs="Times New Roman"/>
          <w:sz w:val="24"/>
          <w:szCs w:val="24"/>
          <w:lang w:val="uk-UA"/>
        </w:rPr>
      </w:pPr>
      <w:r>
        <w:rPr>
          <w:rFonts w:eastAsia="Times New Roman" w:cs="Times New Roman" w:ascii="Times New Roman" w:hAnsi="Times New Roman"/>
          <w:sz w:val="24"/>
          <w:szCs w:val="24"/>
          <w:lang w:val="uk-UA"/>
        </w:rPr>
        <w:t xml:space="preserve"> </w:t>
      </w:r>
    </w:p>
    <w:p>
      <w:pPr>
        <w:pStyle w:val="Normal"/>
        <w:spacing w:lineRule="auto" w:line="240"/>
        <w:ind w:firstLine="720"/>
        <w:jc w:val="center"/>
        <w:rPr>
          <w:rFonts w:ascii="Times New Roman" w:hAnsi="Times New Roman" w:eastAsia="Times New Roman" w:cs="Times New Roman"/>
          <w:b/>
          <w:sz w:val="28"/>
          <w:szCs w:val="28"/>
          <w:lang w:val="uk-UA"/>
        </w:rPr>
      </w:pPr>
      <w:r>
        <w:rPr>
          <w:rFonts w:eastAsia="Times New Roman" w:cs="Times New Roman" w:ascii="Times New Roman" w:hAnsi="Times New Roman"/>
          <w:b/>
          <w:sz w:val="28"/>
          <w:szCs w:val="28"/>
          <w:lang w:val="uk-UA"/>
        </w:rPr>
        <w:t>ЗАЯВА</w:t>
      </w:r>
    </w:p>
    <w:p>
      <w:pPr>
        <w:pStyle w:val="Normal"/>
        <w:spacing w:lineRule="auto" w:line="240"/>
        <w:ind w:firstLine="720"/>
        <w:jc w:val="center"/>
        <w:rPr>
          <w:rFonts w:ascii="Times New Roman" w:hAnsi="Times New Roman" w:eastAsia="Times New Roman" w:cs="Times New Roman"/>
          <w:b/>
          <w:sz w:val="24"/>
          <w:szCs w:val="24"/>
          <w:lang w:val="uk-UA"/>
        </w:rPr>
      </w:pPr>
      <w:r>
        <w:rPr>
          <w:rFonts w:eastAsia="Times New Roman" w:cs="Times New Roman" w:ascii="Times New Roman" w:hAnsi="Times New Roman"/>
          <w:b/>
          <w:sz w:val="24"/>
          <w:szCs w:val="24"/>
          <w:lang w:val="uk-UA"/>
        </w:rPr>
      </w:r>
    </w:p>
    <w:p>
      <w:pPr>
        <w:pStyle w:val="Normal"/>
        <w:pBdr/>
        <w:spacing w:lineRule="auto" w:line="240"/>
        <w:jc w:val="both"/>
        <w:rPr>
          <w:rFonts w:ascii="Times New Roman" w:hAnsi="Times New Roman" w:eastAsia="Times New Roman" w:cs="Times New Roman"/>
          <w:sz w:val="28"/>
          <w:szCs w:val="28"/>
          <w:lang w:val="uk-UA"/>
        </w:rPr>
      </w:pPr>
      <w:r>
        <w:rPr>
          <w:rFonts w:eastAsia="Times New Roman" w:cs="Times New Roman" w:ascii="Times New Roman" w:hAnsi="Times New Roman"/>
          <w:sz w:val="28"/>
          <w:szCs w:val="28"/>
          <w:lang w:val="uk-UA"/>
        </w:rPr>
        <w:t>Просимо прийняти рішення про продаж земельної ділянки несільськогосподарського призначення, що перебуває у державній власності. Земельна ділянка: місце розташування _____________________________________</w:t>
      </w:r>
    </w:p>
    <w:p>
      <w:pPr>
        <w:pStyle w:val="Normal"/>
        <w:spacing w:lineRule="auto" w:line="240"/>
        <w:jc w:val="both"/>
        <w:rPr>
          <w:rFonts w:ascii="Times New Roman" w:hAnsi="Times New Roman" w:eastAsia="Times New Roman" w:cs="Times New Roman"/>
          <w:sz w:val="28"/>
          <w:szCs w:val="28"/>
          <w:lang w:val="uk-UA"/>
        </w:rPr>
      </w:pPr>
      <w:r>
        <w:rPr>
          <w:rFonts w:eastAsia="Times New Roman" w:cs="Times New Roman" w:ascii="Times New Roman" w:hAnsi="Times New Roman"/>
          <w:sz w:val="28"/>
          <w:szCs w:val="28"/>
          <w:lang w:val="uk-UA"/>
        </w:rPr>
        <w:t>______________________________________________________________________</w:t>
      </w:r>
    </w:p>
    <w:p>
      <w:pPr>
        <w:pStyle w:val="Normal"/>
        <w:spacing w:lineRule="auto" w:line="240"/>
        <w:jc w:val="both"/>
        <w:rPr>
          <w:rFonts w:ascii="Times New Roman" w:hAnsi="Times New Roman" w:eastAsia="Times New Roman" w:cs="Times New Roman"/>
          <w:sz w:val="28"/>
          <w:szCs w:val="28"/>
          <w:lang w:val="uk-UA"/>
        </w:rPr>
      </w:pPr>
      <w:r>
        <w:rPr>
          <w:rFonts w:eastAsia="Times New Roman" w:cs="Times New Roman" w:ascii="Times New Roman" w:hAnsi="Times New Roman"/>
          <w:sz w:val="28"/>
          <w:szCs w:val="28"/>
          <w:lang w:val="uk-UA"/>
        </w:rPr>
        <w:t>кадастровий номер  _____________________________________________________</w:t>
      </w:r>
    </w:p>
    <w:p>
      <w:pPr>
        <w:pStyle w:val="Normal"/>
        <w:spacing w:lineRule="auto" w:line="240"/>
        <w:jc w:val="both"/>
        <w:rPr>
          <w:rFonts w:ascii="Times New Roman" w:hAnsi="Times New Roman" w:eastAsia="Times New Roman" w:cs="Times New Roman"/>
          <w:sz w:val="28"/>
          <w:szCs w:val="28"/>
          <w:lang w:val="uk-UA"/>
        </w:rPr>
      </w:pPr>
      <w:r>
        <w:rPr>
          <w:rFonts w:eastAsia="Times New Roman" w:cs="Times New Roman" w:ascii="Times New Roman" w:hAnsi="Times New Roman"/>
          <w:sz w:val="28"/>
          <w:szCs w:val="28"/>
          <w:lang w:val="uk-UA"/>
        </w:rPr>
        <w:t>загальна площа _________________ га; цільове призначення __________________</w:t>
      </w:r>
    </w:p>
    <w:p>
      <w:pPr>
        <w:pStyle w:val="Normal"/>
        <w:spacing w:lineRule="auto" w:line="240"/>
        <w:jc w:val="both"/>
        <w:rPr>
          <w:rFonts w:ascii="Times New Roman" w:hAnsi="Times New Roman" w:eastAsia="Times New Roman" w:cs="Times New Roman"/>
          <w:sz w:val="28"/>
          <w:szCs w:val="28"/>
          <w:lang w:val="uk-UA"/>
        </w:rPr>
      </w:pPr>
      <w:r>
        <w:rPr>
          <w:rFonts w:eastAsia="Times New Roman" w:cs="Times New Roman" w:ascii="Times New Roman" w:hAnsi="Times New Roman"/>
          <w:sz w:val="28"/>
          <w:szCs w:val="28"/>
          <w:lang w:val="uk-UA"/>
        </w:rPr>
        <w:t>______________________________________________________________________</w:t>
      </w:r>
    </w:p>
    <w:p>
      <w:pPr>
        <w:pStyle w:val="Normal"/>
        <w:pBdr/>
        <w:spacing w:lineRule="auto" w:line="240"/>
        <w:ind w:firstLine="567"/>
        <w:jc w:val="both"/>
        <w:rPr>
          <w:rFonts w:ascii="Times New Roman" w:hAnsi="Times New Roman" w:eastAsia="Times New Roman" w:cs="Times New Roman"/>
          <w:sz w:val="28"/>
          <w:szCs w:val="28"/>
          <w:lang w:val="uk-UA"/>
        </w:rPr>
      </w:pPr>
      <w:r>
        <w:rPr>
          <w:rFonts w:eastAsia="Times New Roman" w:cs="Times New Roman" w:ascii="Times New Roman" w:hAnsi="Times New Roman"/>
          <w:sz w:val="28"/>
          <w:szCs w:val="28"/>
          <w:lang w:val="uk-UA"/>
        </w:rPr>
      </w:r>
    </w:p>
    <w:p>
      <w:pPr>
        <w:pStyle w:val="Normal"/>
        <w:pBdr/>
        <w:spacing w:lineRule="auto" w:line="240"/>
        <w:ind w:firstLine="567"/>
        <w:jc w:val="both"/>
        <w:rPr>
          <w:rFonts w:ascii="Times New Roman" w:hAnsi="Times New Roman" w:eastAsia="Times New Roman" w:cs="Times New Roman"/>
          <w:sz w:val="28"/>
          <w:szCs w:val="28"/>
          <w:lang w:val="uk-UA"/>
        </w:rPr>
      </w:pPr>
      <w:r>
        <w:rPr>
          <w:rFonts w:eastAsia="Times New Roman" w:cs="Times New Roman" w:ascii="Times New Roman" w:hAnsi="Times New Roman"/>
          <w:sz w:val="28"/>
          <w:szCs w:val="28"/>
          <w:lang w:val="uk-UA"/>
        </w:rPr>
        <w:t>Даю  згоду на укладення договору про оплату авансового внеску в рахунок оплати ціни земельної ділянки.</w:t>
      </w:r>
    </w:p>
    <w:p>
      <w:pPr>
        <w:pStyle w:val="Normal"/>
        <w:spacing w:lineRule="auto" w:line="240" w:before="0" w:after="0"/>
        <w:contextualSpacing/>
        <w:jc w:val="both"/>
        <w:rPr>
          <w:rFonts w:ascii="Times New Roman" w:hAnsi="Times New Roman" w:eastAsia="Calibri" w:cs="Times New Roman"/>
          <w:b/>
          <w:sz w:val="16"/>
          <w:szCs w:val="16"/>
          <w:lang w:val="uk-UA" w:eastAsia="uk-UA"/>
        </w:rPr>
      </w:pPr>
      <w:r>
        <w:rPr>
          <w:rFonts w:eastAsia="Calibri" w:cs="Times New Roman" w:ascii="Times New Roman" w:hAnsi="Times New Roman"/>
          <w:b/>
          <w:sz w:val="16"/>
          <w:szCs w:val="16"/>
          <w:lang w:val="uk-UA" w:eastAsia="uk-UA"/>
        </w:rPr>
      </w:r>
    </w:p>
    <w:p>
      <w:pPr>
        <w:pStyle w:val="Normal"/>
        <w:spacing w:lineRule="auto" w:line="240" w:before="0" w:after="0"/>
        <w:contextualSpacing/>
        <w:jc w:val="both"/>
        <w:rPr>
          <w:rFonts w:ascii="Times New Roman" w:hAnsi="Times New Roman" w:eastAsia="Calibri" w:cs="Times New Roman"/>
          <w:b/>
          <w:sz w:val="24"/>
          <w:szCs w:val="24"/>
          <w:lang w:val="uk-UA" w:eastAsia="uk-UA"/>
        </w:rPr>
      </w:pPr>
      <w:r>
        <w:rPr>
          <w:rFonts w:eastAsia="Calibri" w:cs="Times New Roman" w:ascii="Times New Roman" w:hAnsi="Times New Roman"/>
          <w:b/>
          <w:sz w:val="24"/>
          <w:szCs w:val="24"/>
          <w:lang w:val="uk-UA" w:eastAsia="uk-UA"/>
        </w:rPr>
        <w:t>До заяви додаються:</w:t>
      </w:r>
    </w:p>
    <w:p>
      <w:pPr>
        <w:pStyle w:val="Normal"/>
        <w:spacing w:lineRule="auto" w:line="240" w:before="0" w:after="0"/>
        <w:contextualSpacing/>
        <w:jc w:val="both"/>
        <w:rPr>
          <w:rFonts w:ascii="Times New Roman" w:hAnsi="Times New Roman" w:eastAsia="Calibri" w:cs="Times New Roman"/>
          <w:sz w:val="16"/>
          <w:szCs w:val="16"/>
          <w:lang w:val="uk-UA" w:eastAsia="uk-UA"/>
        </w:rPr>
      </w:pPr>
      <w:r>
        <w:rPr>
          <w:rFonts w:eastAsia="Calibri" w:cs="Times New Roman" w:ascii="Times New Roman" w:hAnsi="Times New Roman"/>
          <w:sz w:val="16"/>
          <w:szCs w:val="16"/>
          <w:lang w:val="uk-UA" w:eastAsia="uk-UA"/>
        </w:rPr>
      </w:r>
    </w:p>
    <w:p>
      <w:pPr>
        <w:pStyle w:val="Normal"/>
        <w:numPr>
          <w:ilvl w:val="0"/>
          <w:numId w:val="1"/>
        </w:numPr>
        <w:spacing w:lineRule="auto" w:line="240" w:before="0" w:after="0"/>
        <w:ind w:firstLine="720" w:start="0"/>
        <w:contextualSpacing/>
        <w:jc w:val="both"/>
        <w:rPr>
          <w:rFonts w:ascii="Times New Roman" w:hAnsi="Times New Roman" w:eastAsia="Calibri" w:cs="Times New Roman"/>
          <w:sz w:val="24"/>
          <w:szCs w:val="24"/>
          <w:lang w:val="uk-UA" w:eastAsia="uk-UA"/>
        </w:rPr>
      </w:pPr>
      <w:r>
        <w:rPr>
          <w:rFonts w:eastAsia="Calibri" w:cs="Times New Roman" w:ascii="Times New Roman" w:hAnsi="Times New Roman"/>
          <w:sz w:val="24"/>
          <w:szCs w:val="24"/>
          <w:shd w:fill="FFFFFF" w:val="clear"/>
          <w:lang w:val="uk-UA" w:eastAsia="uk-UA"/>
        </w:rPr>
        <w:t xml:space="preserve">для юридичної особи: засвідчена у встановленому порядку копія установчих документів; для громадянина: копія документа, що посвідчує особу; </w:t>
      </w:r>
    </w:p>
    <w:p>
      <w:pPr>
        <w:pStyle w:val="ListParagraph"/>
        <w:numPr>
          <w:ilvl w:val="0"/>
          <w:numId w:val="1"/>
        </w:numPr>
        <w:spacing w:lineRule="auto" w:line="240" w:before="0" w:after="0"/>
        <w:ind w:firstLine="720" w:start="0"/>
        <w:contextualSpacing/>
        <w:jc w:val="both"/>
        <w:rPr>
          <w:rFonts w:ascii="Times New Roman" w:hAnsi="Times New Roman" w:eastAsia="Calibri"/>
          <w:sz w:val="24"/>
          <w:szCs w:val="24"/>
          <w:lang w:val="uk-UA" w:eastAsia="uk-UA"/>
        </w:rPr>
      </w:pPr>
      <w:r>
        <w:rPr>
          <w:rFonts w:eastAsia="Calibri" w:ascii="Times New Roman" w:hAnsi="Times New Roman"/>
          <w:sz w:val="24"/>
          <w:szCs w:val="24"/>
          <w:lang w:val="uk-UA" w:eastAsia="uk-UA"/>
        </w:rPr>
        <w:t>у разі подання заяви уповноваженою особою додатково подається примірник оригіналу (нотаріально засвідчена копія) документа, що засвідчує його повноваження;</w:t>
      </w:r>
    </w:p>
    <w:p>
      <w:pPr>
        <w:pStyle w:val="Normal"/>
        <w:numPr>
          <w:ilvl w:val="0"/>
          <w:numId w:val="1"/>
        </w:numPr>
        <w:spacing w:lineRule="auto" w:line="240" w:before="0" w:after="0"/>
        <w:ind w:firstLine="720" w:start="0"/>
        <w:contextualSpacing/>
        <w:jc w:val="both"/>
        <w:rPr>
          <w:rFonts w:ascii="Times New Roman" w:hAnsi="Times New Roman" w:eastAsia="Calibri" w:cs="Times New Roman"/>
          <w:sz w:val="24"/>
          <w:szCs w:val="24"/>
          <w:shd w:fill="FFFFFF" w:val="clear"/>
          <w:lang w:val="uk-UA" w:eastAsia="uk-UA"/>
        </w:rPr>
      </w:pPr>
      <w:r>
        <w:rPr>
          <w:rFonts w:eastAsia="Calibri" w:cs="Times New Roman" w:ascii="Times New Roman" w:hAnsi="Times New Roman"/>
          <w:sz w:val="24"/>
          <w:szCs w:val="24"/>
          <w:shd w:fill="FFFFFF" w:val="clear"/>
          <w:lang w:val="uk-UA" w:eastAsia="uk-UA"/>
        </w:rPr>
        <w:t>графічні матеріали, на яких зазначено місце розташування та орієнтовний розмір земельної ділянки (генплан земельної ділянки з доданим до нього листом про наявні обмеження у використанні земель відповідно до містобудівної документації) (оригінал);</w:t>
      </w:r>
    </w:p>
    <w:p>
      <w:pPr>
        <w:pStyle w:val="Normal"/>
        <w:numPr>
          <w:ilvl w:val="0"/>
          <w:numId w:val="1"/>
        </w:numPr>
        <w:spacing w:lineRule="auto" w:line="240" w:before="0" w:after="0"/>
        <w:ind w:firstLine="720" w:start="0"/>
        <w:contextualSpacing/>
        <w:jc w:val="both"/>
        <w:rPr>
          <w:rFonts w:ascii="Times New Roman" w:hAnsi="Times New Roman" w:eastAsia="Calibri" w:cs="Times New Roman"/>
          <w:sz w:val="24"/>
          <w:szCs w:val="24"/>
          <w:shd w:fill="FFFFFF" w:val="clear"/>
          <w:lang w:val="uk-UA" w:eastAsia="uk-UA"/>
        </w:rPr>
      </w:pPr>
      <w:r>
        <w:rPr>
          <w:rFonts w:eastAsia="Calibri" w:cs="Times New Roman" w:ascii="Times New Roman" w:hAnsi="Times New Roman"/>
          <w:sz w:val="24"/>
          <w:szCs w:val="24"/>
          <w:shd w:fill="FFFFFF" w:val="clear"/>
          <w:lang w:val="uk-UA" w:eastAsia="uk-UA"/>
        </w:rPr>
        <w:t>витяг з Державного земельного кадастру про земельну ділянку (подається тільки при поданні заяви на отримання рішення про проведення експертної грошової оцінки земельної ділянки) (оригінал);</w:t>
      </w:r>
    </w:p>
    <w:p>
      <w:pPr>
        <w:pStyle w:val="Normal"/>
        <w:numPr>
          <w:ilvl w:val="0"/>
          <w:numId w:val="1"/>
        </w:numPr>
        <w:spacing w:lineRule="auto" w:line="240" w:before="0" w:after="0"/>
        <w:ind w:firstLine="720" w:start="0"/>
        <w:contextualSpacing/>
        <w:jc w:val="both"/>
        <w:rPr>
          <w:rFonts w:ascii="Times New Roman" w:hAnsi="Times New Roman" w:eastAsia="Calibri" w:cs="Times New Roman"/>
          <w:sz w:val="24"/>
          <w:szCs w:val="24"/>
          <w:shd w:fill="FFFFFF" w:val="clear"/>
          <w:lang w:val="uk-UA" w:eastAsia="uk-UA"/>
        </w:rPr>
      </w:pPr>
      <w:r>
        <w:rPr>
          <w:rFonts w:eastAsia="Calibri" w:cs="Times New Roman" w:ascii="Times New Roman" w:hAnsi="Times New Roman"/>
          <w:sz w:val="24"/>
          <w:szCs w:val="24"/>
          <w:shd w:fill="FFFFFF" w:val="clear"/>
          <w:lang w:val="uk-UA" w:eastAsia="uk-UA"/>
        </w:rPr>
        <w:t>копії документів, що посвідчують право користування земельною ділянкою (договір оренди земельної ділянки або державний акт на право постійного користування земельною ділянкою та копії витягу (довідки) з Державного реєстру речових прав на нерухоме майно), якщо земельна ділянка перебуває в оренді  чи постійному користуванні заявника або оренді чи постійному користуванні третьої особи (подаються тільки при поданні заяви на проведення експертної грошової оцінки земельної ділянки);</w:t>
      </w:r>
    </w:p>
    <w:p>
      <w:pPr>
        <w:pStyle w:val="Normal"/>
        <w:numPr>
          <w:ilvl w:val="0"/>
          <w:numId w:val="1"/>
        </w:numPr>
        <w:spacing w:lineRule="auto" w:line="240" w:before="0" w:after="0"/>
        <w:ind w:firstLine="720" w:start="0"/>
        <w:contextualSpacing/>
        <w:jc w:val="both"/>
        <w:rPr>
          <w:rFonts w:ascii="Times New Roman" w:hAnsi="Times New Roman" w:eastAsia="Calibri" w:cs="Times New Roman"/>
          <w:sz w:val="24"/>
          <w:szCs w:val="24"/>
          <w:shd w:fill="FFFFFF" w:val="clear"/>
          <w:lang w:val="uk-UA" w:eastAsia="uk-UA"/>
        </w:rPr>
      </w:pPr>
      <w:r>
        <w:rPr>
          <w:rFonts w:eastAsia="Calibri" w:cs="Times New Roman" w:ascii="Times New Roman" w:hAnsi="Times New Roman"/>
          <w:sz w:val="24"/>
          <w:szCs w:val="24"/>
          <w:shd w:fill="FFFFFF" w:val="clear"/>
          <w:lang w:val="uk-UA" w:eastAsia="uk-UA"/>
        </w:rPr>
        <w:t>правовстановлюючі документи на об’єкт(ти) нерухомого майна, що знаходиться / знаходяться на земельній ділянці (свідоцтво про право власності на нерухоме майно чи правочин, яким підтверджується право власності на такий об'єкт нерухомого майна (договір або інший правочин), витяг про реєстрацію права власності на об'єкт нерухомого майна, витяг (довідка) з державного реєстру речових прав на нерухоме майно) (оригінали та копії );</w:t>
      </w:r>
    </w:p>
    <w:p>
      <w:pPr>
        <w:pStyle w:val="Normal"/>
        <w:numPr>
          <w:ilvl w:val="0"/>
          <w:numId w:val="1"/>
        </w:numPr>
        <w:spacing w:lineRule="auto" w:line="240" w:before="0" w:after="0"/>
        <w:ind w:firstLine="720" w:start="0"/>
        <w:contextualSpacing/>
        <w:jc w:val="both"/>
        <w:rPr>
          <w:rFonts w:ascii="Times New Roman" w:hAnsi="Times New Roman" w:eastAsia="Calibri" w:cs="Times New Roman"/>
          <w:sz w:val="24"/>
          <w:szCs w:val="24"/>
          <w:shd w:fill="FFFFFF" w:val="clear"/>
          <w:lang w:val="uk-UA" w:eastAsia="uk-UA"/>
        </w:rPr>
      </w:pPr>
      <w:r>
        <w:rPr>
          <w:rFonts w:eastAsia="Calibri" w:cs="Times New Roman" w:ascii="Times New Roman" w:hAnsi="Times New Roman"/>
          <w:sz w:val="24"/>
          <w:szCs w:val="24"/>
          <w:shd w:fill="FFFFFF" w:val="clear"/>
          <w:lang w:val="uk-UA" w:eastAsia="uk-UA"/>
        </w:rPr>
        <w:t>технічні паспорти на об’єкт(и) нерухомого майна, що знаходиться / знаходяться на земельній ділянці (оригінали та копії);</w:t>
      </w:r>
    </w:p>
    <w:p>
      <w:pPr>
        <w:pStyle w:val="Normal"/>
        <w:numPr>
          <w:ilvl w:val="0"/>
          <w:numId w:val="1"/>
        </w:numPr>
        <w:spacing w:lineRule="auto" w:line="240" w:before="0" w:after="0"/>
        <w:ind w:firstLine="720" w:start="0"/>
        <w:contextualSpacing/>
        <w:jc w:val="both"/>
        <w:rPr>
          <w:rFonts w:ascii="Times New Roman" w:hAnsi="Times New Roman" w:eastAsia="Calibri" w:cs="Times New Roman"/>
          <w:iCs/>
          <w:sz w:val="24"/>
          <w:szCs w:val="24"/>
          <w:lang w:val="uk-UA"/>
        </w:rPr>
      </w:pPr>
      <w:r>
        <w:rPr>
          <w:rFonts w:eastAsia="Calibri" w:cs="Times New Roman" w:ascii="Times New Roman" w:hAnsi="Times New Roman"/>
          <w:sz w:val="24"/>
          <w:szCs w:val="24"/>
          <w:shd w:fill="FFFFFF" w:val="clear"/>
          <w:lang w:val="uk-UA" w:eastAsia="uk-UA"/>
        </w:rPr>
        <w:t>витяг з технічної документації про нормативну грошову оцінку земельної ділянки (оригінал) (подається тільки при поданні заяви на проведення експертної грошової оцінки земельної ділянки)</w:t>
      </w:r>
    </w:p>
    <w:p>
      <w:pPr>
        <w:pStyle w:val="Normal"/>
        <w:pBdr/>
        <w:spacing w:lineRule="auto" w:line="240"/>
        <w:ind w:firstLine="720"/>
        <w:jc w:val="both"/>
        <w:rPr>
          <w:rFonts w:ascii="Times New Roman" w:hAnsi="Times New Roman" w:eastAsia="Times New Roman" w:cs="Times New Roman"/>
          <w:b/>
          <w:sz w:val="24"/>
          <w:szCs w:val="24"/>
          <w:lang w:val="uk-UA"/>
        </w:rPr>
      </w:pPr>
      <w:r>
        <w:rPr>
          <w:rFonts w:eastAsia="Times New Roman" w:cs="Times New Roman" w:ascii="Times New Roman" w:hAnsi="Times New Roman"/>
          <w:b/>
          <w:sz w:val="24"/>
          <w:szCs w:val="24"/>
          <w:lang w:val="uk-UA"/>
        </w:rPr>
      </w:r>
    </w:p>
    <w:p>
      <w:pPr>
        <w:pStyle w:val="Normal"/>
        <w:pBdr/>
        <w:spacing w:lineRule="auto" w:line="240"/>
        <w:ind w:firstLine="720"/>
        <w:jc w:val="both"/>
        <w:rPr>
          <w:rFonts w:ascii="Times New Roman" w:hAnsi="Times New Roman" w:eastAsia="Times New Roman" w:cs="Times New Roman"/>
          <w:b/>
          <w:sz w:val="24"/>
          <w:szCs w:val="24"/>
          <w:lang w:val="uk-UA"/>
        </w:rPr>
      </w:pPr>
      <w:r>
        <w:rPr>
          <w:rFonts w:eastAsia="Times New Roman" w:cs="Times New Roman" w:ascii="Times New Roman" w:hAnsi="Times New Roman"/>
          <w:b/>
          <w:sz w:val="24"/>
          <w:szCs w:val="24"/>
          <w:lang w:val="uk-UA"/>
        </w:rPr>
      </w:r>
    </w:p>
    <w:p>
      <w:pPr>
        <w:pStyle w:val="Normal"/>
        <w:spacing w:lineRule="auto" w:line="240"/>
        <w:ind w:firstLine="720"/>
        <w:jc w:val="both"/>
        <w:rPr>
          <w:rFonts w:ascii="Times New Roman" w:hAnsi="Times New Roman" w:eastAsia="Times New Roman" w:cs="Times New Roman"/>
          <w:bCs/>
          <w:sz w:val="24"/>
          <w:szCs w:val="24"/>
          <w:lang w:val="uk-UA"/>
        </w:rPr>
      </w:pPr>
      <w:r>
        <w:rPr>
          <w:rFonts w:eastAsia="Times New Roman" w:cs="Times New Roman" w:ascii="Times New Roman" w:hAnsi="Times New Roman"/>
          <w:bCs/>
          <w:sz w:val="24"/>
          <w:szCs w:val="24"/>
          <w:lang w:val="uk-UA"/>
        </w:rPr>
        <w:t>Підписанням цієї заяви не заперечую та даю згоду на обробку персональних даних для отримання адміністративної послуги.</w:t>
      </w:r>
    </w:p>
    <w:p>
      <w:pPr>
        <w:pStyle w:val="Normal"/>
        <w:spacing w:lineRule="auto" w:line="240"/>
        <w:ind w:firstLine="720"/>
        <w:jc w:val="both"/>
        <w:rPr>
          <w:rFonts w:ascii="Times New Roman" w:hAnsi="Times New Roman" w:eastAsia="Times New Roman" w:cs="Times New Roman"/>
          <w:bCs/>
          <w:sz w:val="24"/>
          <w:szCs w:val="24"/>
          <w:lang w:val="uk-UA"/>
        </w:rPr>
      </w:pPr>
      <w:r>
        <w:rPr>
          <w:rFonts w:eastAsia="Times New Roman" w:cs="Times New Roman" w:ascii="Times New Roman" w:hAnsi="Times New Roman"/>
          <w:bCs/>
          <w:sz w:val="24"/>
          <w:szCs w:val="24"/>
          <w:lang w:val="uk-UA"/>
        </w:rPr>
        <w:t>Мені відомо про мої права, визначені Законом України «Про захист персональних даних».</w:t>
      </w:r>
    </w:p>
    <w:p>
      <w:pPr>
        <w:pStyle w:val="Normal"/>
        <w:spacing w:lineRule="auto" w:line="240"/>
        <w:ind w:firstLine="720"/>
        <w:rPr>
          <w:rFonts w:ascii="Times New Roman" w:hAnsi="Times New Roman" w:eastAsia="Times New Roman" w:cs="Times New Roman"/>
          <w:b/>
          <w:sz w:val="24"/>
          <w:szCs w:val="24"/>
          <w:lang w:val="uk-UA"/>
        </w:rPr>
      </w:pPr>
      <w:r>
        <w:rPr>
          <w:rFonts w:eastAsia="Times New Roman" w:cs="Times New Roman" w:ascii="Times New Roman" w:hAnsi="Times New Roman"/>
          <w:b/>
          <w:sz w:val="24"/>
          <w:szCs w:val="24"/>
          <w:lang w:val="uk-UA"/>
        </w:rPr>
      </w:r>
    </w:p>
    <w:p>
      <w:pPr>
        <w:pStyle w:val="Normal"/>
        <w:spacing w:lineRule="auto" w:line="240"/>
        <w:ind w:firstLine="720"/>
        <w:rPr>
          <w:rFonts w:ascii="Times New Roman" w:hAnsi="Times New Roman" w:eastAsia="Times New Roman" w:cs="Times New Roman"/>
          <w:b/>
          <w:sz w:val="24"/>
          <w:szCs w:val="24"/>
          <w:lang w:val="uk-UA"/>
        </w:rPr>
      </w:pPr>
      <w:r>
        <w:rPr>
          <w:rFonts w:eastAsia="Times New Roman" w:cs="Times New Roman" w:ascii="Times New Roman" w:hAnsi="Times New Roman"/>
          <w:b/>
          <w:sz w:val="24"/>
          <w:szCs w:val="24"/>
          <w:lang w:val="uk-UA"/>
        </w:rPr>
      </w:r>
      <w:bookmarkStart w:id="0" w:name="_GoBack"/>
      <w:bookmarkStart w:id="1" w:name="_GoBack"/>
      <w:bookmarkEnd w:id="1"/>
    </w:p>
    <w:p>
      <w:pPr>
        <w:pStyle w:val="Normal"/>
        <w:spacing w:lineRule="auto" w:line="240"/>
        <w:ind w:firstLine="720"/>
        <w:rPr>
          <w:rFonts w:ascii="Times New Roman" w:hAnsi="Times New Roman" w:eastAsia="Times New Roman" w:cs="Times New Roman"/>
          <w:b/>
          <w:sz w:val="24"/>
          <w:szCs w:val="24"/>
          <w:lang w:val="uk-UA"/>
        </w:rPr>
      </w:pPr>
      <w:r>
        <w:rPr>
          <w:rFonts w:eastAsia="Times New Roman" w:cs="Times New Roman" w:ascii="Times New Roman" w:hAnsi="Times New Roman"/>
          <w:b/>
          <w:sz w:val="24"/>
          <w:szCs w:val="24"/>
          <w:lang w:val="uk-UA"/>
        </w:rPr>
      </w:r>
    </w:p>
    <w:p>
      <w:pPr>
        <w:pStyle w:val="Normal"/>
        <w:spacing w:lineRule="auto" w:line="240"/>
        <w:ind w:firstLine="720"/>
        <w:rPr>
          <w:rFonts w:ascii="Times New Roman" w:hAnsi="Times New Roman" w:eastAsia="Times New Roman" w:cs="Times New Roman"/>
          <w:sz w:val="28"/>
          <w:szCs w:val="28"/>
          <w:lang w:val="uk-UA"/>
        </w:rPr>
      </w:pPr>
      <w:r>
        <w:rPr>
          <w:rFonts w:eastAsia="Times New Roman" w:cs="Times New Roman" w:ascii="Times New Roman" w:hAnsi="Times New Roman"/>
          <w:sz w:val="28"/>
          <w:szCs w:val="28"/>
          <w:lang w:val="uk-UA"/>
        </w:rPr>
        <w:t>________________             ________________________</w:t>
      </w:r>
    </w:p>
    <w:p>
      <w:pPr>
        <w:pStyle w:val="Normal"/>
        <w:ind w:firstLine="60" w:start="141"/>
        <w:rPr>
          <w:rFonts w:ascii="Times New Roman" w:hAnsi="Times New Roman" w:eastAsia="Times New Roman" w:cs="Times New Roman"/>
          <w:sz w:val="20"/>
          <w:szCs w:val="20"/>
          <w:lang w:val="uk-UA"/>
        </w:rPr>
      </w:pPr>
      <w:r>
        <w:rPr>
          <w:rFonts w:eastAsia="Times New Roman" w:cs="Times New Roman" w:ascii="Times New Roman" w:hAnsi="Times New Roman"/>
          <w:sz w:val="20"/>
          <w:szCs w:val="20"/>
          <w:lang w:val="uk-UA"/>
        </w:rPr>
        <w:t xml:space="preserve">       </w:t>
      </w:r>
      <w:r>
        <w:rPr>
          <w:rFonts w:eastAsia="Times New Roman" w:cs="Times New Roman" w:ascii="Times New Roman" w:hAnsi="Times New Roman"/>
          <w:sz w:val="20"/>
          <w:szCs w:val="20"/>
          <w:lang w:val="uk-UA"/>
        </w:rPr>
        <w:t>(дата)                                                            (підпис)                                                               (ПІБ)</w:t>
        <w:tab/>
      </w:r>
    </w:p>
    <w:p>
      <w:pPr>
        <w:pStyle w:val="Normal"/>
        <w:ind w:firstLine="60" w:start="141"/>
        <w:rPr>
          <w:rFonts w:ascii="Times New Roman" w:hAnsi="Times New Roman" w:eastAsia="Times New Roman" w:cs="Times New Roman"/>
          <w:sz w:val="20"/>
          <w:szCs w:val="20"/>
          <w:lang w:val="uk-UA"/>
        </w:rPr>
      </w:pPr>
      <w:r>
        <w:rPr>
          <w:rFonts w:eastAsia="Times New Roman" w:cs="Times New Roman" w:ascii="Times New Roman" w:hAnsi="Times New Roman"/>
          <w:sz w:val="20"/>
          <w:szCs w:val="20"/>
          <w:lang w:val="uk-UA"/>
        </w:rPr>
        <w:t xml:space="preserve">                                                </w:t>
      </w:r>
      <w:r>
        <w:rPr>
          <w:rFonts w:eastAsia="Times New Roman" w:cs="Times New Roman" w:ascii="Times New Roman" w:hAnsi="Times New Roman"/>
          <w:sz w:val="20"/>
          <w:szCs w:val="20"/>
          <w:lang w:val="uk-UA"/>
        </w:rPr>
        <w:t>МП</w:t>
      </w:r>
      <w:r>
        <w:rPr>
          <w:rFonts w:eastAsia="Times New Roman" w:cs="Times New Roman" w:ascii="Times New Roman" w:hAnsi="Times New Roman"/>
          <w:sz w:val="20"/>
          <w:szCs w:val="20"/>
          <w:lang w:val="ru-RU"/>
        </w:rPr>
        <w:t xml:space="preserve"> </w:t>
      </w:r>
      <w:r>
        <w:rPr>
          <w:rFonts w:eastAsia="Times New Roman" w:cs="Times New Roman" w:ascii="Times New Roman" w:hAnsi="Times New Roman"/>
          <w:sz w:val="20"/>
          <w:szCs w:val="20"/>
          <w:lang w:val="uk-UA"/>
        </w:rPr>
        <w:t>(за наявності)</w:t>
      </w:r>
    </w:p>
    <w:p>
      <w:pPr>
        <w:pStyle w:val="Normal"/>
        <w:ind w:firstLine="60" w:start="141"/>
        <w:rPr>
          <w:rFonts w:ascii="Times New Roman" w:hAnsi="Times New Roman" w:eastAsia="Times New Roman" w:cs="Times New Roman"/>
          <w:sz w:val="28"/>
          <w:szCs w:val="28"/>
          <w:lang w:val="uk-UA"/>
        </w:rPr>
      </w:pPr>
      <w:r>
        <w:rPr>
          <w:rFonts w:eastAsia="Times New Roman" w:cs="Times New Roman" w:ascii="Times New Roman" w:hAnsi="Times New Roman"/>
          <w:sz w:val="28"/>
          <w:szCs w:val="28"/>
          <w:lang w:val="uk-UA"/>
        </w:rPr>
      </w:r>
    </w:p>
    <w:sectPr>
      <w:type w:val="nextPage"/>
      <w:pgSz w:w="11906" w:h="16838"/>
      <w:pgMar w:left="1440" w:right="567" w:gutter="0" w:header="0" w:top="567" w:footer="0" w:bottom="567"/>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Arial">
    <w:charset w:val="cc" w:characterSet="windows-1251"/>
    <w:family w:val="swiss"/>
    <w:pitch w:val="variable"/>
  </w:font>
  <w:font w:name="Tahoma">
    <w:charset w:val="cc" w:characterSet="windows-1251"/>
    <w:family w:val="swiss"/>
    <w:pitch w:val="variable"/>
  </w:font>
  <w:font w:name="Liberation Sans">
    <w:altName w:val="Arial"/>
    <w:charset w:val="cc" w:characterSet="windows-1251"/>
    <w:family w:val="swiss"/>
    <w:pitch w:val="variable"/>
  </w:font>
  <w:font w:name="Calibri">
    <w:charset w:val="cc" w:characterSet="windows-1251"/>
    <w:family w:val="swiss"/>
    <w:pitch w:val="variable"/>
  </w:font>
  <w:font w:name="Times New Roman">
    <w:charset w:val="cc" w:characterSet="windows-1251"/>
    <w:family w:val="roman"/>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start"/>
      <w:pPr>
        <w:tabs>
          <w:tab w:val="num" w:pos="0"/>
        </w:tabs>
        <w:ind w:start="360" w:hanging="360"/>
      </w:pPr>
      <w:rPr>
        <w:rFonts w:ascii="Times New Roman" w:hAnsi="Times New Roman" w:cs="Times New Roman" w:hint="default"/>
      </w:rPr>
    </w:lvl>
    <w:lvl w:ilvl="1">
      <w:start w:val="1"/>
      <w:numFmt w:val="bullet"/>
      <w:lvlText w:val="o"/>
      <w:lvlJc w:val="start"/>
      <w:pPr>
        <w:tabs>
          <w:tab w:val="num" w:pos="0"/>
        </w:tabs>
        <w:ind w:start="1080" w:hanging="360"/>
      </w:pPr>
      <w:rPr>
        <w:rFonts w:ascii="Courier New" w:hAnsi="Courier New" w:cs="Courier New" w:hint="default"/>
      </w:rPr>
    </w:lvl>
    <w:lvl w:ilvl="2">
      <w:start w:val="1"/>
      <w:numFmt w:val="bullet"/>
      <w:lvlText w:val=""/>
      <w:lvlJc w:val="start"/>
      <w:pPr>
        <w:tabs>
          <w:tab w:val="num" w:pos="0"/>
        </w:tabs>
        <w:ind w:start="1800" w:hanging="360"/>
      </w:pPr>
      <w:rPr>
        <w:rFonts w:ascii="Wingdings" w:hAnsi="Wingdings" w:cs="Wingdings" w:hint="default"/>
      </w:rPr>
    </w:lvl>
    <w:lvl w:ilvl="3">
      <w:start w:val="1"/>
      <w:numFmt w:val="bullet"/>
      <w:lvlText w:val=""/>
      <w:lvlJc w:val="start"/>
      <w:pPr>
        <w:tabs>
          <w:tab w:val="num" w:pos="0"/>
        </w:tabs>
        <w:ind w:start="2520" w:hanging="360"/>
      </w:pPr>
      <w:rPr>
        <w:rFonts w:ascii="Symbol" w:hAnsi="Symbol" w:cs="Symbol" w:hint="default"/>
      </w:rPr>
    </w:lvl>
    <w:lvl w:ilvl="4">
      <w:start w:val="1"/>
      <w:numFmt w:val="bullet"/>
      <w:lvlText w:val="o"/>
      <w:lvlJc w:val="start"/>
      <w:pPr>
        <w:tabs>
          <w:tab w:val="num" w:pos="0"/>
        </w:tabs>
        <w:ind w:start="3240" w:hanging="360"/>
      </w:pPr>
      <w:rPr>
        <w:rFonts w:ascii="Courier New" w:hAnsi="Courier New" w:cs="Courier New" w:hint="default"/>
      </w:rPr>
    </w:lvl>
    <w:lvl w:ilvl="5">
      <w:start w:val="1"/>
      <w:numFmt w:val="bullet"/>
      <w:lvlText w:val=""/>
      <w:lvlJc w:val="start"/>
      <w:pPr>
        <w:tabs>
          <w:tab w:val="num" w:pos="0"/>
        </w:tabs>
        <w:ind w:start="3960" w:hanging="360"/>
      </w:pPr>
      <w:rPr>
        <w:rFonts w:ascii="Wingdings" w:hAnsi="Wingdings" w:cs="Wingdings" w:hint="default"/>
      </w:rPr>
    </w:lvl>
    <w:lvl w:ilvl="6">
      <w:start w:val="1"/>
      <w:numFmt w:val="bullet"/>
      <w:lvlText w:val=""/>
      <w:lvlJc w:val="start"/>
      <w:pPr>
        <w:tabs>
          <w:tab w:val="num" w:pos="0"/>
        </w:tabs>
        <w:ind w:start="4680" w:hanging="360"/>
      </w:pPr>
      <w:rPr>
        <w:rFonts w:ascii="Symbol" w:hAnsi="Symbol" w:cs="Symbol" w:hint="default"/>
      </w:rPr>
    </w:lvl>
    <w:lvl w:ilvl="7">
      <w:start w:val="1"/>
      <w:numFmt w:val="bullet"/>
      <w:lvlText w:val="o"/>
      <w:lvlJc w:val="start"/>
      <w:pPr>
        <w:tabs>
          <w:tab w:val="num" w:pos="0"/>
        </w:tabs>
        <w:ind w:start="5400" w:hanging="360"/>
      </w:pPr>
      <w:rPr>
        <w:rFonts w:ascii="Courier New" w:hAnsi="Courier New" w:cs="Courier New" w:hint="default"/>
      </w:rPr>
    </w:lvl>
    <w:lvl w:ilvl="8">
      <w:start w:val="1"/>
      <w:numFmt w:val="bullet"/>
      <w:lvlText w:val=""/>
      <w:lvlJc w:val="start"/>
      <w:pPr>
        <w:tabs>
          <w:tab w:val="num" w:pos="0"/>
        </w:tabs>
        <w:ind w:start="6120" w:hanging="360"/>
      </w:pPr>
      <w:rPr>
        <w:rFonts w:ascii="Wingdings" w:hAnsi="Wingdings" w:cs="Wingdings" w:hint="default"/>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spacing w:lineRule="auto" w:line="276" w:before="0" w:after="0"/>
      <w:jc w:val="start"/>
    </w:pPr>
    <w:rPr>
      <w:rFonts w:ascii="Arial" w:hAnsi="Arial" w:eastAsia="Arial" w:cs="Arial"/>
      <w:color w:val="auto"/>
      <w:kern w:val="0"/>
      <w:sz w:val="22"/>
      <w:szCs w:val="22"/>
      <w:lang w:val="ru-RU" w:eastAsia="ru-RU" w:bidi="ar-SA"/>
    </w:rPr>
  </w:style>
  <w:style w:type="paragraph" w:styleId="Heading1">
    <w:name w:val="heading 1"/>
    <w:basedOn w:val="Normal"/>
    <w:next w:val="Normal"/>
    <w:qFormat/>
    <w:pPr>
      <w:keepNext w:val="true"/>
      <w:keepLines/>
      <w:spacing w:before="400" w:after="120"/>
      <w:outlineLvl w:val="0"/>
    </w:pPr>
    <w:rPr>
      <w:sz w:val="40"/>
      <w:szCs w:val="40"/>
    </w:rPr>
  </w:style>
  <w:style w:type="paragraph" w:styleId="Heading2">
    <w:name w:val="heading 2"/>
    <w:basedOn w:val="Normal"/>
    <w:next w:val="Normal"/>
    <w:qFormat/>
    <w:pPr>
      <w:keepNext w:val="true"/>
      <w:keepLines/>
      <w:spacing w:before="360" w:after="120"/>
      <w:outlineLvl w:val="1"/>
    </w:pPr>
    <w:rPr>
      <w:sz w:val="32"/>
      <w:szCs w:val="32"/>
    </w:rPr>
  </w:style>
  <w:style w:type="paragraph" w:styleId="Heading3">
    <w:name w:val="heading 3"/>
    <w:basedOn w:val="Normal"/>
    <w:next w:val="Normal"/>
    <w:qFormat/>
    <w:pPr>
      <w:keepNext w:val="true"/>
      <w:keepLines/>
      <w:spacing w:before="320" w:after="80"/>
      <w:outlineLvl w:val="2"/>
    </w:pPr>
    <w:rPr>
      <w:color w:val="434343"/>
      <w:sz w:val="28"/>
      <w:szCs w:val="28"/>
    </w:rPr>
  </w:style>
  <w:style w:type="paragraph" w:styleId="Heading4">
    <w:name w:val="heading 4"/>
    <w:basedOn w:val="Normal"/>
    <w:next w:val="Normal"/>
    <w:qFormat/>
    <w:pPr>
      <w:keepNext w:val="true"/>
      <w:keepLines/>
      <w:spacing w:before="280" w:after="80"/>
      <w:outlineLvl w:val="3"/>
    </w:pPr>
    <w:rPr>
      <w:color w:val="666666"/>
      <w:sz w:val="24"/>
      <w:szCs w:val="24"/>
    </w:rPr>
  </w:style>
  <w:style w:type="paragraph" w:styleId="Heading5">
    <w:name w:val="heading 5"/>
    <w:basedOn w:val="Normal"/>
    <w:next w:val="Normal"/>
    <w:qFormat/>
    <w:pPr>
      <w:keepNext w:val="true"/>
      <w:keepLines/>
      <w:spacing w:before="240" w:after="80"/>
      <w:outlineLvl w:val="4"/>
    </w:pPr>
    <w:rPr>
      <w:color w:val="666666"/>
    </w:rPr>
  </w:style>
  <w:style w:type="paragraph" w:styleId="Heading6">
    <w:name w:val="heading 6"/>
    <w:basedOn w:val="Normal"/>
    <w:next w:val="Normal"/>
    <w:qFormat/>
    <w:pPr>
      <w:keepNext w:val="true"/>
      <w:keepLines/>
      <w:spacing w:before="240" w:after="80"/>
      <w:outlineLvl w:val="5"/>
    </w:pPr>
    <w:rPr>
      <w:i/>
      <w:color w:val="666666"/>
    </w:rPr>
  </w:style>
  <w:style w:type="character" w:styleId="DefaultParagraphFont" w:default="1">
    <w:name w:val="Default Paragraph Font"/>
    <w:uiPriority w:val="1"/>
    <w:semiHidden/>
    <w:unhideWhenUsed/>
    <w:qFormat/>
    <w:rPr/>
  </w:style>
  <w:style w:type="character" w:styleId="Style8" w:customStyle="1">
    <w:name w:val="Текст примітки Знак"/>
    <w:basedOn w:val="DefaultParagraphFont"/>
    <w:uiPriority w:val="99"/>
    <w:semiHidden/>
    <w:qFormat/>
    <w:rPr>
      <w:sz w:val="20"/>
      <w:szCs w:val="20"/>
    </w:rPr>
  </w:style>
  <w:style w:type="character" w:styleId="CommentReference">
    <w:name w:val="annotation reference"/>
    <w:basedOn w:val="DefaultParagraphFont"/>
    <w:uiPriority w:val="99"/>
    <w:semiHidden/>
    <w:unhideWhenUsed/>
    <w:qFormat/>
    <w:rPr>
      <w:sz w:val="16"/>
      <w:szCs w:val="16"/>
    </w:rPr>
  </w:style>
  <w:style w:type="character" w:styleId="Style9" w:customStyle="1">
    <w:name w:val="Текст у виносці Знак"/>
    <w:basedOn w:val="DefaultParagraphFont"/>
    <w:link w:val="BalloonText"/>
    <w:uiPriority w:val="99"/>
    <w:semiHidden/>
    <w:qFormat/>
    <w:rsid w:val="00bd2f4c"/>
    <w:rPr>
      <w:rFonts w:ascii="Tahoma" w:hAnsi="Tahoma" w:cs="Tahoma"/>
      <w:sz w:val="16"/>
      <w:szCs w:val="16"/>
    </w:rPr>
  </w:style>
  <w:style w:type="paragraph" w:styleId="Style10">
    <w:name w:val="Заголовок"/>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1">
    <w:name w:val="Покажчик"/>
    <w:basedOn w:val="Normal"/>
    <w:qFormat/>
    <w:pPr>
      <w:suppressLineNumbers/>
    </w:pPr>
    <w:rPr>
      <w:rFonts w:cs="Arial"/>
    </w:rPr>
  </w:style>
  <w:style w:type="paragraph" w:styleId="Title">
    <w:name w:val="Title"/>
    <w:basedOn w:val="Normal"/>
    <w:next w:val="Normal"/>
    <w:qFormat/>
    <w:pPr>
      <w:keepNext w:val="true"/>
      <w:keepLines/>
      <w:spacing w:before="0" w:after="60"/>
    </w:pPr>
    <w:rPr>
      <w:sz w:val="52"/>
      <w:szCs w:val="52"/>
    </w:rPr>
  </w:style>
  <w:style w:type="paragraph" w:styleId="Subtitle">
    <w:name w:val="Subtitle"/>
    <w:basedOn w:val="Normal"/>
    <w:next w:val="Normal"/>
    <w:qFormat/>
    <w:pPr>
      <w:keepNext w:val="true"/>
      <w:keepLines/>
      <w:spacing w:before="0" w:after="320"/>
    </w:pPr>
    <w:rPr>
      <w:color w:val="666666"/>
      <w:sz w:val="30"/>
      <w:szCs w:val="30"/>
    </w:rPr>
  </w:style>
  <w:style w:type="paragraph" w:styleId="CommentText">
    <w:name w:val="annotation text"/>
    <w:basedOn w:val="Normal"/>
    <w:link w:val="Style8"/>
    <w:uiPriority w:val="99"/>
    <w:semiHidden/>
    <w:unhideWhenUsed/>
    <w:pPr>
      <w:spacing w:lineRule="auto" w:line="240"/>
    </w:pPr>
    <w:rPr>
      <w:sz w:val="20"/>
      <w:szCs w:val="20"/>
    </w:rPr>
  </w:style>
  <w:style w:type="paragraph" w:styleId="BalloonText">
    <w:name w:val="Balloon Text"/>
    <w:basedOn w:val="Normal"/>
    <w:link w:val="Style9"/>
    <w:uiPriority w:val="99"/>
    <w:semiHidden/>
    <w:unhideWhenUsed/>
    <w:qFormat/>
    <w:rsid w:val="00bd2f4c"/>
    <w:pPr>
      <w:spacing w:lineRule="auto" w:line="240"/>
    </w:pPr>
    <w:rPr>
      <w:rFonts w:ascii="Tahoma" w:hAnsi="Tahoma" w:cs="Tahoma"/>
      <w:sz w:val="16"/>
      <w:szCs w:val="16"/>
    </w:rPr>
  </w:style>
  <w:style w:type="paragraph" w:styleId="ListParagraph">
    <w:name w:val="List Paragraph"/>
    <w:basedOn w:val="Normal"/>
    <w:uiPriority w:val="34"/>
    <w:qFormat/>
    <w:rsid w:val="00c97b8e"/>
    <w:pPr>
      <w:spacing w:before="0" w:after="200"/>
      <w:ind w:start="720"/>
      <w:contextualSpacing/>
    </w:pPr>
    <w:rPr>
      <w:rFonts w:ascii="Calibri" w:hAnsi="Calibri" w:eastAsia="Times New Roman" w:cs="Times New Roman"/>
      <w:bCs/>
      <w:lang w:val="ru-RU"/>
    </w:rPr>
  </w:style>
  <w:style w:type="numbering" w:styleId="Style12" w:default="1">
    <w:name w:val="Без маркерів"/>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customStyle="1" w:styleId="TableNormal">
    <w:name w:val="Table Normal"/>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46</TotalTime>
  <Application>LibreOffice/25.8.6.2$Windows_X86_64 LibreOffice_project/b4b39682cd9868fa725bc664aff94278d315bd04</Application>
  <AppVersion>15.0000</AppVersion>
  <Pages>2</Pages>
  <Words>379</Words>
  <Characters>3023</Characters>
  <CharactersWithSpaces>3567</CharactersWithSpaces>
  <Paragraphs>28</Paragraphs>
  <Company>HP Inc.</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2026-04-17T06:12:00Z</dcterms:created>
  <dc:creator>VojtovichR</dc:creator>
  <dc:description/>
  <dc:language>uk-UA</dc:language>
  <cp:lastModifiedBy>CNAP</cp:lastModifiedBy>
  <dcterms:modified xsi:type="dcterms:W3CDTF">2026-05-15T12:07:00Z</dcterms:modified>
  <cp:revision>19</cp:revision>
  <dc:subject/>
  <dc:title/>
</cp:coreProperties>
</file>

<file path=docProps/custom.xml><?xml version="1.0" encoding="utf-8"?>
<Properties xmlns="http://schemas.openxmlformats.org/officeDocument/2006/custom-properties" xmlns:vt="http://schemas.openxmlformats.org/officeDocument/2006/docPropsVTypes"/>
</file>