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3CCF3BAD" w14:textId="2EC9CCE8" w:rsidR="00D16C18" w:rsidRDefault="00D16C18" w:rsidP="002C172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09-01 ВСТАНОВЛЕННЯ СТАТУСУ </w:t>
      </w:r>
      <w:r w:rsidR="002C1723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УЧАСНИКІВ БОЙОВИХ ДІЙ,           ВИДАЧА ПОСВІДЧЕНЬ</w:t>
      </w:r>
    </w:p>
    <w:p w14:paraId="0C0F0EBD" w14:textId="77777777" w:rsidR="002C1723" w:rsidRPr="002C1723" w:rsidRDefault="002C1723" w:rsidP="002C172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Новорайської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910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02EC0844" w14:textId="125C47D4" w:rsidR="002C1723" w:rsidRPr="00910C77" w:rsidRDefault="00910C77" w:rsidP="00910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910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0ED1353F" w14:textId="77777777" w:rsidR="00910C77" w:rsidRPr="00910C77" w:rsidRDefault="00910C77" w:rsidP="00910C7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D1D1B"/>
                <w:sz w:val="26"/>
                <w:szCs w:val="26"/>
              </w:rPr>
            </w:pPr>
            <w:r w:rsidRPr="00910C77">
              <w:rPr>
                <w:color w:val="1D1D1B"/>
                <w:sz w:val="26"/>
                <w:szCs w:val="26"/>
                <w:bdr w:val="none" w:sz="0" w:space="0" w:color="auto" w:frame="1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0AF46597" w14:textId="77777777" w:rsidR="00910C77" w:rsidRPr="00910C77" w:rsidRDefault="00910C77" w:rsidP="00910C7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D1D1B"/>
                <w:sz w:val="26"/>
                <w:szCs w:val="26"/>
              </w:rPr>
            </w:pPr>
            <w:r w:rsidRPr="00910C77">
              <w:rPr>
                <w:rFonts w:ascii="Arial" w:hAnsi="Arial" w:cs="Arial"/>
                <w:color w:val="1D1D1B"/>
                <w:sz w:val="26"/>
                <w:szCs w:val="26"/>
              </w:rPr>
              <w:t> </w:t>
            </w:r>
          </w:p>
          <w:p w14:paraId="5CEA1211" w14:textId="77777777" w:rsidR="00910C77" w:rsidRPr="00910C77" w:rsidRDefault="00910C77" w:rsidP="00910C7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D1D1B"/>
                <w:sz w:val="26"/>
                <w:szCs w:val="26"/>
              </w:rPr>
            </w:pPr>
            <w:r w:rsidRPr="00910C77">
              <w:rPr>
                <w:color w:val="1D1D1B"/>
                <w:sz w:val="26"/>
                <w:szCs w:val="26"/>
                <w:bdr w:val="none" w:sz="0" w:space="0" w:color="auto" w:frame="1"/>
              </w:rPr>
              <w:t>Постанова Кабінету Міністрів України від 26.04.1996 № 458 “Про комісії для розгляду питань, пов’язаних із встановленням статусу учасника війни, відповідно до Закону України “Про статус ветеранів війни, гарантії їх соціального захисту”</w:t>
            </w:r>
          </w:p>
          <w:p w14:paraId="1AC40991" w14:textId="77777777" w:rsidR="00910C77" w:rsidRPr="00910C77" w:rsidRDefault="00910C77" w:rsidP="00910C7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D1D1B"/>
                <w:sz w:val="26"/>
                <w:szCs w:val="26"/>
              </w:rPr>
            </w:pPr>
            <w:r w:rsidRPr="00910C77">
              <w:rPr>
                <w:rFonts w:ascii="Arial" w:hAnsi="Arial" w:cs="Arial"/>
                <w:color w:val="1D1D1B"/>
                <w:sz w:val="26"/>
                <w:szCs w:val="26"/>
              </w:rPr>
              <w:t> </w:t>
            </w:r>
          </w:p>
          <w:p w14:paraId="6DAFCF06" w14:textId="77777777" w:rsidR="00910C77" w:rsidRPr="00910C77" w:rsidRDefault="00910C77" w:rsidP="00910C7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D1D1B"/>
                <w:sz w:val="26"/>
                <w:szCs w:val="26"/>
              </w:rPr>
            </w:pPr>
            <w:r w:rsidRPr="00910C77">
              <w:rPr>
                <w:color w:val="1D1D1B"/>
                <w:sz w:val="26"/>
                <w:szCs w:val="26"/>
                <w:bdr w:val="none" w:sz="0" w:space="0" w:color="auto" w:frame="1"/>
              </w:rPr>
              <w:t>Постанова Кабінету Міністрів України від 23.09.2015 № 739 “Питання надання статусу учасника війни деяким особам”</w:t>
            </w:r>
          </w:p>
          <w:p w14:paraId="2CBF8D68" w14:textId="6AB3CD20" w:rsidR="002C1723" w:rsidRPr="00910C77" w:rsidRDefault="002C1723" w:rsidP="00910C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910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910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4FCA02DE" w:rsidR="00910C77" w:rsidRDefault="00910C77" w:rsidP="00910C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Наказ Міністерства соціального захисту населення України від 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910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910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34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3AF4E9AF" w:rsidR="00910C77" w:rsidRPr="003463AF" w:rsidRDefault="003463AF" w:rsidP="003463A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Заява та документи, що підтверджують належність особи до учасників війни відповідно до статей 8, 9 Закону України “Про статус ветеранів війни, гарантії їх соціального захисту”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910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3463A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E89091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1) Заява про встановлення статусу учасника війни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2A2D6DE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2) 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2BDCF3A8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3) фотокартка (кольорова, матова)3х4 см;</w:t>
            </w:r>
          </w:p>
          <w:p w14:paraId="567C403B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4) архівні довідки, які підтверджують факт роботи чи служби заявника в період Другої світової війни;</w:t>
            </w:r>
          </w:p>
          <w:p w14:paraId="113D0BDE" w14:textId="043FF9DA" w:rsid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5) документи, що дають право на встановлення статусу учасника війни:</w:t>
            </w: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2560DCF7" w14:textId="77777777" w:rsidR="003B4D88" w:rsidRPr="003463AF" w:rsidRDefault="003B4D88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</w:p>
          <w:p w14:paraId="6DFCF42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проходження військовослужбовцями служби у СЗУ, МВС, КДБ колишнього Союзу РСР чи в арміях його союзників у період Другої світової війни, навчання в цей період у військових училищах, школах і на курсах;</w:t>
            </w:r>
          </w:p>
          <w:p w14:paraId="1C2E5D79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39C4A986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підтверджують факт роботи в період Другої світової війни в тилу на підприємствах, в установах, організаціях, колгоспах, радгоспах, індивідуальних сільських господарствах, на спорудженні оборонних </w:t>
            </w:r>
            <w:proofErr w:type="spellStart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рубежів</w:t>
            </w:r>
            <w:proofErr w:type="spellEnd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, заготівлі палива, продуктів, переганяли худобу, навчання у цей період у ремісничих, залізничних училищах, школах і училищах фабрично-заводського навчання та інших закладах професійно-технічної освіти, на курсах професійної підготовки або під час навчання в школах, вищих і середніх спеціальних навчальних закладах працювали в народному господарстві та на відбудові об’єктів господарського і культурного призначення;</w:t>
            </w:r>
          </w:p>
          <w:p w14:paraId="48A846DB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lastRenderedPageBreak/>
              <w:t> </w:t>
            </w:r>
          </w:p>
          <w:p w14:paraId="7AB31CD7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роботи на територіях, що після 1944 року ввійшли до складу колишнього Союзу РСР, а також громадяни, які за направленням державних органів колишнього Союзу РСР працювали в державах - союзницях СРСР;</w:t>
            </w:r>
          </w:p>
          <w:p w14:paraId="446669C7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27F4D2EF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народження до 31 грудня 1932 року включно і з поважних причин немає можливості подати документи, що підтверджують факт роботи в період війни;</w:t>
            </w:r>
          </w:p>
          <w:p w14:paraId="764CD3EB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7C6AC7F1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народження після 31 грудня 1932 року, проте незаперечно підтверджують факт роботи в період Другої світової війни;</w:t>
            </w:r>
          </w:p>
          <w:p w14:paraId="27856635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43AECA42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війни;</w:t>
            </w:r>
          </w:p>
          <w:p w14:paraId="2392190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36D5D25E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належності до членів груп самозахисту об’єктових і аварійних команд місцевої протиповітряної оборони, народного ополчення, що діяли в період Другої світової війни;</w:t>
            </w:r>
          </w:p>
          <w:p w14:paraId="43F430EC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0A05A03C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перебування в період Другої світової війни у складі армії та флоту як синів, вихованців полків та юнг до досягнення ними повноліття;</w:t>
            </w:r>
          </w:p>
          <w:p w14:paraId="14E0D0C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0FB51D03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роботи на контрактній основі в державах, де велися бойові дії (включаючи Республіку Афганістан у період з 1 грудня 1979 року по грудень 1989 року), і не входили до складу обмеженого контингенту радянських військ (Перелік держав і періодів бойових дій на їх території затверджено постановою Кабінету Міністрів України від 08.02.1994 № 63);</w:t>
            </w:r>
          </w:p>
          <w:p w14:paraId="3226A59A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0FABD08D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підтверджують факт належності до дружин (чоловік) військовослужбовців, які працювали за </w:t>
            </w:r>
            <w:proofErr w:type="spellStart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наймом</w:t>
            </w:r>
            <w:proofErr w:type="spellEnd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у державах в період ведення бойових дій у них і не входили до складу обмеженого контингенту радянських військ;</w:t>
            </w:r>
          </w:p>
          <w:p w14:paraId="4D6C6F43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53F54677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СРСР;</w:t>
            </w:r>
          </w:p>
          <w:p w14:paraId="039D1701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3C8837B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підтверджують факт добровільного надання матеріальної, фінансової чи іншої допомоги військовим частинам, госпіталям, партизанським загонам, підпільним групам, іншим формуванням та окремим військовослужбовцям у їх боротьбі проти німецько-фашистських загарбників в період Другої світової війни;</w:t>
            </w:r>
          </w:p>
          <w:p w14:paraId="50CD28DD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69A57C87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переселення на територію України з території інших країн після 9 вересня 1944 року;</w:t>
            </w:r>
          </w:p>
          <w:p w14:paraId="0CA72382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0309EB4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підтверджують факт належності до осіб, які під час оборони міста Севастополя з 30 жовтня 1941 року по 4 липня 1942 року проживали на його території. Доказами перебування на території обложеного Севастополя можуть визнаватися посвідчення “Мешканець обложеного Севастополя 1941-1942 років” і “Юний захисник Севастополя 1941-1942 років”, довідки, показання свідків та інші документи.</w:t>
            </w:r>
          </w:p>
          <w:p w14:paraId="2E92B27E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4CD6671D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Особи з числа працівників підприємств, установ та організацій, які залучалися до проведення антитерористичної операції/операції Об’єднаних сил, також подають документи:</w:t>
            </w:r>
          </w:p>
          <w:p w14:paraId="583E9E1F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7544FC40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особи, які залучалися до проведення антитерористичної        операції, -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</w:t>
            </w:r>
            <w:proofErr w:type="spellStart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оперативно</w:t>
            </w:r>
            <w:proofErr w:type="spellEnd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</w:t>
            </w: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забезпеченні проведення антитерористичної операції, перебуваючи безпосередньо в районах її проведення;</w:t>
            </w:r>
          </w:p>
          <w:p w14:paraId="728E2027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1D1D1B"/>
                <w:sz w:val="26"/>
                <w:szCs w:val="26"/>
              </w:rPr>
              <w:t> </w:t>
            </w:r>
          </w:p>
          <w:p w14:paraId="51747094" w14:textId="77777777" w:rsidR="003463AF" w:rsidRPr="003463AF" w:rsidRDefault="003463AF" w:rsidP="003463A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6"/>
                <w:szCs w:val="26"/>
              </w:rPr>
            </w:pPr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особи, які залучалися до проведення операції Об’єднаних сил, -  витяги з наказів Генерального штабу Збройних Сил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</w:t>
            </w:r>
            <w:proofErr w:type="spellStart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оперативно</w:t>
            </w:r>
            <w:proofErr w:type="spellEnd"/>
            <w:r w:rsidRPr="003463AF">
              <w:rPr>
                <w:color w:val="000000"/>
                <w:sz w:val="26"/>
                <w:szCs w:val="26"/>
                <w:bdr w:val="none" w:sz="0" w:space="0" w:color="auto" w:frame="1"/>
              </w:rPr>
              <w:t>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</w:t>
            </w:r>
          </w:p>
          <w:p w14:paraId="1CE8E88A" w14:textId="77777777" w:rsidR="00910C77" w:rsidRPr="003463AF" w:rsidRDefault="00910C77" w:rsidP="00910C7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910C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3463A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4ED2D16A" w14:textId="77777777" w:rsidR="00261ECE" w:rsidRPr="00261ECE" w:rsidRDefault="00261ECE" w:rsidP="00261ECE">
            <w:pPr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261ECE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особою:</w:t>
            </w:r>
          </w:p>
          <w:p w14:paraId="08B8B62A" w14:textId="1E510A8F" w:rsidR="00261ECE" w:rsidRDefault="00261ECE" w:rsidP="00261ECE">
            <w:pPr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261ECE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до центру надання адміністративних послуг;</w:t>
            </w:r>
          </w:p>
          <w:p w14:paraId="260EDCD4" w14:textId="77777777" w:rsidR="00261ECE" w:rsidRPr="00261ECE" w:rsidRDefault="00261ECE" w:rsidP="00261ECE">
            <w:pPr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  <w:p w14:paraId="313116E4" w14:textId="77777777" w:rsidR="00261ECE" w:rsidRPr="00261ECE" w:rsidRDefault="00261ECE" w:rsidP="00261ECE">
            <w:pPr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261ECE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  <w:p w14:paraId="31539CA7" w14:textId="2A425C11" w:rsidR="00910C77" w:rsidRPr="003463AF" w:rsidRDefault="00910C77" w:rsidP="003463A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346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346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1E4F014B" w:rsidR="003463AF" w:rsidRPr="003B4D88" w:rsidRDefault="003463AF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346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7CC72BA2" w:rsidR="003463AF" w:rsidRPr="003B4D88" w:rsidRDefault="00261ECE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61EC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346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3ADBC468" w:rsidR="003463AF" w:rsidRPr="003B4D88" w:rsidRDefault="00261ECE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61EC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Видача відповідного посвідчення/відмова у видачі відповідного посвідчення</w:t>
            </w:r>
            <w:bookmarkStart w:id="1" w:name="_GoBack"/>
            <w:bookmarkEnd w:id="1"/>
          </w:p>
        </w:tc>
      </w:tr>
      <w:tr w:rsidR="003B4D88" w14:paraId="45E83EA7" w14:textId="77777777" w:rsidTr="00D91AF6">
        <w:tc>
          <w:tcPr>
            <w:tcW w:w="476" w:type="dxa"/>
          </w:tcPr>
          <w:p w14:paraId="2B9AE8A1" w14:textId="03C033E7" w:rsidR="003B4D88" w:rsidRDefault="003B4D88" w:rsidP="003B4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7003C" w14:textId="77777777" w:rsidR="003B4D88" w:rsidRPr="003B4D88" w:rsidRDefault="003B4D88" w:rsidP="003B4D88">
            <w:pPr>
              <w:pStyle w:val="a8"/>
              <w:spacing w:before="0" w:beforeAutospacing="0" w:after="0" w:afterAutospacing="0"/>
              <w:rPr>
                <w:color w:val="1D1D1B"/>
                <w:sz w:val="26"/>
                <w:szCs w:val="26"/>
              </w:rPr>
            </w:pPr>
            <w:r w:rsidRPr="003B4D88">
              <w:rPr>
                <w:color w:val="000000"/>
                <w:sz w:val="26"/>
                <w:szCs w:val="26"/>
                <w:bdr w:val="none" w:sz="0" w:space="0" w:color="auto" w:frame="1"/>
              </w:rPr>
              <w:t>1.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23170A06" w14:textId="2680E6A0" w:rsidR="003B4D88" w:rsidRPr="003B4D88" w:rsidRDefault="003B4D88" w:rsidP="003B4D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2. Посвідчення вручаються особисто або за їх дорученням, оформленим в установленому законом </w:t>
            </w:r>
            <w:r w:rsidRPr="003B4D88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EC6A5E5" w14:textId="142C8C4C" w:rsidR="002C1723" w:rsidRPr="002C1723" w:rsidRDefault="002C1723" w:rsidP="002C172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2C1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9770B" w14:textId="77777777" w:rsidR="003B5904" w:rsidRDefault="003B5904" w:rsidP="00D16C18">
      <w:pPr>
        <w:spacing w:after="0" w:line="240" w:lineRule="auto"/>
      </w:pPr>
      <w:r>
        <w:separator/>
      </w:r>
    </w:p>
  </w:endnote>
  <w:endnote w:type="continuationSeparator" w:id="0">
    <w:p w14:paraId="1BAFFF4D" w14:textId="77777777" w:rsidR="003B5904" w:rsidRDefault="003B5904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EBE69" w14:textId="77777777" w:rsidR="003B5904" w:rsidRDefault="003B5904" w:rsidP="00D16C18">
      <w:pPr>
        <w:spacing w:after="0" w:line="240" w:lineRule="auto"/>
      </w:pPr>
      <w:r>
        <w:separator/>
      </w:r>
    </w:p>
  </w:footnote>
  <w:footnote w:type="continuationSeparator" w:id="0">
    <w:p w14:paraId="6B0C85F4" w14:textId="77777777" w:rsidR="003B5904" w:rsidRDefault="003B5904" w:rsidP="00D16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261ECE"/>
    <w:rsid w:val="002C1723"/>
    <w:rsid w:val="003463AF"/>
    <w:rsid w:val="0038484A"/>
    <w:rsid w:val="003B4D88"/>
    <w:rsid w:val="003B5904"/>
    <w:rsid w:val="00717A76"/>
    <w:rsid w:val="008811D3"/>
    <w:rsid w:val="00910C77"/>
    <w:rsid w:val="00AC0492"/>
    <w:rsid w:val="00D16C18"/>
    <w:rsid w:val="00F73485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6962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2024-07-03T08:41:00Z</cp:lastPrinted>
  <dcterms:created xsi:type="dcterms:W3CDTF">2024-07-03T08:45:00Z</dcterms:created>
  <dcterms:modified xsi:type="dcterms:W3CDTF">2024-07-09T13:26:00Z</dcterms:modified>
</cp:coreProperties>
</file>