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527F34E9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Розпорядженням начальника</w:t>
      </w:r>
    </w:p>
    <w:p w14:paraId="3748AE85" w14:textId="3459FF3C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392569">
        <w:rPr>
          <w:rFonts w:ascii="Times New Roman" w:hAnsi="Times New Roman" w:cs="Times New Roman"/>
          <w:sz w:val="28"/>
          <w:szCs w:val="28"/>
        </w:rPr>
        <w:t>Новорайської</w:t>
      </w:r>
      <w:proofErr w:type="spellEnd"/>
      <w:r w:rsidR="00392569">
        <w:rPr>
          <w:rFonts w:ascii="Times New Roman" w:hAnsi="Times New Roman" w:cs="Times New Roman"/>
          <w:sz w:val="28"/>
          <w:szCs w:val="28"/>
        </w:rPr>
        <w:t xml:space="preserve"> сільської</w:t>
      </w:r>
    </w:p>
    <w:p w14:paraId="4CFD3461" w14:textId="34FD5787" w:rsidR="00D16C18" w:rsidRPr="00ED163D" w:rsidRDefault="00D16C18" w:rsidP="00392569">
      <w:pPr>
        <w:spacing w:after="0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2569">
        <w:rPr>
          <w:rFonts w:ascii="Times New Roman" w:hAnsi="Times New Roman" w:cs="Times New Roman"/>
          <w:sz w:val="28"/>
          <w:szCs w:val="28"/>
        </w:rPr>
        <w:t>військової адміністрації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</w:p>
    <w:p w14:paraId="5968E75B" w14:textId="25FBC3FE" w:rsidR="00D16C18" w:rsidRDefault="00D16C18" w:rsidP="00631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631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від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6 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жовтня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2023 року № </w:t>
      </w:r>
      <w:r w:rsidR="00392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149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7DF66113" w14:textId="1EF876C0" w:rsidR="00914F4B" w:rsidRPr="00914F4B" w:rsidRDefault="00E85FBE" w:rsidP="00092843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01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</w:t>
      </w:r>
      <w:r w:rsidR="00417CB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="00D16C18"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17CBA" w:rsidRPr="00417CBA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ВИДАЧА ДОВІДКИ ПРО ЗНЯТТЯ З РЕЄСТРАЦІЇ МІСЦЯ ПРОЖИВАННЯ</w:t>
      </w:r>
    </w:p>
    <w:p w14:paraId="0C0F0EBD" w14:textId="0E944E68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48C3CFD9" w14:textId="77777777" w:rsidR="00417CBA" w:rsidRPr="00417CBA" w:rsidRDefault="00417CBA" w:rsidP="00417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CBA">
              <w:rPr>
                <w:rFonts w:ascii="Times New Roman" w:hAnsi="Times New Roman" w:cs="Times New Roman"/>
                <w:sz w:val="26"/>
                <w:szCs w:val="26"/>
              </w:rPr>
              <w:t>Закон України «Про адміністративні послуги» від 06.09.2012</w:t>
            </w:r>
          </w:p>
          <w:p w14:paraId="1B099352" w14:textId="77777777" w:rsidR="00417CBA" w:rsidRPr="00417CBA" w:rsidRDefault="00417CBA" w:rsidP="00417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CBA">
              <w:rPr>
                <w:rFonts w:ascii="Times New Roman" w:hAnsi="Times New Roman" w:cs="Times New Roman"/>
                <w:sz w:val="26"/>
                <w:szCs w:val="26"/>
              </w:rPr>
              <w:t xml:space="preserve"> № 5203-VІ;</w:t>
            </w:r>
          </w:p>
          <w:p w14:paraId="5965824F" w14:textId="77777777" w:rsidR="00417CBA" w:rsidRPr="00417CBA" w:rsidRDefault="00417CBA" w:rsidP="00417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CBA">
              <w:rPr>
                <w:rFonts w:ascii="Times New Roman" w:hAnsi="Times New Roman" w:cs="Times New Roman"/>
                <w:sz w:val="26"/>
                <w:szCs w:val="26"/>
              </w:rPr>
              <w:t>Закон України «Про свободу пересування та вільний вибір місця проживання в Україні» від 11.12.2003 № 1382-ІV зі змінами від 10.12.2015.</w:t>
            </w:r>
          </w:p>
          <w:p w14:paraId="02EC0844" w14:textId="26450284" w:rsidR="002C1723" w:rsidRPr="00910C77" w:rsidRDefault="00417CBA" w:rsidP="00417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CBA">
              <w:rPr>
                <w:rFonts w:ascii="Times New Roman" w:hAnsi="Times New Roman" w:cs="Times New Roman"/>
                <w:sz w:val="26"/>
                <w:szCs w:val="26"/>
              </w:rPr>
              <w:t>Закон України «Про місцеве самоврядування в Україні» від 21.05.1997 № 280/97-ВР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19F9CED4" w:rsidR="002C1723" w:rsidRPr="00910C77" w:rsidRDefault="00417CBA" w:rsidP="00092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CB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КМУ «Про затвердження Правил реєстрації місця проживання та Порядку передачі органами реєстрації інформації до Єдиного державного  демографічного реєстру» від 02.03.2016 № 207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1BFEDF07" w:rsidR="00910C77" w:rsidRDefault="00417CBA" w:rsidP="0009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 xml:space="preserve">Підстава для отримання </w:t>
            </w:r>
            <w:r w:rsidRPr="003463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адміністративної послуги</w:t>
            </w:r>
          </w:p>
        </w:tc>
        <w:tc>
          <w:tcPr>
            <w:tcW w:w="6547" w:type="dxa"/>
          </w:tcPr>
          <w:p w14:paraId="64CF67F2" w14:textId="06D99C84" w:rsidR="00910C77" w:rsidRPr="003463AF" w:rsidRDefault="00417CBA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7C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Заява особи або її законного представника.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1621A92D" w14:textId="77777777" w:rsidR="00417CBA" w:rsidRPr="00417CBA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1) заява;</w:t>
            </w:r>
          </w:p>
          <w:p w14:paraId="2463E583" w14:textId="77777777" w:rsidR="00417CBA" w:rsidRPr="00417CBA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2) паспорт, якщо дитина не досягла 14 років, подається свідоцтво про народження;</w:t>
            </w:r>
          </w:p>
          <w:p w14:paraId="1CE8E88A" w14:textId="276894FA" w:rsidR="00910C77" w:rsidRPr="00E85FBE" w:rsidRDefault="00417CBA" w:rsidP="00417CB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7CB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lang w:eastAsia="uk-UA"/>
              </w:rPr>
              <w:t>3) довідка від організації що обслуговує житло (за необхідності)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75C347CD" w:rsidR="00910C77" w:rsidRPr="003463AF" w:rsidRDefault="00417CBA" w:rsidP="0009284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7CBA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Заявник для одержання адміністративної послуги з видачі довідки про зняття з реєстрації місця проживання звертається до  центру надання адміністративних послуг відповідно до реєстрації місця проживання.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9F6ACA5" w:rsidR="003463AF" w:rsidRPr="003B4D88" w:rsidRDefault="0009284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92843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B4D88" w14:paraId="45E83EA7" w14:textId="77777777" w:rsidTr="00E12EAD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30E18B18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28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67E4C1D2" w:rsidR="003B4D88" w:rsidRPr="003B4D88" w:rsidRDefault="00E12EAD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3170A06" w14:textId="6DBFA15A" w:rsidR="003B4D88" w:rsidRPr="00455C70" w:rsidRDefault="00417CBA" w:rsidP="00E85FB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Один день.</w:t>
            </w:r>
          </w:p>
        </w:tc>
      </w:tr>
      <w:tr w:rsidR="00417CBA" w14:paraId="1E419C0B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744" w14:textId="25BC4A52" w:rsidR="00417CBA" w:rsidRDefault="00417CBA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1E31" w14:textId="079B6C2A" w:rsidR="00417CBA" w:rsidRPr="00E12EAD" w:rsidRDefault="00417CBA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417CBA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D94B3" w14:textId="77777777" w:rsidR="00417CBA" w:rsidRPr="00417CBA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Орган реєстрації відмовляє у видачі довідки про зняття з реєстрації місця проживання, якщо:</w:t>
            </w:r>
          </w:p>
          <w:p w14:paraId="114E7BBC" w14:textId="77777777" w:rsidR="00417CBA" w:rsidRPr="00417CBA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- особа не подала необхідних документів;</w:t>
            </w:r>
          </w:p>
          <w:p w14:paraId="0AED9392" w14:textId="77777777" w:rsidR="00417CBA" w:rsidRPr="00417CBA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- у поданих документах містяться недостовірні відомості або подані  документи є недійсними;</w:t>
            </w:r>
          </w:p>
          <w:p w14:paraId="57430B53" w14:textId="77777777" w:rsidR="00417CBA" w:rsidRPr="00417CBA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- звернулася особа, яка не досягла 14 років.</w:t>
            </w:r>
          </w:p>
          <w:p w14:paraId="7C492C9E" w14:textId="42164D56" w:rsidR="00417CBA" w:rsidRPr="00092843" w:rsidRDefault="00417CBA" w:rsidP="00417C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Рішення про відмову у видачі довідки про зняття з реєстрації місця проживання приймається в день звернення особи або її представника шляхом зазначення у заяві  підстав відмови. Зазначена заява повертається особі або її представнику.</w:t>
            </w:r>
          </w:p>
        </w:tc>
      </w:tr>
      <w:tr w:rsidR="00E12EAD" w14:paraId="6D5DA83E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249" w14:textId="14AD5FF7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7C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D0C61" w14:textId="2FF80478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D87B" w14:textId="773273F6" w:rsidR="00E12EAD" w:rsidRPr="00E12EAD" w:rsidRDefault="00417CBA" w:rsidP="002A1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Видача довідки про зняття з реєстрації місця проживання</w:t>
            </w:r>
          </w:p>
        </w:tc>
      </w:tr>
      <w:tr w:rsidR="00E12EAD" w14:paraId="0CBAA936" w14:textId="77777777" w:rsidTr="00E12EAD"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652" w14:textId="1AD499CB" w:rsidR="00E12EAD" w:rsidRDefault="00E12EAD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7C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1" w:name="_GoBack"/>
            <w:bookmarkEnd w:id="1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8BC8" w14:textId="6ADAC255" w:rsidR="00E12EAD" w:rsidRPr="00E12EAD" w:rsidRDefault="00E12EAD" w:rsidP="005863E6">
            <w:pPr>
              <w:jc w:val="both"/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</w:pPr>
            <w:r w:rsidRPr="00E12EAD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3D91" w14:textId="49A25B1F" w:rsidR="00E12EAD" w:rsidRPr="00E12EAD" w:rsidRDefault="00417CBA" w:rsidP="00092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17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Звернення до центру надання адміністративних послуг  особисто або через уповноважену особу.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2567D" w14:textId="77777777" w:rsidR="001468D8" w:rsidRDefault="001468D8" w:rsidP="00D16C18">
      <w:pPr>
        <w:spacing w:after="0" w:line="240" w:lineRule="auto"/>
      </w:pPr>
      <w:r>
        <w:separator/>
      </w:r>
    </w:p>
  </w:endnote>
  <w:endnote w:type="continuationSeparator" w:id="0">
    <w:p w14:paraId="25C8C315" w14:textId="77777777" w:rsidR="001468D8" w:rsidRDefault="001468D8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27F19" w14:textId="77777777" w:rsidR="001468D8" w:rsidRDefault="001468D8" w:rsidP="00D16C18">
      <w:pPr>
        <w:spacing w:after="0" w:line="240" w:lineRule="auto"/>
      </w:pPr>
      <w:r>
        <w:separator/>
      </w:r>
    </w:p>
  </w:footnote>
  <w:footnote w:type="continuationSeparator" w:id="0">
    <w:p w14:paraId="2EAD5DD2" w14:textId="77777777" w:rsidR="001468D8" w:rsidRDefault="001468D8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64E"/>
    <w:multiLevelType w:val="hybridMultilevel"/>
    <w:tmpl w:val="E9529884"/>
    <w:lvl w:ilvl="0" w:tplc="787CCF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7417"/>
    <w:multiLevelType w:val="hybridMultilevel"/>
    <w:tmpl w:val="EB2EF1C2"/>
    <w:lvl w:ilvl="0" w:tplc="42809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A6F"/>
    <w:multiLevelType w:val="multilevel"/>
    <w:tmpl w:val="7B2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9262A"/>
    <w:multiLevelType w:val="hybridMultilevel"/>
    <w:tmpl w:val="08EA6544"/>
    <w:lvl w:ilvl="0" w:tplc="659CA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074EBE"/>
    <w:rsid w:val="00092843"/>
    <w:rsid w:val="00137EF9"/>
    <w:rsid w:val="001468D8"/>
    <w:rsid w:val="00197035"/>
    <w:rsid w:val="001A1E69"/>
    <w:rsid w:val="001E478D"/>
    <w:rsid w:val="001F6353"/>
    <w:rsid w:val="00216BE7"/>
    <w:rsid w:val="002A0853"/>
    <w:rsid w:val="002A1771"/>
    <w:rsid w:val="002A78F0"/>
    <w:rsid w:val="002B17A3"/>
    <w:rsid w:val="002C1723"/>
    <w:rsid w:val="002E2CB1"/>
    <w:rsid w:val="0031240C"/>
    <w:rsid w:val="003463AF"/>
    <w:rsid w:val="00373590"/>
    <w:rsid w:val="0038484A"/>
    <w:rsid w:val="00392569"/>
    <w:rsid w:val="003B4D88"/>
    <w:rsid w:val="00404C84"/>
    <w:rsid w:val="00417CBA"/>
    <w:rsid w:val="00426F81"/>
    <w:rsid w:val="00455C70"/>
    <w:rsid w:val="00565D64"/>
    <w:rsid w:val="005863E6"/>
    <w:rsid w:val="0059148C"/>
    <w:rsid w:val="00620C47"/>
    <w:rsid w:val="00631690"/>
    <w:rsid w:val="00661D0A"/>
    <w:rsid w:val="00666F39"/>
    <w:rsid w:val="006A6CFB"/>
    <w:rsid w:val="006B5EE4"/>
    <w:rsid w:val="006C2F9F"/>
    <w:rsid w:val="00713EAE"/>
    <w:rsid w:val="00716C6C"/>
    <w:rsid w:val="00717A76"/>
    <w:rsid w:val="00722277"/>
    <w:rsid w:val="00746C11"/>
    <w:rsid w:val="008378E3"/>
    <w:rsid w:val="008811D3"/>
    <w:rsid w:val="008F342B"/>
    <w:rsid w:val="00910C77"/>
    <w:rsid w:val="00914F4B"/>
    <w:rsid w:val="009C5C6C"/>
    <w:rsid w:val="00A0017A"/>
    <w:rsid w:val="00A00CF1"/>
    <w:rsid w:val="00AA0E8F"/>
    <w:rsid w:val="00AC0492"/>
    <w:rsid w:val="00AE1099"/>
    <w:rsid w:val="00B12319"/>
    <w:rsid w:val="00B60284"/>
    <w:rsid w:val="00BB23ED"/>
    <w:rsid w:val="00BF07F3"/>
    <w:rsid w:val="00C17DF5"/>
    <w:rsid w:val="00CD2937"/>
    <w:rsid w:val="00D16C18"/>
    <w:rsid w:val="00E02A6F"/>
    <w:rsid w:val="00E12EAD"/>
    <w:rsid w:val="00E20B31"/>
    <w:rsid w:val="00E85FBE"/>
    <w:rsid w:val="00EA6372"/>
    <w:rsid w:val="00EC5505"/>
    <w:rsid w:val="00F234FF"/>
    <w:rsid w:val="00F73485"/>
    <w:rsid w:val="00FC397A"/>
    <w:rsid w:val="00FC3EFC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924A-86D4-4B0E-B56A-B9B96AA8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2024-07-13T06:55:00Z</cp:lastPrinted>
  <dcterms:created xsi:type="dcterms:W3CDTF">2024-07-03T08:45:00Z</dcterms:created>
  <dcterms:modified xsi:type="dcterms:W3CDTF">2024-07-13T06:55:00Z</dcterms:modified>
</cp:coreProperties>
</file>