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100F197D" w14:textId="4F6C4F8D" w:rsidR="00722277" w:rsidRDefault="00D16C18" w:rsidP="00426F81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722277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22277" w:rsidRPr="00722277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ПРИЙНЯТТЯ РІШЕННЯ ПРО ПРОВЕДЕННЯ БЕЗОПЛАТНОГО КАПІТАЛЬНОГО РЕМОНТУ</w:t>
      </w:r>
      <w:r w:rsidR="00722277" w:rsidRPr="00722277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ВЛАСНИХ ЖИТЛОВИХ БУДИНКІВ І КВАРТИР ОСІБ, ЩО МАЮТЬ ПРАВО НА ТАКУ ПІЛЬГУ</w:t>
      </w:r>
    </w:p>
    <w:p w14:paraId="0C0F0EBD" w14:textId="18DA76DF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31D88D04" w14:textId="77777777" w:rsidR="00722277" w:rsidRPr="00722277" w:rsidRDefault="00722277" w:rsidP="00722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7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 війни, гарантії їх соціального захисту”;</w:t>
            </w:r>
          </w:p>
          <w:p w14:paraId="5BA6B1B0" w14:textId="77777777" w:rsidR="00722277" w:rsidRPr="00722277" w:rsidRDefault="00722277" w:rsidP="00722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24FB819C" w:rsidR="002C1723" w:rsidRPr="00910C77" w:rsidRDefault="00722277" w:rsidP="00722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7">
              <w:rPr>
                <w:rFonts w:ascii="Times New Roman" w:hAnsi="Times New Roman" w:cs="Times New Roman"/>
                <w:sz w:val="26"/>
                <w:szCs w:val="26"/>
              </w:rPr>
              <w:t>Закон України “Про жертви нацистських переслідувань”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6222A59F" w:rsidR="002C1723" w:rsidRPr="00910C77" w:rsidRDefault="00722277" w:rsidP="00373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277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4FD69A30" w:rsidR="00910C77" w:rsidRPr="003463AF" w:rsidRDefault="00722277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Заява особи, що має право на пільгу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49CD90CB" w14:textId="417B1DFD" w:rsidR="00722277" w:rsidRPr="00722277" w:rsidRDefault="00722277" w:rsidP="00722277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 згідно з Додатком 1 Постанова Кабінету Міністрів України 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право”.</w:t>
            </w:r>
          </w:p>
          <w:p w14:paraId="4760B35D" w14:textId="3A9E812A" w:rsidR="00722277" w:rsidRPr="00722277" w:rsidRDefault="00722277" w:rsidP="009E188A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Особа, що має право на пільгу, яка проживає в будинку,</w:t>
            </w: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квартирі менш як 10 років, для підтвердження факту її</w:t>
            </w: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невикористання протягом останніх 10 років подає довідку з</w:t>
            </w: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bookmarkStart w:id="1" w:name="_GoBack"/>
            <w:bookmarkEnd w:id="1"/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попереднього місця проживання, що додається до заяви.</w:t>
            </w:r>
          </w:p>
          <w:p w14:paraId="1CE8E88A" w14:textId="2D463CDB" w:rsidR="00910C77" w:rsidRPr="00722277" w:rsidRDefault="00722277" w:rsidP="00722277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У разі коли серед членів сім’ї особи, що має право на пільгу, які проживають і зареєстровані у тому самому будинку, квартирі, є  особи, що мають право на таку саму пільгу, вони також подають заяву до органу виконавчої влади або органу місцевого  самоврядування (при цьому подані заяви розглядаються разом)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6E7D815D" w:rsidR="00910C77" w:rsidRPr="003463AF" w:rsidRDefault="00722277" w:rsidP="00FD3C6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 за місцем постійного проживання і реєстрації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13A7C66D" w:rsidR="003463AF" w:rsidRPr="003B4D88" w:rsidRDefault="00722277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Заявник не належить до категорії осіб, які мають право на пільгу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1105ED40" w:rsidR="003463AF" w:rsidRPr="003B4D88" w:rsidRDefault="00722277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Рішення про проведення безоплатного капітального ремонту / відмова у рішенні про проведення безоплатного капітального ремонту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077A88F4" w:rsidR="003B4D88" w:rsidRPr="00455C70" w:rsidRDefault="00722277" w:rsidP="00455C7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222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2793" w14:textId="77777777" w:rsidR="00A00CF1" w:rsidRDefault="00A00CF1" w:rsidP="00D16C18">
      <w:pPr>
        <w:spacing w:after="0" w:line="240" w:lineRule="auto"/>
      </w:pPr>
      <w:r>
        <w:separator/>
      </w:r>
    </w:p>
  </w:endnote>
  <w:endnote w:type="continuationSeparator" w:id="0">
    <w:p w14:paraId="4A53CF1A" w14:textId="77777777" w:rsidR="00A00CF1" w:rsidRDefault="00A00CF1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9B7D5" w14:textId="77777777" w:rsidR="00A00CF1" w:rsidRDefault="00A00CF1" w:rsidP="00D16C18">
      <w:pPr>
        <w:spacing w:after="0" w:line="240" w:lineRule="auto"/>
      </w:pPr>
      <w:r>
        <w:separator/>
      </w:r>
    </w:p>
  </w:footnote>
  <w:footnote w:type="continuationSeparator" w:id="0">
    <w:p w14:paraId="270157E7" w14:textId="77777777" w:rsidR="00A00CF1" w:rsidRDefault="00A00CF1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1F6353"/>
    <w:rsid w:val="00216BE7"/>
    <w:rsid w:val="002A0853"/>
    <w:rsid w:val="002B17A3"/>
    <w:rsid w:val="002C1723"/>
    <w:rsid w:val="002E2CB1"/>
    <w:rsid w:val="0031240C"/>
    <w:rsid w:val="003463AF"/>
    <w:rsid w:val="00373590"/>
    <w:rsid w:val="0038484A"/>
    <w:rsid w:val="003B4D88"/>
    <w:rsid w:val="00404C84"/>
    <w:rsid w:val="00426F81"/>
    <w:rsid w:val="00455C70"/>
    <w:rsid w:val="00565D64"/>
    <w:rsid w:val="005863E6"/>
    <w:rsid w:val="0059148C"/>
    <w:rsid w:val="00620C47"/>
    <w:rsid w:val="00661D0A"/>
    <w:rsid w:val="00666F39"/>
    <w:rsid w:val="006A6CFB"/>
    <w:rsid w:val="006B5EE4"/>
    <w:rsid w:val="00713EAE"/>
    <w:rsid w:val="00717A76"/>
    <w:rsid w:val="00722277"/>
    <w:rsid w:val="008378E3"/>
    <w:rsid w:val="008811D3"/>
    <w:rsid w:val="008F342B"/>
    <w:rsid w:val="00910C77"/>
    <w:rsid w:val="00A0017A"/>
    <w:rsid w:val="00A00CF1"/>
    <w:rsid w:val="00AA0E8F"/>
    <w:rsid w:val="00AC0492"/>
    <w:rsid w:val="00B12319"/>
    <w:rsid w:val="00B60284"/>
    <w:rsid w:val="00BB23ED"/>
    <w:rsid w:val="00C17DF5"/>
    <w:rsid w:val="00D16C18"/>
    <w:rsid w:val="00E02A6F"/>
    <w:rsid w:val="00E20B31"/>
    <w:rsid w:val="00EA6372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2024-07-08T13:07:00Z</cp:lastPrinted>
  <dcterms:created xsi:type="dcterms:W3CDTF">2024-07-03T08:45:00Z</dcterms:created>
  <dcterms:modified xsi:type="dcterms:W3CDTF">2024-07-08T13:11:00Z</dcterms:modified>
</cp:coreProperties>
</file>