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017B" w14:textId="31400EF3" w:rsidR="008A77B1" w:rsidRDefault="00D16C18" w:rsidP="00D16C18">
      <w:pPr>
        <w:tabs>
          <w:tab w:val="left" w:pos="5670"/>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D16C18">
        <w:rPr>
          <w:rFonts w:ascii="Times New Roman" w:hAnsi="Times New Roman" w:cs="Times New Roman"/>
          <w:sz w:val="28"/>
          <w:szCs w:val="28"/>
        </w:rPr>
        <w:t>ЗАТВЕРДЖЕНО</w:t>
      </w:r>
    </w:p>
    <w:p w14:paraId="3733B06D" w14:textId="326B312F" w:rsidR="00D16C18" w:rsidRDefault="00D16C18" w:rsidP="00D16C18">
      <w:pPr>
        <w:spacing w:after="0"/>
        <w:rPr>
          <w:rFonts w:ascii="Times New Roman" w:hAnsi="Times New Roman" w:cs="Times New Roman"/>
          <w:sz w:val="28"/>
          <w:szCs w:val="28"/>
        </w:rPr>
      </w:pPr>
      <w:r>
        <w:rPr>
          <w:rFonts w:ascii="Times New Roman" w:hAnsi="Times New Roman" w:cs="Times New Roman"/>
          <w:sz w:val="28"/>
          <w:szCs w:val="28"/>
        </w:rPr>
        <w:t xml:space="preserve">                                                                                   Наказ Міністерства у справах</w:t>
      </w:r>
    </w:p>
    <w:p w14:paraId="3748AE85" w14:textId="2E5312C7" w:rsidR="00D16C18" w:rsidRDefault="00D16C18" w:rsidP="00D16C18">
      <w:pPr>
        <w:spacing w:after="0"/>
        <w:rPr>
          <w:rFonts w:ascii="Times New Roman" w:hAnsi="Times New Roman" w:cs="Times New Roman"/>
          <w:sz w:val="28"/>
          <w:szCs w:val="28"/>
        </w:rPr>
      </w:pPr>
      <w:r>
        <w:rPr>
          <w:rFonts w:ascii="Times New Roman" w:hAnsi="Times New Roman" w:cs="Times New Roman"/>
          <w:sz w:val="28"/>
          <w:szCs w:val="28"/>
        </w:rPr>
        <w:t xml:space="preserve">                                                                                   ветеранів України</w:t>
      </w:r>
    </w:p>
    <w:p w14:paraId="77830138" w14:textId="34713B9F" w:rsidR="00D16C18" w:rsidRDefault="00D16C18" w:rsidP="00D16C18">
      <w:pPr>
        <w:spacing w:after="0"/>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hAnsi="Times New Roman" w:cs="Times New Roman"/>
          <w:sz w:val="28"/>
          <w:szCs w:val="28"/>
        </w:rPr>
        <w:t xml:space="preserve">                                                                                   20 червня </w:t>
      </w:r>
      <w:r w:rsidRPr="00ED163D">
        <w:rPr>
          <w:rFonts w:ascii="Times New Roman" w:eastAsia="Times New Roman" w:hAnsi="Times New Roman" w:cs="Times New Roman"/>
          <w:color w:val="000000"/>
          <w:sz w:val="28"/>
          <w:szCs w:val="28"/>
          <w:bdr w:val="none" w:sz="0" w:space="0" w:color="auto" w:frame="1"/>
          <w:shd w:val="clear" w:color="auto" w:fill="FFFFFF"/>
          <w:lang w:eastAsia="uk-UA"/>
        </w:rPr>
        <w:t>2023 року № 145</w:t>
      </w:r>
    </w:p>
    <w:p w14:paraId="781ADD53" w14:textId="2C9439D9" w:rsidR="00D16C18" w:rsidRDefault="00D16C18" w:rsidP="00D16C18">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ED163D">
        <w:rPr>
          <w:rFonts w:ascii="Times New Roman" w:eastAsia="Times New Roman" w:hAnsi="Times New Roman" w:cs="Times New Roman"/>
          <w:color w:val="000000"/>
          <w:sz w:val="28"/>
          <w:szCs w:val="28"/>
          <w:bdr w:val="none" w:sz="0" w:space="0" w:color="auto" w:frame="1"/>
          <w:shd w:val="clear" w:color="auto" w:fill="FFFFFF"/>
          <w:lang w:eastAsia="uk-UA"/>
        </w:rPr>
        <w:t xml:space="preserve">(в редакції наказу Міністерства </w:t>
      </w:r>
    </w:p>
    <w:p w14:paraId="4CFD3461" w14:textId="26CD20B1" w:rsidR="00D16C18" w:rsidRPr="00ED163D" w:rsidRDefault="00D16C18" w:rsidP="00D16C18">
      <w:pPr>
        <w:shd w:val="clear" w:color="auto" w:fill="FFFFFF"/>
        <w:spacing w:after="0" w:line="240" w:lineRule="auto"/>
        <w:jc w:val="center"/>
        <w:rPr>
          <w:rFonts w:ascii="Arial" w:eastAsia="Times New Roman" w:hAnsi="Arial" w:cs="Arial"/>
          <w:color w:val="1D1D1B"/>
          <w:sz w:val="26"/>
          <w:szCs w:val="26"/>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ED163D">
        <w:rPr>
          <w:rFonts w:ascii="Times New Roman" w:eastAsia="Times New Roman" w:hAnsi="Times New Roman" w:cs="Times New Roman"/>
          <w:color w:val="000000"/>
          <w:sz w:val="28"/>
          <w:szCs w:val="28"/>
          <w:bdr w:val="none" w:sz="0" w:space="0" w:color="auto" w:frame="1"/>
          <w:shd w:val="clear" w:color="auto" w:fill="FFFFFF"/>
          <w:lang w:eastAsia="uk-UA"/>
        </w:rPr>
        <w:t>у справах ветеранів України</w:t>
      </w:r>
    </w:p>
    <w:p w14:paraId="5968E75B" w14:textId="266BDBBA" w:rsidR="00D16C18" w:rsidRDefault="00D16C18" w:rsidP="00D16C18">
      <w:pPr>
        <w:shd w:val="clear" w:color="auto" w:fill="FFFFFF"/>
        <w:spacing w:after="0" w:line="240" w:lineRule="auto"/>
        <w:jc w:val="right"/>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ED163D">
        <w:rPr>
          <w:rFonts w:ascii="Times New Roman" w:eastAsia="Times New Roman" w:hAnsi="Times New Roman" w:cs="Times New Roman"/>
          <w:color w:val="000000"/>
          <w:sz w:val="28"/>
          <w:szCs w:val="28"/>
          <w:bdr w:val="none" w:sz="0" w:space="0" w:color="auto" w:frame="1"/>
          <w:shd w:val="clear" w:color="auto" w:fill="FFFFFF"/>
          <w:lang w:eastAsia="uk-UA"/>
        </w:rPr>
        <w:t>від 26 вересня 2023 року № 237)</w:t>
      </w:r>
    </w:p>
    <w:p w14:paraId="12D9359B" w14:textId="31EA3647" w:rsidR="00D16C18" w:rsidRDefault="00D16C18" w:rsidP="00D16C18">
      <w:pPr>
        <w:shd w:val="clear" w:color="auto" w:fill="FFFFFF"/>
        <w:spacing w:after="0" w:line="240" w:lineRule="auto"/>
        <w:jc w:val="right"/>
        <w:rPr>
          <w:rFonts w:ascii="Times New Roman" w:eastAsia="Times New Roman" w:hAnsi="Times New Roman" w:cs="Times New Roman"/>
          <w:color w:val="000000"/>
          <w:sz w:val="28"/>
          <w:szCs w:val="28"/>
          <w:bdr w:val="none" w:sz="0" w:space="0" w:color="auto" w:frame="1"/>
          <w:shd w:val="clear" w:color="auto" w:fill="FFFFFF"/>
          <w:lang w:eastAsia="uk-UA"/>
        </w:rPr>
      </w:pPr>
    </w:p>
    <w:p w14:paraId="013119C3" w14:textId="77777777" w:rsidR="00D16C18" w:rsidRPr="00ED163D" w:rsidRDefault="00D16C18" w:rsidP="00D16C18">
      <w:pPr>
        <w:shd w:val="clear" w:color="auto" w:fill="FFFFFF"/>
        <w:spacing w:after="0" w:line="240" w:lineRule="auto"/>
        <w:jc w:val="right"/>
        <w:rPr>
          <w:rFonts w:ascii="Arial" w:eastAsia="Times New Roman" w:hAnsi="Arial" w:cs="Arial"/>
          <w:color w:val="1D1D1B"/>
          <w:sz w:val="26"/>
          <w:szCs w:val="26"/>
          <w:lang w:eastAsia="uk-UA"/>
        </w:rPr>
      </w:pPr>
    </w:p>
    <w:p w14:paraId="1FC5A045" w14:textId="1E4AF615" w:rsidR="00D16C18" w:rsidRDefault="00D16C18">
      <w:pPr>
        <w:rPr>
          <w:rFonts w:ascii="Times New Roman" w:hAnsi="Times New Roman" w:cs="Times New Roman"/>
          <w:b/>
          <w:bCs/>
          <w:sz w:val="28"/>
          <w:szCs w:val="28"/>
        </w:rPr>
      </w:pPr>
      <w:r>
        <w:rPr>
          <w:rFonts w:ascii="Times New Roman" w:hAnsi="Times New Roman" w:cs="Times New Roman"/>
          <w:sz w:val="28"/>
          <w:szCs w:val="28"/>
        </w:rPr>
        <w:t xml:space="preserve">          </w:t>
      </w:r>
      <w:r w:rsidRPr="00D16C18">
        <w:rPr>
          <w:rFonts w:ascii="Times New Roman" w:hAnsi="Times New Roman" w:cs="Times New Roman"/>
          <w:b/>
          <w:bCs/>
          <w:sz w:val="28"/>
          <w:szCs w:val="28"/>
        </w:rPr>
        <w:t>ІНФОРМАЦ</w:t>
      </w:r>
      <w:r>
        <w:rPr>
          <w:rFonts w:ascii="Times New Roman" w:hAnsi="Times New Roman" w:cs="Times New Roman"/>
          <w:b/>
          <w:bCs/>
          <w:sz w:val="28"/>
          <w:szCs w:val="28"/>
        </w:rPr>
        <w:t>І</w:t>
      </w:r>
      <w:r w:rsidRPr="00D16C18">
        <w:rPr>
          <w:rFonts w:ascii="Times New Roman" w:hAnsi="Times New Roman" w:cs="Times New Roman"/>
          <w:b/>
          <w:bCs/>
          <w:sz w:val="28"/>
          <w:szCs w:val="28"/>
        </w:rPr>
        <w:t>ЙНА КАРТКА АДМІНІСТРАТИВНОЇ ПОСЛУГИ</w:t>
      </w:r>
    </w:p>
    <w:p w14:paraId="525E8154" w14:textId="24CD08DF" w:rsidR="00EC5505" w:rsidRPr="00EC5505" w:rsidRDefault="00D16C18" w:rsidP="00EC5505">
      <w:pPr>
        <w:jc w:val="center"/>
        <w:rPr>
          <w:rFonts w:ascii="Times New Roman" w:hAnsi="Times New Roman" w:cs="Times New Roman"/>
          <w:b/>
          <w:bCs/>
          <w:color w:val="1D1D1B"/>
          <w:sz w:val="28"/>
          <w:szCs w:val="28"/>
          <w:u w:val="single"/>
          <w:bdr w:val="none" w:sz="0" w:space="0" w:color="auto" w:frame="1"/>
          <w:shd w:val="clear" w:color="auto" w:fill="FFFFFF"/>
        </w:rPr>
      </w:pPr>
      <w:r w:rsidRPr="002C1723">
        <w:rPr>
          <w:rFonts w:ascii="Times New Roman" w:hAnsi="Times New Roman" w:cs="Times New Roman"/>
          <w:b/>
          <w:bCs/>
          <w:sz w:val="26"/>
          <w:szCs w:val="26"/>
          <w:u w:val="single"/>
        </w:rPr>
        <w:t>09-</w:t>
      </w:r>
      <w:r w:rsidR="00E20B31">
        <w:rPr>
          <w:rFonts w:ascii="Times New Roman" w:hAnsi="Times New Roman" w:cs="Times New Roman"/>
          <w:b/>
          <w:bCs/>
          <w:sz w:val="26"/>
          <w:szCs w:val="26"/>
          <w:u w:val="single"/>
        </w:rPr>
        <w:t>1</w:t>
      </w:r>
      <w:r w:rsidR="00EC5505">
        <w:rPr>
          <w:rFonts w:ascii="Times New Roman" w:hAnsi="Times New Roman" w:cs="Times New Roman"/>
          <w:b/>
          <w:bCs/>
          <w:sz w:val="26"/>
          <w:szCs w:val="26"/>
          <w:u w:val="single"/>
        </w:rPr>
        <w:t>7</w:t>
      </w:r>
      <w:r w:rsidRPr="002C1723">
        <w:rPr>
          <w:rFonts w:ascii="Times New Roman" w:hAnsi="Times New Roman" w:cs="Times New Roman"/>
          <w:b/>
          <w:bCs/>
          <w:sz w:val="26"/>
          <w:szCs w:val="26"/>
          <w:u w:val="single"/>
        </w:rPr>
        <w:t xml:space="preserve"> </w:t>
      </w:r>
      <w:r w:rsidR="00EC5505" w:rsidRPr="00EC5505">
        <w:rPr>
          <w:rFonts w:ascii="Times New Roman" w:hAnsi="Times New Roman" w:cs="Times New Roman"/>
          <w:b/>
          <w:bCs/>
          <w:color w:val="1D1D1B"/>
          <w:sz w:val="28"/>
          <w:szCs w:val="28"/>
          <w:u w:val="single"/>
          <w:bdr w:val="none" w:sz="0" w:space="0" w:color="auto" w:frame="1"/>
          <w:shd w:val="clear" w:color="auto" w:fill="FFFFFF"/>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p w14:paraId="0C0F0EBD" w14:textId="0E944E68" w:rsidR="002C1723" w:rsidRPr="00B60284" w:rsidRDefault="002C1723" w:rsidP="00426F81">
      <w:pPr>
        <w:jc w:val="center"/>
        <w:rPr>
          <w:rFonts w:ascii="Times New Roman" w:hAnsi="Times New Roman" w:cs="Times New Roman"/>
          <w:b/>
          <w:bCs/>
          <w:sz w:val="28"/>
          <w:szCs w:val="28"/>
          <w:u w:val="single"/>
        </w:rPr>
      </w:pPr>
      <w:r w:rsidRPr="00B60284">
        <w:rPr>
          <w:rFonts w:ascii="Times New Roman" w:hAnsi="Times New Roman" w:cs="Times New Roman"/>
          <w:b/>
          <w:bCs/>
          <w:sz w:val="28"/>
          <w:szCs w:val="28"/>
          <w:u w:val="single"/>
        </w:rPr>
        <w:t xml:space="preserve">Відділ з питань забезпечення діяльності Центру з надання адміністративних послуг </w:t>
      </w:r>
      <w:proofErr w:type="spellStart"/>
      <w:r w:rsidRPr="00B60284">
        <w:rPr>
          <w:rFonts w:ascii="Times New Roman" w:hAnsi="Times New Roman" w:cs="Times New Roman"/>
          <w:b/>
          <w:bCs/>
          <w:sz w:val="28"/>
          <w:szCs w:val="28"/>
          <w:u w:val="single"/>
        </w:rPr>
        <w:t>Новорайської</w:t>
      </w:r>
      <w:proofErr w:type="spellEnd"/>
      <w:r w:rsidRPr="00B60284">
        <w:rPr>
          <w:rFonts w:ascii="Times New Roman" w:hAnsi="Times New Roman" w:cs="Times New Roman"/>
          <w:b/>
          <w:bCs/>
          <w:sz w:val="28"/>
          <w:szCs w:val="28"/>
          <w:u w:val="single"/>
        </w:rPr>
        <w:t xml:space="preserve"> сільської ради</w:t>
      </w:r>
    </w:p>
    <w:tbl>
      <w:tblPr>
        <w:tblStyle w:val="a7"/>
        <w:tblW w:w="0" w:type="auto"/>
        <w:tblLook w:val="04A0" w:firstRow="1" w:lastRow="0" w:firstColumn="1" w:lastColumn="0" w:noHBand="0" w:noVBand="1"/>
      </w:tblPr>
      <w:tblGrid>
        <w:gridCol w:w="476"/>
        <w:gridCol w:w="2606"/>
        <w:gridCol w:w="6547"/>
      </w:tblGrid>
      <w:tr w:rsidR="002C1723" w14:paraId="36C628D6" w14:textId="77777777" w:rsidTr="00794BB3">
        <w:tc>
          <w:tcPr>
            <w:tcW w:w="9629" w:type="dxa"/>
            <w:gridSpan w:val="3"/>
          </w:tcPr>
          <w:p w14:paraId="678B6361" w14:textId="77777777" w:rsidR="002C1723" w:rsidRPr="00ED163D" w:rsidRDefault="002C1723" w:rsidP="002C1723">
            <w:pPr>
              <w:ind w:left="-253" w:right="738" w:firstLine="253"/>
              <w:jc w:val="center"/>
              <w:rPr>
                <w:rFonts w:ascii="Times New Roman" w:eastAsia="Times New Roman" w:hAnsi="Times New Roman" w:cs="Times New Roman"/>
                <w:sz w:val="24"/>
                <w:szCs w:val="24"/>
                <w:lang w:eastAsia="uk-UA"/>
              </w:rPr>
            </w:pPr>
            <w:r w:rsidRPr="00ED163D">
              <w:rPr>
                <w:rFonts w:ascii="Times New Roman" w:eastAsia="Times New Roman" w:hAnsi="Times New Roman" w:cs="Times New Roman"/>
                <w:sz w:val="28"/>
                <w:szCs w:val="28"/>
                <w:bdr w:val="none" w:sz="0" w:space="0" w:color="auto" w:frame="1"/>
                <w:lang w:eastAsia="uk-UA"/>
              </w:rPr>
              <w:t>Інформація про суб’єкта надання адміністративної послуги</w:t>
            </w:r>
            <w:bookmarkStart w:id="0" w:name="bookmark=id.30j0zll"/>
            <w:bookmarkEnd w:id="0"/>
          </w:p>
          <w:p w14:paraId="3A219E64" w14:textId="69706B4F" w:rsidR="002C1723" w:rsidRPr="002C1723" w:rsidRDefault="002C1723" w:rsidP="002C1723">
            <w:pPr>
              <w:jc w:val="center"/>
              <w:rPr>
                <w:rFonts w:ascii="Times New Roman" w:hAnsi="Times New Roman" w:cs="Times New Roman"/>
                <w:sz w:val="26"/>
                <w:szCs w:val="26"/>
              </w:rPr>
            </w:pPr>
            <w:r w:rsidRPr="00ED163D">
              <w:rPr>
                <w:rFonts w:ascii="Times New Roman" w:eastAsia="Times New Roman" w:hAnsi="Times New Roman" w:cs="Times New Roman"/>
                <w:sz w:val="28"/>
                <w:szCs w:val="28"/>
                <w:bdr w:val="none" w:sz="0" w:space="0" w:color="auto" w:frame="1"/>
                <w:lang w:eastAsia="uk-UA"/>
              </w:rPr>
              <w:t>та/або центру надання адміністративних послуг</w:t>
            </w:r>
          </w:p>
        </w:tc>
      </w:tr>
      <w:tr w:rsidR="002C1723" w14:paraId="0F2A8D7A" w14:textId="77777777" w:rsidTr="00910C77">
        <w:tc>
          <w:tcPr>
            <w:tcW w:w="476" w:type="dxa"/>
          </w:tcPr>
          <w:p w14:paraId="6B1970A8" w14:textId="50CAACA0" w:rsidR="002C1723" w:rsidRPr="002C1723" w:rsidRDefault="002C1723" w:rsidP="002C1723">
            <w:pPr>
              <w:jc w:val="center"/>
              <w:rPr>
                <w:rFonts w:ascii="Times New Roman" w:hAnsi="Times New Roman" w:cs="Times New Roman"/>
                <w:sz w:val="26"/>
                <w:szCs w:val="26"/>
              </w:rPr>
            </w:pPr>
            <w:r w:rsidRPr="002C1723">
              <w:rPr>
                <w:rFonts w:ascii="Times New Roman" w:hAnsi="Times New Roman" w:cs="Times New Roman"/>
                <w:sz w:val="26"/>
                <w:szCs w:val="26"/>
              </w:rPr>
              <w:t>1</w:t>
            </w:r>
          </w:p>
        </w:tc>
        <w:tc>
          <w:tcPr>
            <w:tcW w:w="2606" w:type="dxa"/>
            <w:tcBorders>
              <w:top w:val="nil"/>
              <w:left w:val="nil"/>
              <w:bottom w:val="single" w:sz="8" w:space="0" w:color="000000"/>
              <w:right w:val="single" w:sz="8" w:space="0" w:color="000000"/>
            </w:tcBorders>
            <w:shd w:val="clear" w:color="auto" w:fill="auto"/>
          </w:tcPr>
          <w:p w14:paraId="4A03D1D8" w14:textId="5E67DF35" w:rsidR="002C1723" w:rsidRPr="00717A76" w:rsidRDefault="002C1723" w:rsidP="002C1723">
            <w:pPr>
              <w:rPr>
                <w:rFonts w:ascii="Times New Roman" w:hAnsi="Times New Roman" w:cs="Times New Roman"/>
                <w:sz w:val="26"/>
                <w:szCs w:val="26"/>
              </w:rPr>
            </w:pPr>
            <w:r w:rsidRPr="00ED163D">
              <w:rPr>
                <w:rFonts w:ascii="Times New Roman" w:eastAsia="Times New Roman" w:hAnsi="Times New Roman" w:cs="Times New Roman"/>
                <w:sz w:val="26"/>
                <w:szCs w:val="26"/>
                <w:bdr w:val="none" w:sz="0" w:space="0" w:color="auto" w:frame="1"/>
                <w:lang w:eastAsia="uk-UA"/>
              </w:rPr>
              <w:t>Місцезнаходження</w:t>
            </w:r>
          </w:p>
        </w:tc>
        <w:tc>
          <w:tcPr>
            <w:tcW w:w="6547" w:type="dxa"/>
          </w:tcPr>
          <w:p w14:paraId="0F962C34" w14:textId="5B7BBA84" w:rsidR="002C1723" w:rsidRPr="00717A76" w:rsidRDefault="002C1723" w:rsidP="002C1723">
            <w:pPr>
              <w:rPr>
                <w:rFonts w:ascii="Times New Roman" w:hAnsi="Times New Roman" w:cs="Times New Roman"/>
                <w:b/>
                <w:bCs/>
                <w:sz w:val="26"/>
                <w:szCs w:val="26"/>
                <w:u w:val="single"/>
              </w:rPr>
            </w:pPr>
            <w:r w:rsidRPr="00ED163D">
              <w:rPr>
                <w:rFonts w:ascii="Times New Roman" w:eastAsia="Times New Roman" w:hAnsi="Times New Roman" w:cs="Times New Roman"/>
                <w:sz w:val="26"/>
                <w:szCs w:val="26"/>
                <w:bdr w:val="none" w:sz="0" w:space="0" w:color="auto" w:frame="1"/>
                <w:lang w:eastAsia="uk-UA"/>
              </w:rPr>
              <w:t>7</w:t>
            </w:r>
            <w:r w:rsidRPr="00717A76">
              <w:rPr>
                <w:rFonts w:ascii="Times New Roman" w:eastAsia="Times New Roman" w:hAnsi="Times New Roman" w:cs="Times New Roman"/>
                <w:sz w:val="26"/>
                <w:szCs w:val="26"/>
                <w:bdr w:val="none" w:sz="0" w:space="0" w:color="auto" w:frame="1"/>
                <w:lang w:eastAsia="uk-UA"/>
              </w:rPr>
              <w:t>4360</w:t>
            </w:r>
            <w:r w:rsidRPr="00ED163D">
              <w:rPr>
                <w:rFonts w:ascii="Times New Roman" w:eastAsia="Times New Roman" w:hAnsi="Times New Roman" w:cs="Times New Roman"/>
                <w:sz w:val="26"/>
                <w:szCs w:val="26"/>
                <w:bdr w:val="none" w:sz="0" w:space="0" w:color="auto" w:frame="1"/>
                <w:lang w:eastAsia="uk-UA"/>
              </w:rPr>
              <w:t xml:space="preserve">, </w:t>
            </w:r>
            <w:proofErr w:type="spellStart"/>
            <w:r w:rsidRPr="00ED163D">
              <w:rPr>
                <w:rFonts w:ascii="Times New Roman" w:eastAsia="Times New Roman" w:hAnsi="Times New Roman" w:cs="Times New Roman"/>
                <w:sz w:val="26"/>
                <w:szCs w:val="26"/>
                <w:bdr w:val="none" w:sz="0" w:space="0" w:color="auto" w:frame="1"/>
                <w:lang w:eastAsia="uk-UA"/>
              </w:rPr>
              <w:t>вул.</w:t>
            </w:r>
            <w:r w:rsidRPr="00717A76">
              <w:rPr>
                <w:rFonts w:ascii="Times New Roman" w:eastAsia="Times New Roman" w:hAnsi="Times New Roman" w:cs="Times New Roman"/>
                <w:sz w:val="26"/>
                <w:szCs w:val="26"/>
                <w:bdr w:val="none" w:sz="0" w:space="0" w:color="auto" w:frame="1"/>
                <w:lang w:eastAsia="uk-UA"/>
              </w:rPr>
              <w:t>Соборна</w:t>
            </w:r>
            <w:proofErr w:type="spellEnd"/>
            <w:r w:rsidRPr="00ED163D">
              <w:rPr>
                <w:rFonts w:ascii="Times New Roman" w:eastAsia="Times New Roman" w:hAnsi="Times New Roman" w:cs="Times New Roman"/>
                <w:sz w:val="26"/>
                <w:szCs w:val="26"/>
                <w:bdr w:val="none" w:sz="0" w:space="0" w:color="auto" w:frame="1"/>
                <w:lang w:eastAsia="uk-UA"/>
              </w:rPr>
              <w:t xml:space="preserve">, </w:t>
            </w:r>
            <w:r w:rsidRPr="00717A76">
              <w:rPr>
                <w:rFonts w:ascii="Times New Roman" w:eastAsia="Times New Roman" w:hAnsi="Times New Roman" w:cs="Times New Roman"/>
                <w:sz w:val="26"/>
                <w:szCs w:val="26"/>
                <w:bdr w:val="none" w:sz="0" w:space="0" w:color="auto" w:frame="1"/>
                <w:lang w:eastAsia="uk-UA"/>
              </w:rPr>
              <w:t>32</w:t>
            </w:r>
            <w:r w:rsidRPr="00ED163D">
              <w:rPr>
                <w:rFonts w:ascii="Times New Roman" w:eastAsia="Times New Roman" w:hAnsi="Times New Roman" w:cs="Times New Roman"/>
                <w:sz w:val="26"/>
                <w:szCs w:val="26"/>
                <w:bdr w:val="none" w:sz="0" w:space="0" w:color="auto" w:frame="1"/>
                <w:lang w:eastAsia="uk-UA"/>
              </w:rPr>
              <w:t>,</w:t>
            </w:r>
            <w:r w:rsidRPr="00717A76">
              <w:rPr>
                <w:rFonts w:ascii="Times New Roman" w:eastAsia="Times New Roman" w:hAnsi="Times New Roman" w:cs="Times New Roman"/>
                <w:sz w:val="26"/>
                <w:szCs w:val="26"/>
                <w:bdr w:val="none" w:sz="0" w:space="0" w:color="auto" w:frame="1"/>
                <w:lang w:eastAsia="uk-UA"/>
              </w:rPr>
              <w:t xml:space="preserve">  </w:t>
            </w:r>
            <w:r w:rsidRPr="00ED163D">
              <w:rPr>
                <w:rFonts w:ascii="Times New Roman" w:eastAsia="Times New Roman" w:hAnsi="Times New Roman" w:cs="Times New Roman"/>
                <w:sz w:val="26"/>
                <w:szCs w:val="26"/>
                <w:bdr w:val="none" w:sz="0" w:space="0" w:color="auto" w:frame="1"/>
                <w:lang w:eastAsia="uk-UA"/>
              </w:rPr>
              <w:t>с</w:t>
            </w:r>
            <w:r w:rsidRPr="00717A76">
              <w:rPr>
                <w:rFonts w:ascii="Times New Roman" w:eastAsia="Times New Roman" w:hAnsi="Times New Roman" w:cs="Times New Roman"/>
                <w:sz w:val="26"/>
                <w:szCs w:val="26"/>
                <w:bdr w:val="none" w:sz="0" w:space="0" w:color="auto" w:frame="1"/>
                <w:lang w:eastAsia="uk-UA"/>
              </w:rPr>
              <w:t>-ще</w:t>
            </w:r>
            <w:r w:rsidRPr="00ED163D">
              <w:rPr>
                <w:rFonts w:ascii="Times New Roman" w:eastAsia="Times New Roman" w:hAnsi="Times New Roman" w:cs="Times New Roman"/>
                <w:sz w:val="26"/>
                <w:szCs w:val="26"/>
                <w:bdr w:val="none" w:sz="0" w:space="0" w:color="auto" w:frame="1"/>
                <w:lang w:eastAsia="uk-UA"/>
              </w:rPr>
              <w:t xml:space="preserve"> </w:t>
            </w:r>
            <w:proofErr w:type="spellStart"/>
            <w:r w:rsidRPr="00ED163D">
              <w:rPr>
                <w:rFonts w:ascii="Times New Roman" w:eastAsia="Times New Roman" w:hAnsi="Times New Roman" w:cs="Times New Roman"/>
                <w:sz w:val="26"/>
                <w:szCs w:val="26"/>
                <w:bdr w:val="none" w:sz="0" w:space="0" w:color="auto" w:frame="1"/>
                <w:lang w:eastAsia="uk-UA"/>
              </w:rPr>
              <w:t>Ново</w:t>
            </w:r>
            <w:r w:rsidRPr="00717A76">
              <w:rPr>
                <w:rFonts w:ascii="Times New Roman" w:eastAsia="Times New Roman" w:hAnsi="Times New Roman" w:cs="Times New Roman"/>
                <w:sz w:val="26"/>
                <w:szCs w:val="26"/>
                <w:bdr w:val="none" w:sz="0" w:space="0" w:color="auto" w:frame="1"/>
                <w:lang w:eastAsia="uk-UA"/>
              </w:rPr>
              <w:t>райськ</w:t>
            </w:r>
            <w:proofErr w:type="spellEnd"/>
            <w:r w:rsidRPr="00ED163D">
              <w:rPr>
                <w:rFonts w:ascii="Times New Roman" w:eastAsia="Times New Roman" w:hAnsi="Times New Roman" w:cs="Times New Roman"/>
                <w:sz w:val="26"/>
                <w:szCs w:val="26"/>
                <w:bdr w:val="none" w:sz="0" w:space="0" w:color="auto" w:frame="1"/>
                <w:lang w:eastAsia="uk-UA"/>
              </w:rPr>
              <w:t xml:space="preserve">, </w:t>
            </w:r>
            <w:proofErr w:type="spellStart"/>
            <w:r w:rsidRPr="00ED163D">
              <w:rPr>
                <w:rFonts w:ascii="Times New Roman" w:eastAsia="Times New Roman" w:hAnsi="Times New Roman" w:cs="Times New Roman"/>
                <w:sz w:val="26"/>
                <w:szCs w:val="26"/>
                <w:bdr w:val="none" w:sz="0" w:space="0" w:color="auto" w:frame="1"/>
                <w:lang w:eastAsia="uk-UA"/>
              </w:rPr>
              <w:t>Бериславський</w:t>
            </w:r>
            <w:proofErr w:type="spellEnd"/>
            <w:r w:rsidRPr="00ED163D">
              <w:rPr>
                <w:rFonts w:ascii="Times New Roman" w:eastAsia="Times New Roman" w:hAnsi="Times New Roman" w:cs="Times New Roman"/>
                <w:sz w:val="26"/>
                <w:szCs w:val="26"/>
                <w:bdr w:val="none" w:sz="0" w:space="0" w:color="auto" w:frame="1"/>
                <w:lang w:eastAsia="uk-UA"/>
              </w:rPr>
              <w:t xml:space="preserve"> р-н, Херсонська обл.</w:t>
            </w:r>
          </w:p>
        </w:tc>
      </w:tr>
      <w:tr w:rsidR="002C1723" w14:paraId="7E348E88" w14:textId="77777777" w:rsidTr="00910C77">
        <w:tc>
          <w:tcPr>
            <w:tcW w:w="476" w:type="dxa"/>
          </w:tcPr>
          <w:p w14:paraId="6E8238D7" w14:textId="0A4D63E6" w:rsidR="002C1723" w:rsidRPr="002C1723" w:rsidRDefault="002C1723" w:rsidP="002C1723">
            <w:pPr>
              <w:jc w:val="center"/>
              <w:rPr>
                <w:rFonts w:ascii="Times New Roman" w:hAnsi="Times New Roman" w:cs="Times New Roman"/>
                <w:sz w:val="26"/>
                <w:szCs w:val="26"/>
              </w:rPr>
            </w:pPr>
            <w:r w:rsidRPr="002C1723">
              <w:rPr>
                <w:rFonts w:ascii="Times New Roman" w:hAnsi="Times New Roman" w:cs="Times New Roman"/>
                <w:sz w:val="26"/>
                <w:szCs w:val="26"/>
              </w:rPr>
              <w:t>2</w:t>
            </w:r>
          </w:p>
        </w:tc>
        <w:tc>
          <w:tcPr>
            <w:tcW w:w="2606" w:type="dxa"/>
            <w:tcBorders>
              <w:top w:val="nil"/>
              <w:left w:val="nil"/>
              <w:bottom w:val="single" w:sz="8" w:space="0" w:color="000000"/>
              <w:right w:val="single" w:sz="8" w:space="0" w:color="000000"/>
            </w:tcBorders>
            <w:shd w:val="clear" w:color="auto" w:fill="auto"/>
          </w:tcPr>
          <w:p w14:paraId="14CB80CD" w14:textId="51EAD5CF" w:rsidR="002C1723" w:rsidRPr="00717A76" w:rsidRDefault="002C1723" w:rsidP="002C1723">
            <w:pPr>
              <w:rPr>
                <w:rFonts w:ascii="Times New Roman" w:hAnsi="Times New Roman" w:cs="Times New Roman"/>
                <w:sz w:val="26"/>
                <w:szCs w:val="26"/>
              </w:rPr>
            </w:pPr>
            <w:r w:rsidRPr="00ED163D">
              <w:rPr>
                <w:rFonts w:ascii="Times New Roman" w:eastAsia="Times New Roman" w:hAnsi="Times New Roman" w:cs="Times New Roman"/>
                <w:sz w:val="26"/>
                <w:szCs w:val="26"/>
                <w:bdr w:val="none" w:sz="0" w:space="0" w:color="auto" w:frame="1"/>
                <w:lang w:eastAsia="uk-UA"/>
              </w:rPr>
              <w:t>Інформація щодо режиму роботи</w:t>
            </w:r>
          </w:p>
        </w:tc>
        <w:tc>
          <w:tcPr>
            <w:tcW w:w="6547" w:type="dxa"/>
          </w:tcPr>
          <w:p w14:paraId="2CFDE497" w14:textId="527A3CAB" w:rsidR="002C1723" w:rsidRPr="00ED163D" w:rsidRDefault="002C1723" w:rsidP="002C1723">
            <w:pPr>
              <w:ind w:right="4025"/>
              <w:rPr>
                <w:rFonts w:ascii="Times New Roman" w:eastAsia="Times New Roman" w:hAnsi="Times New Roman" w:cs="Times New Roman"/>
                <w:sz w:val="26"/>
                <w:szCs w:val="26"/>
                <w:lang w:eastAsia="uk-UA"/>
              </w:rPr>
            </w:pPr>
            <w:r w:rsidRPr="00ED163D">
              <w:rPr>
                <w:rFonts w:ascii="Times New Roman" w:eastAsia="Times New Roman" w:hAnsi="Times New Roman" w:cs="Times New Roman"/>
                <w:sz w:val="26"/>
                <w:szCs w:val="26"/>
                <w:bdr w:val="none" w:sz="0" w:space="0" w:color="auto" w:frame="1"/>
                <w:lang w:eastAsia="uk-UA"/>
              </w:rPr>
              <w:t>Понеділок,  вівторок середа, четвер з 08.00 до 17.00, перерва з 12.00 до 1</w:t>
            </w:r>
            <w:r w:rsidRPr="00717A76">
              <w:rPr>
                <w:rFonts w:ascii="Times New Roman" w:eastAsia="Times New Roman" w:hAnsi="Times New Roman" w:cs="Times New Roman"/>
                <w:sz w:val="26"/>
                <w:szCs w:val="26"/>
                <w:bdr w:val="none" w:sz="0" w:space="0" w:color="auto" w:frame="1"/>
                <w:lang w:eastAsia="uk-UA"/>
              </w:rPr>
              <w:t>3</w:t>
            </w:r>
            <w:r w:rsidRPr="00ED163D">
              <w:rPr>
                <w:rFonts w:ascii="Times New Roman" w:eastAsia="Times New Roman" w:hAnsi="Times New Roman" w:cs="Times New Roman"/>
                <w:sz w:val="26"/>
                <w:szCs w:val="26"/>
                <w:bdr w:val="none" w:sz="0" w:space="0" w:color="auto" w:frame="1"/>
                <w:lang w:eastAsia="uk-UA"/>
              </w:rPr>
              <w:t>.</w:t>
            </w:r>
            <w:r w:rsidRPr="00717A76">
              <w:rPr>
                <w:rFonts w:ascii="Times New Roman" w:eastAsia="Times New Roman" w:hAnsi="Times New Roman" w:cs="Times New Roman"/>
                <w:sz w:val="26"/>
                <w:szCs w:val="26"/>
                <w:bdr w:val="none" w:sz="0" w:space="0" w:color="auto" w:frame="1"/>
                <w:lang w:eastAsia="uk-UA"/>
              </w:rPr>
              <w:t>00</w:t>
            </w:r>
            <w:r w:rsidRPr="00ED163D">
              <w:rPr>
                <w:rFonts w:ascii="Times New Roman" w:eastAsia="Times New Roman" w:hAnsi="Times New Roman" w:cs="Times New Roman"/>
                <w:sz w:val="26"/>
                <w:szCs w:val="26"/>
                <w:bdr w:val="none" w:sz="0" w:space="0" w:color="auto" w:frame="1"/>
                <w:lang w:eastAsia="uk-UA"/>
              </w:rPr>
              <w:t xml:space="preserve"> п’ятниця з 08.00 до 1</w:t>
            </w:r>
            <w:r w:rsidRPr="00717A76">
              <w:rPr>
                <w:rFonts w:ascii="Times New Roman" w:eastAsia="Times New Roman" w:hAnsi="Times New Roman" w:cs="Times New Roman"/>
                <w:sz w:val="26"/>
                <w:szCs w:val="26"/>
                <w:bdr w:val="none" w:sz="0" w:space="0" w:color="auto" w:frame="1"/>
                <w:lang w:eastAsia="uk-UA"/>
              </w:rPr>
              <w:t>6</w:t>
            </w:r>
            <w:r w:rsidRPr="00ED163D">
              <w:rPr>
                <w:rFonts w:ascii="Times New Roman" w:eastAsia="Times New Roman" w:hAnsi="Times New Roman" w:cs="Times New Roman"/>
                <w:sz w:val="26"/>
                <w:szCs w:val="26"/>
                <w:bdr w:val="none" w:sz="0" w:space="0" w:color="auto" w:frame="1"/>
                <w:lang w:eastAsia="uk-UA"/>
              </w:rPr>
              <w:t>.</w:t>
            </w:r>
            <w:r w:rsidRPr="00717A76">
              <w:rPr>
                <w:rFonts w:ascii="Times New Roman" w:eastAsia="Times New Roman" w:hAnsi="Times New Roman" w:cs="Times New Roman"/>
                <w:sz w:val="26"/>
                <w:szCs w:val="26"/>
                <w:bdr w:val="none" w:sz="0" w:space="0" w:color="auto" w:frame="1"/>
                <w:lang w:eastAsia="uk-UA"/>
              </w:rPr>
              <w:t>00</w:t>
            </w:r>
          </w:p>
          <w:p w14:paraId="5E18F324" w14:textId="23372E07" w:rsidR="002C1723" w:rsidRPr="00717A76" w:rsidRDefault="002C1723" w:rsidP="002C1723">
            <w:pPr>
              <w:rPr>
                <w:rFonts w:ascii="Times New Roman" w:hAnsi="Times New Roman" w:cs="Times New Roman"/>
                <w:b/>
                <w:bCs/>
                <w:sz w:val="26"/>
                <w:szCs w:val="26"/>
                <w:u w:val="single"/>
              </w:rPr>
            </w:pPr>
            <w:r w:rsidRPr="00ED163D">
              <w:rPr>
                <w:rFonts w:ascii="Times New Roman" w:eastAsia="Times New Roman" w:hAnsi="Times New Roman" w:cs="Times New Roman"/>
                <w:sz w:val="26"/>
                <w:szCs w:val="26"/>
                <w:bdr w:val="none" w:sz="0" w:space="0" w:color="auto" w:frame="1"/>
                <w:lang w:eastAsia="uk-UA"/>
              </w:rPr>
              <w:t>Вихідний – субота, неділя</w:t>
            </w:r>
          </w:p>
        </w:tc>
      </w:tr>
      <w:tr w:rsidR="002C1723" w:rsidRPr="00717A76" w14:paraId="6E7E59E0" w14:textId="77777777" w:rsidTr="00910C77">
        <w:tc>
          <w:tcPr>
            <w:tcW w:w="476" w:type="dxa"/>
          </w:tcPr>
          <w:p w14:paraId="414CEB2C" w14:textId="55FE2600" w:rsidR="002C1723" w:rsidRPr="002C1723" w:rsidRDefault="002C1723" w:rsidP="002C1723">
            <w:pPr>
              <w:jc w:val="center"/>
              <w:rPr>
                <w:rFonts w:ascii="Times New Roman" w:hAnsi="Times New Roman" w:cs="Times New Roman"/>
                <w:sz w:val="26"/>
                <w:szCs w:val="26"/>
              </w:rPr>
            </w:pPr>
            <w:r w:rsidRPr="002C1723">
              <w:rPr>
                <w:rFonts w:ascii="Times New Roman" w:hAnsi="Times New Roman" w:cs="Times New Roman"/>
                <w:sz w:val="26"/>
                <w:szCs w:val="26"/>
              </w:rPr>
              <w:t>3</w:t>
            </w:r>
          </w:p>
        </w:tc>
        <w:tc>
          <w:tcPr>
            <w:tcW w:w="2606" w:type="dxa"/>
            <w:tcBorders>
              <w:top w:val="nil"/>
              <w:left w:val="nil"/>
              <w:bottom w:val="single" w:sz="8" w:space="0" w:color="000000"/>
              <w:right w:val="single" w:sz="8" w:space="0" w:color="000000"/>
            </w:tcBorders>
            <w:shd w:val="clear" w:color="auto" w:fill="auto"/>
          </w:tcPr>
          <w:p w14:paraId="3EE6C2E3" w14:textId="39195312" w:rsidR="002C1723" w:rsidRPr="00717A76" w:rsidRDefault="002C1723" w:rsidP="002C1723">
            <w:pPr>
              <w:rPr>
                <w:rFonts w:ascii="Times New Roman" w:hAnsi="Times New Roman" w:cs="Times New Roman"/>
                <w:sz w:val="26"/>
                <w:szCs w:val="26"/>
              </w:rPr>
            </w:pPr>
            <w:r w:rsidRPr="00ED163D">
              <w:rPr>
                <w:rFonts w:ascii="Times New Roman" w:eastAsia="Times New Roman" w:hAnsi="Times New Roman" w:cs="Times New Roman"/>
                <w:sz w:val="26"/>
                <w:szCs w:val="26"/>
                <w:bdr w:val="none" w:sz="0" w:space="0" w:color="auto" w:frame="1"/>
                <w:lang w:eastAsia="uk-UA"/>
              </w:rPr>
              <w:t>Телефон, адреса електронної пошти та веб</w:t>
            </w:r>
            <w:r w:rsidRPr="00717A76">
              <w:rPr>
                <w:rFonts w:ascii="Times New Roman" w:eastAsia="Times New Roman" w:hAnsi="Times New Roman" w:cs="Times New Roman"/>
                <w:sz w:val="26"/>
                <w:szCs w:val="26"/>
                <w:bdr w:val="none" w:sz="0" w:space="0" w:color="auto" w:frame="1"/>
                <w:lang w:val="ru-RU" w:eastAsia="uk-UA"/>
              </w:rPr>
              <w:t>-</w:t>
            </w:r>
            <w:r w:rsidRPr="00ED163D">
              <w:rPr>
                <w:rFonts w:ascii="Times New Roman" w:eastAsia="Times New Roman" w:hAnsi="Times New Roman" w:cs="Times New Roman"/>
                <w:sz w:val="26"/>
                <w:szCs w:val="26"/>
                <w:bdr w:val="none" w:sz="0" w:space="0" w:color="auto" w:frame="1"/>
                <w:lang w:eastAsia="uk-UA"/>
              </w:rPr>
              <w:t>сайт</w:t>
            </w:r>
          </w:p>
        </w:tc>
        <w:tc>
          <w:tcPr>
            <w:tcW w:w="6547" w:type="dxa"/>
          </w:tcPr>
          <w:p w14:paraId="62C3D15A" w14:textId="77777777" w:rsidR="00717A76" w:rsidRPr="00717A76" w:rsidRDefault="00717A76" w:rsidP="00717A76">
            <w:pPr>
              <w:rPr>
                <w:rFonts w:ascii="Times New Roman" w:hAnsi="Times New Roman" w:cs="Times New Roman"/>
                <w:sz w:val="26"/>
                <w:szCs w:val="26"/>
                <w:u w:val="single"/>
              </w:rPr>
            </w:pPr>
            <w:proofErr w:type="spellStart"/>
            <w:r w:rsidRPr="00717A76">
              <w:rPr>
                <w:rFonts w:ascii="Times New Roman" w:hAnsi="Times New Roman" w:cs="Times New Roman"/>
                <w:sz w:val="26"/>
                <w:szCs w:val="26"/>
                <w:u w:val="single"/>
              </w:rPr>
              <w:t>тел</w:t>
            </w:r>
            <w:proofErr w:type="spellEnd"/>
            <w:r w:rsidRPr="00717A76">
              <w:rPr>
                <w:rFonts w:ascii="Times New Roman" w:hAnsi="Times New Roman" w:cs="Times New Roman"/>
                <w:sz w:val="26"/>
                <w:szCs w:val="26"/>
                <w:u w:val="single"/>
              </w:rPr>
              <w:t>. 0961048420</w:t>
            </w:r>
          </w:p>
          <w:p w14:paraId="0D4361E2" w14:textId="77777777" w:rsidR="00717A76" w:rsidRPr="005863E6" w:rsidRDefault="00717A76" w:rsidP="00717A76">
            <w:pPr>
              <w:rPr>
                <w:rFonts w:ascii="Times New Roman" w:hAnsi="Times New Roman" w:cs="Times New Roman"/>
                <w:sz w:val="26"/>
                <w:szCs w:val="26"/>
              </w:rPr>
            </w:pPr>
            <w:r w:rsidRPr="005863E6">
              <w:rPr>
                <w:rFonts w:ascii="Times New Roman" w:hAnsi="Times New Roman" w:cs="Times New Roman"/>
                <w:sz w:val="26"/>
                <w:szCs w:val="26"/>
              </w:rPr>
              <w:t>novoraysk_cnap@ukr.net (адреса електронної пошти)</w:t>
            </w:r>
          </w:p>
          <w:p w14:paraId="35CF5861" w14:textId="6D0EDC10" w:rsidR="002C1723" w:rsidRPr="00717A76" w:rsidRDefault="00717A76" w:rsidP="00717A76">
            <w:pPr>
              <w:rPr>
                <w:rFonts w:ascii="Times New Roman" w:hAnsi="Times New Roman" w:cs="Times New Roman"/>
                <w:sz w:val="26"/>
                <w:szCs w:val="26"/>
                <w:u w:val="single"/>
              </w:rPr>
            </w:pPr>
            <w:r w:rsidRPr="005863E6">
              <w:rPr>
                <w:rFonts w:ascii="Times New Roman" w:hAnsi="Times New Roman" w:cs="Times New Roman"/>
                <w:sz w:val="26"/>
                <w:szCs w:val="26"/>
              </w:rPr>
              <w:t>https://novorayskstg.gov.ua/ (веб-сайт)</w:t>
            </w:r>
          </w:p>
        </w:tc>
      </w:tr>
      <w:tr w:rsidR="00717A76" w:rsidRPr="00717A76" w14:paraId="6B21224A" w14:textId="77777777" w:rsidTr="00A5269D">
        <w:tc>
          <w:tcPr>
            <w:tcW w:w="9629" w:type="dxa"/>
            <w:gridSpan w:val="3"/>
          </w:tcPr>
          <w:p w14:paraId="02895F7E" w14:textId="54678F96" w:rsidR="00717A76" w:rsidRPr="00717A76" w:rsidRDefault="00717A76" w:rsidP="00717A76">
            <w:pPr>
              <w:jc w:val="center"/>
              <w:rPr>
                <w:rFonts w:ascii="Times New Roman" w:hAnsi="Times New Roman" w:cs="Times New Roman"/>
                <w:sz w:val="26"/>
                <w:szCs w:val="26"/>
              </w:rPr>
            </w:pPr>
            <w:r w:rsidRPr="00717A76">
              <w:rPr>
                <w:rFonts w:ascii="Times New Roman" w:hAnsi="Times New Roman" w:cs="Times New Roman"/>
                <w:sz w:val="26"/>
                <w:szCs w:val="26"/>
              </w:rPr>
              <w:t>Нормативні акти, якими регламентується надання адміністративної послуги</w:t>
            </w:r>
          </w:p>
        </w:tc>
      </w:tr>
      <w:tr w:rsidR="002C1723" w14:paraId="3405DCAA" w14:textId="77777777" w:rsidTr="00910C77">
        <w:tc>
          <w:tcPr>
            <w:tcW w:w="476" w:type="dxa"/>
          </w:tcPr>
          <w:p w14:paraId="712D4F98" w14:textId="23FC58CB" w:rsidR="002C1723" w:rsidRPr="002C1723" w:rsidRDefault="00717A76" w:rsidP="005863E6">
            <w:pPr>
              <w:jc w:val="both"/>
              <w:rPr>
                <w:rFonts w:ascii="Times New Roman" w:hAnsi="Times New Roman" w:cs="Times New Roman"/>
                <w:sz w:val="26"/>
                <w:szCs w:val="26"/>
              </w:rPr>
            </w:pPr>
            <w:r>
              <w:rPr>
                <w:rFonts w:ascii="Times New Roman" w:hAnsi="Times New Roman" w:cs="Times New Roman"/>
                <w:sz w:val="26"/>
                <w:szCs w:val="26"/>
              </w:rPr>
              <w:t>4</w:t>
            </w:r>
          </w:p>
        </w:tc>
        <w:tc>
          <w:tcPr>
            <w:tcW w:w="2606" w:type="dxa"/>
          </w:tcPr>
          <w:p w14:paraId="72535B8C" w14:textId="48CCCE7C" w:rsidR="002C1723" w:rsidRPr="00910C77" w:rsidRDefault="00910C77" w:rsidP="005863E6">
            <w:pPr>
              <w:jc w:val="both"/>
              <w:rPr>
                <w:rFonts w:ascii="Times New Roman" w:hAnsi="Times New Roman" w:cs="Times New Roman"/>
                <w:sz w:val="26"/>
                <w:szCs w:val="26"/>
              </w:rPr>
            </w:pPr>
            <w:r w:rsidRPr="00910C77">
              <w:rPr>
                <w:rFonts w:ascii="Times New Roman" w:hAnsi="Times New Roman" w:cs="Times New Roman"/>
                <w:sz w:val="26"/>
                <w:szCs w:val="26"/>
              </w:rPr>
              <w:t>Закони України</w:t>
            </w:r>
          </w:p>
        </w:tc>
        <w:tc>
          <w:tcPr>
            <w:tcW w:w="6547" w:type="dxa"/>
          </w:tcPr>
          <w:p w14:paraId="1293970C" w14:textId="77777777" w:rsidR="00EC5505" w:rsidRPr="00EC5505" w:rsidRDefault="00EC5505" w:rsidP="00EC5505">
            <w:pPr>
              <w:jc w:val="both"/>
              <w:rPr>
                <w:rFonts w:ascii="Times New Roman" w:hAnsi="Times New Roman" w:cs="Times New Roman"/>
                <w:sz w:val="26"/>
                <w:szCs w:val="26"/>
              </w:rPr>
            </w:pPr>
            <w:r w:rsidRPr="00EC5505">
              <w:rPr>
                <w:rFonts w:ascii="Times New Roman" w:hAnsi="Times New Roman" w:cs="Times New Roman"/>
                <w:sz w:val="26"/>
                <w:szCs w:val="26"/>
              </w:rPr>
              <w:t>Закон України “Про поховання та похоронну справу” від 10.07.2003 № 1102-IV</w:t>
            </w:r>
          </w:p>
          <w:p w14:paraId="43165EE2" w14:textId="77777777" w:rsidR="00EC5505" w:rsidRPr="00EC5505" w:rsidRDefault="00EC5505" w:rsidP="00EC5505">
            <w:pPr>
              <w:jc w:val="both"/>
              <w:rPr>
                <w:rFonts w:ascii="Times New Roman" w:hAnsi="Times New Roman" w:cs="Times New Roman"/>
                <w:sz w:val="26"/>
                <w:szCs w:val="26"/>
              </w:rPr>
            </w:pPr>
          </w:p>
          <w:p w14:paraId="4C42CE6E" w14:textId="77777777" w:rsidR="00EC5505" w:rsidRPr="00EC5505" w:rsidRDefault="00EC5505" w:rsidP="00EC5505">
            <w:pPr>
              <w:jc w:val="both"/>
              <w:rPr>
                <w:rFonts w:ascii="Times New Roman" w:hAnsi="Times New Roman" w:cs="Times New Roman"/>
                <w:sz w:val="26"/>
                <w:szCs w:val="26"/>
              </w:rPr>
            </w:pPr>
            <w:r w:rsidRPr="00EC5505">
              <w:rPr>
                <w:rFonts w:ascii="Times New Roman" w:hAnsi="Times New Roman" w:cs="Times New Roman"/>
                <w:sz w:val="26"/>
                <w:szCs w:val="26"/>
              </w:rPr>
              <w:t>Закон України “Про статус ветеранів війни, гарантії їх соціального захисту” від 22 жовтня 1993 року № 3551-XII</w:t>
            </w:r>
          </w:p>
          <w:p w14:paraId="39F632FE" w14:textId="77777777" w:rsidR="00EC5505" w:rsidRPr="00EC5505" w:rsidRDefault="00EC5505" w:rsidP="00EC5505">
            <w:pPr>
              <w:jc w:val="both"/>
              <w:rPr>
                <w:rFonts w:ascii="Times New Roman" w:hAnsi="Times New Roman" w:cs="Times New Roman"/>
                <w:sz w:val="26"/>
                <w:szCs w:val="26"/>
              </w:rPr>
            </w:pPr>
          </w:p>
          <w:p w14:paraId="02EC0844" w14:textId="350F1CBB" w:rsidR="002C1723" w:rsidRPr="00910C77" w:rsidRDefault="00EC5505" w:rsidP="00EC5505">
            <w:pPr>
              <w:jc w:val="both"/>
              <w:rPr>
                <w:rFonts w:ascii="Times New Roman" w:hAnsi="Times New Roman" w:cs="Times New Roman"/>
                <w:sz w:val="26"/>
                <w:szCs w:val="26"/>
              </w:rPr>
            </w:pPr>
            <w:r w:rsidRPr="00EC5505">
              <w:rPr>
                <w:rFonts w:ascii="Times New Roman" w:hAnsi="Times New Roman" w:cs="Times New Roman"/>
                <w:sz w:val="26"/>
                <w:szCs w:val="26"/>
              </w:rPr>
              <w:t>Закон України “Про основні засади соціального захисту ветеранів праці та інших громадян похилого віку в Україні” від 16 грудня 1993 року № 3721-XII</w:t>
            </w:r>
          </w:p>
        </w:tc>
      </w:tr>
      <w:tr w:rsidR="002C1723" w14:paraId="4BA093F1" w14:textId="77777777" w:rsidTr="00910C77">
        <w:tc>
          <w:tcPr>
            <w:tcW w:w="476" w:type="dxa"/>
          </w:tcPr>
          <w:p w14:paraId="5FEF35EF" w14:textId="22E71B6B" w:rsidR="002C1723" w:rsidRPr="002C1723" w:rsidRDefault="00717A76" w:rsidP="005863E6">
            <w:pPr>
              <w:jc w:val="both"/>
              <w:rPr>
                <w:rFonts w:ascii="Times New Roman" w:hAnsi="Times New Roman" w:cs="Times New Roman"/>
                <w:sz w:val="26"/>
                <w:szCs w:val="26"/>
              </w:rPr>
            </w:pPr>
            <w:r>
              <w:rPr>
                <w:rFonts w:ascii="Times New Roman" w:hAnsi="Times New Roman" w:cs="Times New Roman"/>
                <w:sz w:val="26"/>
                <w:szCs w:val="26"/>
              </w:rPr>
              <w:t>5</w:t>
            </w:r>
          </w:p>
        </w:tc>
        <w:tc>
          <w:tcPr>
            <w:tcW w:w="2606" w:type="dxa"/>
          </w:tcPr>
          <w:p w14:paraId="76F4E9F0" w14:textId="4CF8B05C" w:rsidR="002C1723" w:rsidRPr="002C1723" w:rsidRDefault="00910C77" w:rsidP="005863E6">
            <w:pPr>
              <w:jc w:val="both"/>
              <w:rPr>
                <w:rFonts w:ascii="Times New Roman" w:hAnsi="Times New Roman" w:cs="Times New Roman"/>
                <w:sz w:val="26"/>
                <w:szCs w:val="26"/>
              </w:rPr>
            </w:pPr>
            <w:r w:rsidRPr="00910C77">
              <w:rPr>
                <w:rFonts w:ascii="Times New Roman" w:hAnsi="Times New Roman" w:cs="Times New Roman"/>
                <w:sz w:val="26"/>
                <w:szCs w:val="26"/>
              </w:rPr>
              <w:t>Акти Кабінету Міністрів України</w:t>
            </w:r>
          </w:p>
        </w:tc>
        <w:tc>
          <w:tcPr>
            <w:tcW w:w="6547" w:type="dxa"/>
          </w:tcPr>
          <w:p w14:paraId="555EC025" w14:textId="77777777" w:rsidR="00EC5505" w:rsidRPr="00EC5505" w:rsidRDefault="00EC5505" w:rsidP="00EC5505">
            <w:pPr>
              <w:jc w:val="both"/>
              <w:rPr>
                <w:rFonts w:ascii="Times New Roman" w:eastAsia="Times New Roman" w:hAnsi="Times New Roman" w:cs="Times New Roman"/>
                <w:color w:val="1D1D1B"/>
                <w:sz w:val="26"/>
                <w:szCs w:val="26"/>
                <w:bdr w:val="none" w:sz="0" w:space="0" w:color="auto" w:frame="1"/>
                <w:lang w:eastAsia="uk-UA"/>
              </w:rPr>
            </w:pPr>
            <w:r w:rsidRPr="00EC5505">
              <w:rPr>
                <w:rFonts w:ascii="Times New Roman" w:eastAsia="Times New Roman" w:hAnsi="Times New Roman" w:cs="Times New Roman"/>
                <w:color w:val="1D1D1B"/>
                <w:sz w:val="26"/>
                <w:szCs w:val="26"/>
                <w:bdr w:val="none" w:sz="0" w:space="0" w:color="auto" w:frame="1"/>
                <w:lang w:eastAsia="uk-UA"/>
              </w:rPr>
              <w:t xml:space="preserve">Постанова Кабінету Міністрів України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w:t>
            </w:r>
            <w:r w:rsidRPr="00EC5505">
              <w:rPr>
                <w:rFonts w:ascii="Times New Roman" w:eastAsia="Times New Roman" w:hAnsi="Times New Roman" w:cs="Times New Roman"/>
                <w:color w:val="1D1D1B"/>
                <w:sz w:val="26"/>
                <w:szCs w:val="26"/>
                <w:bdr w:val="none" w:sz="0" w:space="0" w:color="auto" w:frame="1"/>
                <w:lang w:eastAsia="uk-UA"/>
              </w:rPr>
              <w:lastRenderedPageBreak/>
              <w:t>учасників бойових дій та осіб з інвалідністю внаслідок війни” від 28 жовтня 2004 року № 1445</w:t>
            </w:r>
          </w:p>
          <w:p w14:paraId="2EFE3E75" w14:textId="77777777" w:rsidR="00EC5505" w:rsidRPr="00EC5505" w:rsidRDefault="00EC5505" w:rsidP="00EC5505">
            <w:pPr>
              <w:jc w:val="both"/>
              <w:rPr>
                <w:rFonts w:ascii="Times New Roman" w:eastAsia="Times New Roman" w:hAnsi="Times New Roman" w:cs="Times New Roman"/>
                <w:color w:val="1D1D1B"/>
                <w:sz w:val="26"/>
                <w:szCs w:val="26"/>
                <w:bdr w:val="none" w:sz="0" w:space="0" w:color="auto" w:frame="1"/>
                <w:lang w:eastAsia="uk-UA"/>
              </w:rPr>
            </w:pPr>
          </w:p>
          <w:p w14:paraId="6AAEE15F" w14:textId="77777777" w:rsidR="00EC5505" w:rsidRPr="00EC5505" w:rsidRDefault="00EC5505" w:rsidP="00EC5505">
            <w:pPr>
              <w:jc w:val="both"/>
              <w:rPr>
                <w:rFonts w:ascii="Times New Roman" w:eastAsia="Times New Roman" w:hAnsi="Times New Roman" w:cs="Times New Roman"/>
                <w:color w:val="1D1D1B"/>
                <w:sz w:val="26"/>
                <w:szCs w:val="26"/>
                <w:bdr w:val="none" w:sz="0" w:space="0" w:color="auto" w:frame="1"/>
                <w:lang w:eastAsia="uk-UA"/>
              </w:rPr>
            </w:pPr>
            <w:r w:rsidRPr="00EC5505">
              <w:rPr>
                <w:rFonts w:ascii="Times New Roman" w:eastAsia="Times New Roman" w:hAnsi="Times New Roman" w:cs="Times New Roman"/>
                <w:color w:val="1D1D1B"/>
                <w:sz w:val="26"/>
                <w:szCs w:val="26"/>
                <w:bdr w:val="none" w:sz="0" w:space="0" w:color="auto" w:frame="1"/>
                <w:lang w:eastAsia="uk-UA"/>
              </w:rPr>
              <w:t>Постанова Кабінету Міністрів України “Про затвердження Порядку поховання на території України громадянина, померлого на території іноземної держави, та опису зразка надгробка, що безоплатно споруджується на могилі померлої (загиблої) особи, яка має особливі трудові заслуги перед Батьківщиною” від 17.12.2003 № 1963</w:t>
            </w:r>
          </w:p>
          <w:p w14:paraId="5208F5AB" w14:textId="77777777" w:rsidR="00EC5505" w:rsidRPr="00EC5505" w:rsidRDefault="00EC5505" w:rsidP="00EC5505">
            <w:pPr>
              <w:jc w:val="both"/>
              <w:rPr>
                <w:rFonts w:ascii="Times New Roman" w:eastAsia="Times New Roman" w:hAnsi="Times New Roman" w:cs="Times New Roman"/>
                <w:color w:val="1D1D1B"/>
                <w:sz w:val="26"/>
                <w:szCs w:val="26"/>
                <w:bdr w:val="none" w:sz="0" w:space="0" w:color="auto" w:frame="1"/>
                <w:lang w:eastAsia="uk-UA"/>
              </w:rPr>
            </w:pPr>
          </w:p>
          <w:p w14:paraId="2CBF8D68" w14:textId="3CC57A23" w:rsidR="002C1723" w:rsidRPr="00910C77" w:rsidRDefault="00EC5505" w:rsidP="00EC5505">
            <w:pPr>
              <w:jc w:val="both"/>
              <w:rPr>
                <w:rFonts w:ascii="Times New Roman" w:hAnsi="Times New Roman" w:cs="Times New Roman"/>
                <w:sz w:val="26"/>
                <w:szCs w:val="26"/>
              </w:rPr>
            </w:pPr>
            <w:r w:rsidRPr="00EC5505">
              <w:rPr>
                <w:rFonts w:ascii="Times New Roman" w:eastAsia="Times New Roman" w:hAnsi="Times New Roman" w:cs="Times New Roman"/>
                <w:color w:val="1D1D1B"/>
                <w:sz w:val="26"/>
                <w:szCs w:val="26"/>
                <w:bdr w:val="none" w:sz="0" w:space="0" w:color="auto" w:frame="1"/>
                <w:lang w:eastAsia="uk-UA"/>
              </w:rPr>
              <w:t>Постанова Кабінету Міністрів України “Про затвердження Порядку використання коштів, передбачених у державному бюджеті для надання соціальної допомоги особам, які мають особливі заслуги та особливі трудові заслуги перед Батьківщиною” від 16.03.2016 № 272</w:t>
            </w:r>
          </w:p>
        </w:tc>
      </w:tr>
      <w:tr w:rsidR="00910C77" w14:paraId="284DBFAA" w14:textId="77777777" w:rsidTr="00910C77">
        <w:tc>
          <w:tcPr>
            <w:tcW w:w="476" w:type="dxa"/>
          </w:tcPr>
          <w:p w14:paraId="6A585120" w14:textId="1713B024" w:rsidR="00910C77" w:rsidRPr="00717A76" w:rsidRDefault="00910C77" w:rsidP="005863E6">
            <w:pPr>
              <w:jc w:val="both"/>
              <w:rPr>
                <w:rFonts w:ascii="Times New Roman" w:hAnsi="Times New Roman" w:cs="Times New Roman"/>
                <w:sz w:val="26"/>
                <w:szCs w:val="26"/>
              </w:rPr>
            </w:pPr>
            <w:r w:rsidRPr="00717A76">
              <w:rPr>
                <w:rFonts w:ascii="Times New Roman" w:hAnsi="Times New Roman" w:cs="Times New Roman"/>
                <w:sz w:val="26"/>
                <w:szCs w:val="26"/>
              </w:rPr>
              <w:lastRenderedPageBreak/>
              <w:t>6</w:t>
            </w:r>
          </w:p>
        </w:tc>
        <w:tc>
          <w:tcPr>
            <w:tcW w:w="2606" w:type="dxa"/>
          </w:tcPr>
          <w:p w14:paraId="592D2AE4" w14:textId="2821A526" w:rsidR="00910C77" w:rsidRPr="00910C77" w:rsidRDefault="00910C77" w:rsidP="005863E6">
            <w:pPr>
              <w:jc w:val="both"/>
              <w:rPr>
                <w:rFonts w:ascii="Times New Roman" w:hAnsi="Times New Roman" w:cs="Times New Roman"/>
                <w:sz w:val="26"/>
                <w:szCs w:val="26"/>
              </w:rPr>
            </w:pPr>
            <w:r w:rsidRPr="00910C77">
              <w:rPr>
                <w:rFonts w:ascii="Times New Roman" w:hAnsi="Times New Roman" w:cs="Times New Roman"/>
                <w:sz w:val="26"/>
                <w:szCs w:val="26"/>
              </w:rPr>
              <w:t>Акти центральних органів виконавчої влади</w:t>
            </w:r>
          </w:p>
        </w:tc>
        <w:tc>
          <w:tcPr>
            <w:tcW w:w="6547" w:type="dxa"/>
          </w:tcPr>
          <w:p w14:paraId="34D346BE" w14:textId="2093A639" w:rsidR="00910C77" w:rsidRDefault="00373590" w:rsidP="005863E6">
            <w:pPr>
              <w:jc w:val="both"/>
              <w:rPr>
                <w:rFonts w:ascii="Times New Roman" w:hAnsi="Times New Roman" w:cs="Times New Roman"/>
                <w:b/>
                <w:bCs/>
                <w:sz w:val="26"/>
                <w:szCs w:val="26"/>
                <w:u w:val="single"/>
              </w:rPr>
            </w:pPr>
            <w:r>
              <w:rPr>
                <w:rFonts w:ascii="Times New Roman" w:hAnsi="Times New Roman" w:cs="Times New Roman"/>
                <w:sz w:val="26"/>
                <w:szCs w:val="26"/>
              </w:rPr>
              <w:t>-</w:t>
            </w:r>
          </w:p>
        </w:tc>
      </w:tr>
      <w:tr w:rsidR="003463AF" w14:paraId="2B1E9BD3" w14:textId="77777777" w:rsidTr="001141D8">
        <w:tc>
          <w:tcPr>
            <w:tcW w:w="9629" w:type="dxa"/>
            <w:gridSpan w:val="3"/>
          </w:tcPr>
          <w:p w14:paraId="2FFD7FDA" w14:textId="03145003" w:rsidR="003463AF" w:rsidRPr="003463AF" w:rsidRDefault="003463AF" w:rsidP="00216BE7">
            <w:pPr>
              <w:jc w:val="center"/>
              <w:rPr>
                <w:rFonts w:ascii="Times New Roman" w:hAnsi="Times New Roman" w:cs="Times New Roman"/>
                <w:sz w:val="26"/>
                <w:szCs w:val="26"/>
              </w:rPr>
            </w:pPr>
            <w:r w:rsidRPr="003463AF">
              <w:rPr>
                <w:rFonts w:ascii="Times New Roman" w:hAnsi="Times New Roman" w:cs="Times New Roman"/>
                <w:sz w:val="26"/>
                <w:szCs w:val="26"/>
              </w:rPr>
              <w:t>Умови отримання адміністративної послуги</w:t>
            </w:r>
          </w:p>
        </w:tc>
      </w:tr>
      <w:tr w:rsidR="00910C77" w14:paraId="03D3A2AF" w14:textId="77777777" w:rsidTr="00910C77">
        <w:tc>
          <w:tcPr>
            <w:tcW w:w="476" w:type="dxa"/>
          </w:tcPr>
          <w:p w14:paraId="4F2DFBE6" w14:textId="66C13E55" w:rsidR="00910C77" w:rsidRPr="00717A76" w:rsidRDefault="003463AF" w:rsidP="005863E6">
            <w:pPr>
              <w:jc w:val="both"/>
              <w:rPr>
                <w:rFonts w:ascii="Times New Roman" w:hAnsi="Times New Roman" w:cs="Times New Roman"/>
                <w:sz w:val="26"/>
                <w:szCs w:val="26"/>
              </w:rPr>
            </w:pPr>
            <w:r>
              <w:rPr>
                <w:rFonts w:ascii="Times New Roman" w:hAnsi="Times New Roman" w:cs="Times New Roman"/>
                <w:sz w:val="26"/>
                <w:szCs w:val="26"/>
              </w:rPr>
              <w:t>7</w:t>
            </w:r>
          </w:p>
        </w:tc>
        <w:tc>
          <w:tcPr>
            <w:tcW w:w="2606" w:type="dxa"/>
          </w:tcPr>
          <w:p w14:paraId="32258797" w14:textId="2DD92C98" w:rsidR="00910C77" w:rsidRPr="003463AF" w:rsidRDefault="003463AF" w:rsidP="005863E6">
            <w:pPr>
              <w:jc w:val="both"/>
              <w:rPr>
                <w:rFonts w:ascii="Times New Roman" w:hAnsi="Times New Roman" w:cs="Times New Roman"/>
                <w:sz w:val="26"/>
                <w:szCs w:val="26"/>
              </w:rPr>
            </w:pPr>
            <w:r w:rsidRPr="003463AF">
              <w:rPr>
                <w:rFonts w:ascii="Times New Roman" w:hAnsi="Times New Roman" w:cs="Times New Roman"/>
                <w:sz w:val="26"/>
                <w:szCs w:val="26"/>
              </w:rPr>
              <w:t>Підстава для отримання адміністративної послуги</w:t>
            </w:r>
          </w:p>
        </w:tc>
        <w:tc>
          <w:tcPr>
            <w:tcW w:w="6547" w:type="dxa"/>
          </w:tcPr>
          <w:p w14:paraId="64CF67F2" w14:textId="65488D58" w:rsidR="00910C77" w:rsidRPr="003463AF" w:rsidRDefault="00EC5505" w:rsidP="00E20B31">
            <w:pPr>
              <w:jc w:val="both"/>
              <w:rPr>
                <w:rFonts w:ascii="Times New Roman" w:hAnsi="Times New Roman" w:cs="Times New Roman"/>
                <w:b/>
                <w:bCs/>
                <w:sz w:val="26"/>
                <w:szCs w:val="26"/>
                <w:u w:val="single"/>
              </w:rPr>
            </w:pPr>
            <w:r w:rsidRPr="00EC5505">
              <w:rPr>
                <w:rFonts w:ascii="Times New Roman" w:hAnsi="Times New Roman" w:cs="Times New Roman"/>
                <w:color w:val="000000"/>
                <w:sz w:val="26"/>
                <w:szCs w:val="26"/>
                <w:shd w:val="clear" w:color="auto" w:fill="FFFFFF"/>
              </w:rPr>
              <w:t>Звернення особи щодо безоплатного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r>
      <w:tr w:rsidR="00910C77" w14:paraId="2E2DABA2" w14:textId="77777777" w:rsidTr="00910C77">
        <w:tc>
          <w:tcPr>
            <w:tcW w:w="476" w:type="dxa"/>
          </w:tcPr>
          <w:p w14:paraId="620FB0EF" w14:textId="5A9F0BDC" w:rsidR="00910C77" w:rsidRPr="00717A76" w:rsidRDefault="003463AF" w:rsidP="005863E6">
            <w:pPr>
              <w:jc w:val="both"/>
              <w:rPr>
                <w:rFonts w:ascii="Times New Roman" w:hAnsi="Times New Roman" w:cs="Times New Roman"/>
                <w:sz w:val="26"/>
                <w:szCs w:val="26"/>
              </w:rPr>
            </w:pPr>
            <w:r>
              <w:rPr>
                <w:rFonts w:ascii="Times New Roman" w:hAnsi="Times New Roman" w:cs="Times New Roman"/>
                <w:sz w:val="26"/>
                <w:szCs w:val="26"/>
              </w:rPr>
              <w:t>8</w:t>
            </w:r>
          </w:p>
        </w:tc>
        <w:tc>
          <w:tcPr>
            <w:tcW w:w="2606" w:type="dxa"/>
          </w:tcPr>
          <w:p w14:paraId="0F03B950" w14:textId="65802FC0" w:rsidR="00910C77" w:rsidRPr="003463AF" w:rsidRDefault="003463AF" w:rsidP="005863E6">
            <w:pPr>
              <w:jc w:val="both"/>
              <w:rPr>
                <w:rFonts w:ascii="Times New Roman" w:hAnsi="Times New Roman" w:cs="Times New Roman"/>
                <w:b/>
                <w:bCs/>
                <w:sz w:val="26"/>
                <w:szCs w:val="26"/>
                <w:u w:val="single"/>
              </w:rPr>
            </w:pPr>
            <w:r w:rsidRPr="003463AF">
              <w:rPr>
                <w:rFonts w:ascii="Times New Roman" w:hAnsi="Times New Roman" w:cs="Times New Roman"/>
                <w:color w:val="1D1D1B"/>
                <w:sz w:val="26"/>
                <w:szCs w:val="26"/>
                <w:shd w:val="clear" w:color="auto" w:fill="FFFFFF"/>
              </w:rPr>
              <w:t>Перелік документів, необхідних для отримання адміністративної послуги</w:t>
            </w:r>
          </w:p>
        </w:tc>
        <w:tc>
          <w:tcPr>
            <w:tcW w:w="6547" w:type="dxa"/>
          </w:tcPr>
          <w:p w14:paraId="228D5022" w14:textId="77777777" w:rsidR="00EC5505" w:rsidRPr="00EC5505" w:rsidRDefault="00EC5505" w:rsidP="00EC5505">
            <w:pPr>
              <w:pStyle w:val="ab"/>
              <w:numPr>
                <w:ilvl w:val="0"/>
                <w:numId w:val="6"/>
              </w:numPr>
              <w:jc w:val="both"/>
              <w:rPr>
                <w:rFonts w:ascii="Times New Roman" w:eastAsia="Times New Roman" w:hAnsi="Times New Roman" w:cs="Times New Roman"/>
                <w:color w:val="000000"/>
                <w:sz w:val="26"/>
                <w:szCs w:val="26"/>
                <w:bdr w:val="none" w:sz="0" w:space="0" w:color="auto" w:frame="1"/>
                <w:lang w:eastAsia="uk-UA"/>
              </w:rPr>
            </w:pPr>
            <w:r w:rsidRPr="00EC5505">
              <w:rPr>
                <w:rFonts w:ascii="Times New Roman" w:eastAsia="Times New Roman" w:hAnsi="Times New Roman" w:cs="Times New Roman"/>
                <w:color w:val="000000"/>
                <w:sz w:val="26"/>
                <w:szCs w:val="26"/>
                <w:bdr w:val="none" w:sz="0" w:space="0" w:color="auto" w:frame="1"/>
                <w:lang w:eastAsia="uk-UA"/>
              </w:rPr>
              <w:t>Заява особи, яка здійснила поховання та звернулася за відшкодуванням витрат.</w:t>
            </w:r>
          </w:p>
          <w:p w14:paraId="2247FB39" w14:textId="77777777" w:rsidR="00EC5505" w:rsidRPr="00EC5505" w:rsidRDefault="00EC5505" w:rsidP="00EC5505">
            <w:pPr>
              <w:pStyle w:val="ab"/>
              <w:numPr>
                <w:ilvl w:val="0"/>
                <w:numId w:val="6"/>
              </w:numPr>
              <w:jc w:val="both"/>
              <w:rPr>
                <w:rFonts w:ascii="Times New Roman" w:eastAsia="Times New Roman" w:hAnsi="Times New Roman" w:cs="Times New Roman"/>
                <w:color w:val="000000"/>
                <w:sz w:val="26"/>
                <w:szCs w:val="26"/>
                <w:bdr w:val="none" w:sz="0" w:space="0" w:color="auto" w:frame="1"/>
                <w:lang w:eastAsia="uk-UA"/>
              </w:rPr>
            </w:pPr>
            <w:r w:rsidRPr="00EC5505">
              <w:rPr>
                <w:rFonts w:ascii="Times New Roman" w:eastAsia="Times New Roman" w:hAnsi="Times New Roman" w:cs="Times New Roman"/>
                <w:color w:val="000000"/>
                <w:sz w:val="26"/>
                <w:szCs w:val="26"/>
                <w:bdr w:val="none" w:sz="0" w:space="0" w:color="auto" w:frame="1"/>
                <w:lang w:eastAsia="uk-UA"/>
              </w:rPr>
              <w:t>Копію договору-замовлення про організацію та проведення поховання.</w:t>
            </w:r>
          </w:p>
          <w:p w14:paraId="3E7D8F80" w14:textId="77777777" w:rsidR="00EC5505" w:rsidRPr="00EC5505" w:rsidRDefault="00EC5505" w:rsidP="00EC5505">
            <w:pPr>
              <w:pStyle w:val="ab"/>
              <w:numPr>
                <w:ilvl w:val="0"/>
                <w:numId w:val="6"/>
              </w:numPr>
              <w:jc w:val="both"/>
              <w:rPr>
                <w:rFonts w:ascii="Times New Roman" w:eastAsia="Times New Roman" w:hAnsi="Times New Roman" w:cs="Times New Roman"/>
                <w:color w:val="000000"/>
                <w:sz w:val="26"/>
                <w:szCs w:val="26"/>
                <w:bdr w:val="none" w:sz="0" w:space="0" w:color="auto" w:frame="1"/>
                <w:lang w:eastAsia="uk-UA"/>
              </w:rPr>
            </w:pPr>
            <w:r w:rsidRPr="00EC5505">
              <w:rPr>
                <w:rFonts w:ascii="Times New Roman" w:eastAsia="Times New Roman" w:hAnsi="Times New Roman" w:cs="Times New Roman"/>
                <w:color w:val="000000"/>
                <w:sz w:val="26"/>
                <w:szCs w:val="26"/>
                <w:bdr w:val="none" w:sz="0" w:space="0" w:color="auto" w:frame="1"/>
                <w:lang w:eastAsia="uk-UA"/>
              </w:rPr>
              <w:t>Копії документа, що посвідчує особу замовника.</w:t>
            </w:r>
          </w:p>
          <w:p w14:paraId="71F6FA83" w14:textId="77777777" w:rsidR="00EC5505" w:rsidRPr="00EC5505" w:rsidRDefault="00EC5505" w:rsidP="00EC5505">
            <w:pPr>
              <w:pStyle w:val="ab"/>
              <w:numPr>
                <w:ilvl w:val="0"/>
                <w:numId w:val="6"/>
              </w:numPr>
              <w:jc w:val="both"/>
              <w:rPr>
                <w:rFonts w:ascii="Times New Roman" w:eastAsia="Times New Roman" w:hAnsi="Times New Roman" w:cs="Times New Roman"/>
                <w:color w:val="000000"/>
                <w:sz w:val="26"/>
                <w:szCs w:val="26"/>
                <w:bdr w:val="none" w:sz="0" w:space="0" w:color="auto" w:frame="1"/>
                <w:lang w:eastAsia="uk-UA"/>
              </w:rPr>
            </w:pPr>
            <w:r w:rsidRPr="00EC5505">
              <w:rPr>
                <w:rFonts w:ascii="Times New Roman" w:eastAsia="Times New Roman" w:hAnsi="Times New Roman" w:cs="Times New Roman"/>
                <w:color w:val="000000"/>
                <w:sz w:val="26"/>
                <w:szCs w:val="26"/>
                <w:bdr w:val="none" w:sz="0" w:space="0" w:color="auto" w:frame="1"/>
                <w:lang w:eastAsia="uk-UA"/>
              </w:rPr>
              <w:t>Копію свідоцтва про смерть.</w:t>
            </w:r>
          </w:p>
          <w:p w14:paraId="2AF56BB4" w14:textId="77777777" w:rsidR="00EC5505" w:rsidRPr="00EC5505" w:rsidRDefault="00EC5505" w:rsidP="00EC5505">
            <w:pPr>
              <w:pStyle w:val="ab"/>
              <w:numPr>
                <w:ilvl w:val="0"/>
                <w:numId w:val="6"/>
              </w:numPr>
              <w:jc w:val="both"/>
              <w:rPr>
                <w:rFonts w:ascii="Times New Roman" w:eastAsia="Times New Roman" w:hAnsi="Times New Roman" w:cs="Times New Roman"/>
                <w:color w:val="000000"/>
                <w:sz w:val="26"/>
                <w:szCs w:val="26"/>
                <w:bdr w:val="none" w:sz="0" w:space="0" w:color="auto" w:frame="1"/>
                <w:lang w:eastAsia="uk-UA"/>
              </w:rPr>
            </w:pPr>
            <w:r w:rsidRPr="00EC5505">
              <w:rPr>
                <w:rFonts w:ascii="Times New Roman" w:eastAsia="Times New Roman" w:hAnsi="Times New Roman" w:cs="Times New Roman"/>
                <w:color w:val="000000"/>
                <w:sz w:val="26"/>
                <w:szCs w:val="26"/>
                <w:bdr w:val="none" w:sz="0" w:space="0" w:color="auto" w:frame="1"/>
                <w:lang w:eastAsia="uk-UA"/>
              </w:rPr>
              <w:t>Копію документа, що підтверджує статус особи померлого.</w:t>
            </w:r>
          </w:p>
          <w:p w14:paraId="24319276" w14:textId="77777777" w:rsidR="00EC5505" w:rsidRPr="00EC5505" w:rsidRDefault="00EC5505" w:rsidP="00EC5505">
            <w:pPr>
              <w:pStyle w:val="ab"/>
              <w:numPr>
                <w:ilvl w:val="0"/>
                <w:numId w:val="6"/>
              </w:numPr>
              <w:jc w:val="both"/>
              <w:rPr>
                <w:rFonts w:ascii="Times New Roman" w:eastAsia="Times New Roman" w:hAnsi="Times New Roman" w:cs="Times New Roman"/>
                <w:color w:val="000000"/>
                <w:sz w:val="26"/>
                <w:szCs w:val="26"/>
                <w:bdr w:val="none" w:sz="0" w:space="0" w:color="auto" w:frame="1"/>
                <w:lang w:eastAsia="uk-UA"/>
              </w:rPr>
            </w:pPr>
            <w:r w:rsidRPr="00EC5505">
              <w:rPr>
                <w:rFonts w:ascii="Times New Roman" w:eastAsia="Times New Roman" w:hAnsi="Times New Roman" w:cs="Times New Roman"/>
                <w:color w:val="000000"/>
                <w:sz w:val="26"/>
                <w:szCs w:val="26"/>
                <w:bdr w:val="none" w:sz="0" w:space="0" w:color="auto" w:frame="1"/>
                <w:lang w:eastAsia="uk-UA"/>
              </w:rPr>
              <w:t>Копія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w:t>
            </w:r>
          </w:p>
          <w:p w14:paraId="1CCC89F1" w14:textId="77777777" w:rsidR="00EC5505" w:rsidRPr="00EC5505" w:rsidRDefault="00EC5505" w:rsidP="00EC5505">
            <w:pPr>
              <w:pStyle w:val="ab"/>
              <w:numPr>
                <w:ilvl w:val="0"/>
                <w:numId w:val="6"/>
              </w:numPr>
              <w:jc w:val="both"/>
              <w:rPr>
                <w:rFonts w:ascii="Times New Roman" w:eastAsia="Times New Roman" w:hAnsi="Times New Roman" w:cs="Times New Roman"/>
                <w:color w:val="000000"/>
                <w:sz w:val="26"/>
                <w:szCs w:val="26"/>
                <w:bdr w:val="none" w:sz="0" w:space="0" w:color="auto" w:frame="1"/>
                <w:lang w:eastAsia="uk-UA"/>
              </w:rPr>
            </w:pPr>
            <w:r w:rsidRPr="00EC5505">
              <w:rPr>
                <w:rFonts w:ascii="Times New Roman" w:eastAsia="Times New Roman" w:hAnsi="Times New Roman" w:cs="Times New Roman"/>
                <w:color w:val="000000"/>
                <w:sz w:val="26"/>
                <w:szCs w:val="26"/>
                <w:bdr w:val="none" w:sz="0" w:space="0" w:color="auto" w:frame="1"/>
                <w:lang w:eastAsia="uk-UA"/>
              </w:rPr>
              <w:t>Акт виконаних робіт.</w:t>
            </w:r>
          </w:p>
          <w:p w14:paraId="6DD4AA8E" w14:textId="77777777" w:rsidR="00EC5505" w:rsidRPr="00EC5505" w:rsidRDefault="00EC5505" w:rsidP="00EC5505">
            <w:pPr>
              <w:pStyle w:val="ab"/>
              <w:numPr>
                <w:ilvl w:val="0"/>
                <w:numId w:val="6"/>
              </w:numPr>
              <w:jc w:val="both"/>
              <w:rPr>
                <w:rFonts w:ascii="Times New Roman" w:eastAsia="Times New Roman" w:hAnsi="Times New Roman" w:cs="Times New Roman"/>
                <w:color w:val="000000"/>
                <w:sz w:val="26"/>
                <w:szCs w:val="26"/>
                <w:bdr w:val="none" w:sz="0" w:space="0" w:color="auto" w:frame="1"/>
                <w:lang w:eastAsia="uk-UA"/>
              </w:rPr>
            </w:pPr>
            <w:r w:rsidRPr="00EC5505">
              <w:rPr>
                <w:rFonts w:ascii="Times New Roman" w:eastAsia="Times New Roman" w:hAnsi="Times New Roman" w:cs="Times New Roman"/>
                <w:color w:val="000000"/>
                <w:sz w:val="26"/>
                <w:szCs w:val="26"/>
                <w:bdr w:val="none" w:sz="0" w:space="0" w:color="auto" w:frame="1"/>
                <w:lang w:eastAsia="uk-UA"/>
              </w:rPr>
              <w:t>Розрахунок витрат на безоплатне поховання.</w:t>
            </w:r>
          </w:p>
          <w:p w14:paraId="129FF8C8" w14:textId="77777777" w:rsidR="00EC5505" w:rsidRPr="00EC5505" w:rsidRDefault="00EC5505" w:rsidP="00EC5505">
            <w:pPr>
              <w:pStyle w:val="ab"/>
              <w:numPr>
                <w:ilvl w:val="0"/>
                <w:numId w:val="6"/>
              </w:numPr>
              <w:jc w:val="both"/>
              <w:rPr>
                <w:rFonts w:ascii="Times New Roman" w:eastAsia="Times New Roman" w:hAnsi="Times New Roman" w:cs="Times New Roman"/>
                <w:color w:val="000000"/>
                <w:sz w:val="26"/>
                <w:szCs w:val="26"/>
                <w:bdr w:val="none" w:sz="0" w:space="0" w:color="auto" w:frame="1"/>
                <w:lang w:eastAsia="uk-UA"/>
              </w:rPr>
            </w:pPr>
            <w:r w:rsidRPr="00EC5505">
              <w:rPr>
                <w:rFonts w:ascii="Times New Roman" w:eastAsia="Times New Roman" w:hAnsi="Times New Roman" w:cs="Times New Roman"/>
                <w:color w:val="000000"/>
                <w:sz w:val="26"/>
                <w:szCs w:val="26"/>
                <w:bdr w:val="none" w:sz="0" w:space="0" w:color="auto" w:frame="1"/>
                <w:lang w:eastAsia="uk-UA"/>
              </w:rPr>
              <w:t>Довідка про відкриття поточного рахунку в Уповноваженому банку (за бажанням заявника).</w:t>
            </w:r>
          </w:p>
          <w:p w14:paraId="1CE8E88A" w14:textId="0F9A03B7" w:rsidR="00910C77" w:rsidRPr="00722277" w:rsidRDefault="00910C77" w:rsidP="00EC5505">
            <w:pPr>
              <w:pStyle w:val="ab"/>
              <w:ind w:left="786"/>
              <w:jc w:val="both"/>
              <w:rPr>
                <w:rFonts w:ascii="Times New Roman" w:hAnsi="Times New Roman" w:cs="Times New Roman"/>
                <w:b/>
                <w:bCs/>
                <w:sz w:val="26"/>
                <w:szCs w:val="26"/>
                <w:u w:val="single"/>
              </w:rPr>
            </w:pPr>
          </w:p>
        </w:tc>
      </w:tr>
      <w:tr w:rsidR="00910C77" w14:paraId="6FAD7820" w14:textId="77777777" w:rsidTr="00910C77">
        <w:tc>
          <w:tcPr>
            <w:tcW w:w="476" w:type="dxa"/>
          </w:tcPr>
          <w:p w14:paraId="07504206" w14:textId="1BE91234" w:rsidR="00910C77" w:rsidRPr="00717A76" w:rsidRDefault="003463AF" w:rsidP="005863E6">
            <w:pPr>
              <w:jc w:val="both"/>
              <w:rPr>
                <w:rFonts w:ascii="Times New Roman" w:hAnsi="Times New Roman" w:cs="Times New Roman"/>
                <w:sz w:val="26"/>
                <w:szCs w:val="26"/>
              </w:rPr>
            </w:pPr>
            <w:r>
              <w:rPr>
                <w:rFonts w:ascii="Times New Roman" w:hAnsi="Times New Roman" w:cs="Times New Roman"/>
                <w:sz w:val="26"/>
                <w:szCs w:val="26"/>
              </w:rPr>
              <w:t>9</w:t>
            </w:r>
          </w:p>
        </w:tc>
        <w:tc>
          <w:tcPr>
            <w:tcW w:w="2606" w:type="dxa"/>
          </w:tcPr>
          <w:p w14:paraId="2D0198E7" w14:textId="64638CD6" w:rsidR="00910C77" w:rsidRPr="003463AF" w:rsidRDefault="003463AF" w:rsidP="005863E6">
            <w:pPr>
              <w:jc w:val="both"/>
              <w:rPr>
                <w:rFonts w:ascii="Times New Roman" w:hAnsi="Times New Roman" w:cs="Times New Roman"/>
                <w:b/>
                <w:bCs/>
                <w:sz w:val="26"/>
                <w:szCs w:val="26"/>
                <w:u w:val="single"/>
              </w:rPr>
            </w:pPr>
            <w:r w:rsidRPr="003463AF">
              <w:rPr>
                <w:rFonts w:ascii="Times New Roman" w:hAnsi="Times New Roman" w:cs="Times New Roman"/>
                <w:color w:val="1D1D1B"/>
                <w:sz w:val="26"/>
                <w:szCs w:val="26"/>
                <w:shd w:val="clear" w:color="auto" w:fill="FFFFFF"/>
              </w:rPr>
              <w:t xml:space="preserve">Спосіб подання документів, </w:t>
            </w:r>
            <w:r w:rsidRPr="003463AF">
              <w:rPr>
                <w:rFonts w:ascii="Times New Roman" w:hAnsi="Times New Roman" w:cs="Times New Roman"/>
                <w:color w:val="1D1D1B"/>
                <w:sz w:val="26"/>
                <w:szCs w:val="26"/>
                <w:shd w:val="clear" w:color="auto" w:fill="FFFFFF"/>
              </w:rPr>
              <w:lastRenderedPageBreak/>
              <w:t>необхідних для отримання адміністративної послуги</w:t>
            </w:r>
          </w:p>
        </w:tc>
        <w:tc>
          <w:tcPr>
            <w:tcW w:w="6547" w:type="dxa"/>
          </w:tcPr>
          <w:p w14:paraId="2F551D4A" w14:textId="77777777" w:rsidR="00EC5505" w:rsidRPr="00EC5505" w:rsidRDefault="00EC5505" w:rsidP="00EC5505">
            <w:pPr>
              <w:jc w:val="both"/>
              <w:rPr>
                <w:rFonts w:ascii="Times New Roman" w:hAnsi="Times New Roman" w:cs="Times New Roman"/>
                <w:color w:val="1D1D1B"/>
                <w:sz w:val="26"/>
                <w:szCs w:val="26"/>
                <w:shd w:val="clear" w:color="auto" w:fill="FFFFFF"/>
              </w:rPr>
            </w:pPr>
            <w:r w:rsidRPr="00EC5505">
              <w:rPr>
                <w:rFonts w:ascii="Times New Roman" w:hAnsi="Times New Roman" w:cs="Times New Roman"/>
                <w:color w:val="1D1D1B"/>
                <w:sz w:val="26"/>
                <w:szCs w:val="26"/>
                <w:shd w:val="clear" w:color="auto" w:fill="FFFFFF"/>
              </w:rPr>
              <w:lastRenderedPageBreak/>
              <w:t>Особисто або уповноваженою особою:</w:t>
            </w:r>
          </w:p>
          <w:p w14:paraId="6F515A8D" w14:textId="77777777" w:rsidR="00EC5505" w:rsidRPr="00EC5505" w:rsidRDefault="00EC5505" w:rsidP="00EC5505">
            <w:pPr>
              <w:jc w:val="both"/>
              <w:rPr>
                <w:rFonts w:ascii="Times New Roman" w:hAnsi="Times New Roman" w:cs="Times New Roman"/>
                <w:color w:val="1D1D1B"/>
                <w:sz w:val="26"/>
                <w:szCs w:val="26"/>
                <w:shd w:val="clear" w:color="auto" w:fill="FFFFFF"/>
              </w:rPr>
            </w:pPr>
          </w:p>
          <w:p w14:paraId="1F0BB5AE" w14:textId="77777777" w:rsidR="00EC5505" w:rsidRPr="00EC5505" w:rsidRDefault="00EC5505" w:rsidP="00EC5505">
            <w:pPr>
              <w:jc w:val="both"/>
              <w:rPr>
                <w:rFonts w:ascii="Times New Roman" w:hAnsi="Times New Roman" w:cs="Times New Roman"/>
                <w:color w:val="1D1D1B"/>
                <w:sz w:val="26"/>
                <w:szCs w:val="26"/>
                <w:shd w:val="clear" w:color="auto" w:fill="FFFFFF"/>
              </w:rPr>
            </w:pPr>
            <w:r w:rsidRPr="00EC5505">
              <w:rPr>
                <w:rFonts w:ascii="Times New Roman" w:hAnsi="Times New Roman" w:cs="Times New Roman"/>
                <w:color w:val="1D1D1B"/>
                <w:sz w:val="26"/>
                <w:szCs w:val="26"/>
                <w:shd w:val="clear" w:color="auto" w:fill="FFFFFF"/>
              </w:rPr>
              <w:lastRenderedPageBreak/>
              <w:t>до центру надання адміністративних послуг;</w:t>
            </w:r>
          </w:p>
          <w:p w14:paraId="1F45A1C4" w14:textId="77777777" w:rsidR="00EC5505" w:rsidRPr="00EC5505" w:rsidRDefault="00EC5505" w:rsidP="00EC5505">
            <w:pPr>
              <w:jc w:val="both"/>
              <w:rPr>
                <w:rFonts w:ascii="Times New Roman" w:hAnsi="Times New Roman" w:cs="Times New Roman"/>
                <w:color w:val="1D1D1B"/>
                <w:sz w:val="26"/>
                <w:szCs w:val="26"/>
                <w:shd w:val="clear" w:color="auto" w:fill="FFFFFF"/>
              </w:rPr>
            </w:pPr>
          </w:p>
          <w:p w14:paraId="31539CA7" w14:textId="4D5B8F9A" w:rsidR="00910C77" w:rsidRPr="003463AF" w:rsidRDefault="00EC5505" w:rsidP="00EC5505">
            <w:pPr>
              <w:jc w:val="both"/>
              <w:rPr>
                <w:rFonts w:ascii="Times New Roman" w:hAnsi="Times New Roman" w:cs="Times New Roman"/>
                <w:b/>
                <w:bCs/>
                <w:sz w:val="26"/>
                <w:szCs w:val="26"/>
                <w:u w:val="single"/>
              </w:rPr>
            </w:pPr>
            <w:r w:rsidRPr="00EC5505">
              <w:rPr>
                <w:rFonts w:ascii="Times New Roman" w:hAnsi="Times New Roman" w:cs="Times New Roman"/>
                <w:color w:val="1D1D1B"/>
                <w:sz w:val="26"/>
                <w:szCs w:val="26"/>
                <w:shd w:val="clear" w:color="auto" w:fill="FFFFFF"/>
              </w:rPr>
              <w:t>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місті (у разі їх утворення) рад</w:t>
            </w:r>
          </w:p>
        </w:tc>
      </w:tr>
      <w:tr w:rsidR="003463AF" w14:paraId="7D0C001E" w14:textId="77777777" w:rsidTr="00617ACE">
        <w:tc>
          <w:tcPr>
            <w:tcW w:w="476" w:type="dxa"/>
          </w:tcPr>
          <w:p w14:paraId="7377321D" w14:textId="68475BC6" w:rsidR="003463AF" w:rsidRPr="00717A76" w:rsidRDefault="003463AF" w:rsidP="005863E6">
            <w:pPr>
              <w:jc w:val="both"/>
              <w:rPr>
                <w:rFonts w:ascii="Times New Roman" w:hAnsi="Times New Roman" w:cs="Times New Roman"/>
                <w:sz w:val="26"/>
                <w:szCs w:val="26"/>
              </w:rPr>
            </w:pPr>
            <w:r>
              <w:rPr>
                <w:rFonts w:ascii="Times New Roman" w:hAnsi="Times New Roman" w:cs="Times New Roman"/>
                <w:sz w:val="26"/>
                <w:szCs w:val="26"/>
              </w:rPr>
              <w:lastRenderedPageBreak/>
              <w:t>10</w:t>
            </w:r>
          </w:p>
        </w:tc>
        <w:tc>
          <w:tcPr>
            <w:tcW w:w="2606" w:type="dxa"/>
            <w:tcBorders>
              <w:top w:val="nil"/>
              <w:left w:val="nil"/>
              <w:bottom w:val="single" w:sz="8" w:space="0" w:color="000000"/>
              <w:right w:val="single" w:sz="8" w:space="0" w:color="000000"/>
            </w:tcBorders>
            <w:shd w:val="clear" w:color="auto" w:fill="FFFFFF"/>
          </w:tcPr>
          <w:p w14:paraId="3ECA751A" w14:textId="109969D9" w:rsidR="003463AF" w:rsidRPr="003B4D88" w:rsidRDefault="003463AF" w:rsidP="005863E6">
            <w:pPr>
              <w:jc w:val="both"/>
              <w:rPr>
                <w:rFonts w:ascii="Times New Roman" w:hAnsi="Times New Roman" w:cs="Times New Roman"/>
                <w:b/>
                <w:bCs/>
                <w:sz w:val="26"/>
                <w:szCs w:val="26"/>
                <w:u w:val="single"/>
              </w:rPr>
            </w:pPr>
            <w:r w:rsidRPr="003B4D88">
              <w:rPr>
                <w:rFonts w:ascii="Times New Roman" w:hAnsi="Times New Roman" w:cs="Times New Roman"/>
                <w:color w:val="1D1D1B"/>
                <w:sz w:val="26"/>
                <w:szCs w:val="26"/>
                <w:bdr w:val="none" w:sz="0" w:space="0" w:color="auto" w:frame="1"/>
              </w:rPr>
              <w:t>Платність (безоплатність) надання адміністративної послуги</w:t>
            </w:r>
          </w:p>
        </w:tc>
        <w:tc>
          <w:tcPr>
            <w:tcW w:w="6547" w:type="dxa"/>
            <w:tcBorders>
              <w:top w:val="nil"/>
              <w:left w:val="nil"/>
              <w:bottom w:val="single" w:sz="8" w:space="0" w:color="000000"/>
              <w:right w:val="single" w:sz="8" w:space="0" w:color="000000"/>
            </w:tcBorders>
            <w:shd w:val="clear" w:color="auto" w:fill="FFFFFF"/>
          </w:tcPr>
          <w:p w14:paraId="77FB417B" w14:textId="687E6459" w:rsidR="003463AF" w:rsidRPr="003B4D88" w:rsidRDefault="003463AF" w:rsidP="005863E6">
            <w:pPr>
              <w:jc w:val="both"/>
              <w:rPr>
                <w:rFonts w:ascii="Times New Roman" w:hAnsi="Times New Roman" w:cs="Times New Roman"/>
                <w:b/>
                <w:bCs/>
                <w:sz w:val="26"/>
                <w:szCs w:val="26"/>
                <w:u w:val="single"/>
              </w:rPr>
            </w:pPr>
            <w:r w:rsidRPr="003B4D88">
              <w:rPr>
                <w:rFonts w:ascii="Times New Roman" w:hAnsi="Times New Roman" w:cs="Times New Roman"/>
                <w:color w:val="1D1D1B"/>
                <w:sz w:val="26"/>
                <w:szCs w:val="26"/>
                <w:bdr w:val="none" w:sz="0" w:space="0" w:color="auto" w:frame="1"/>
              </w:rPr>
              <w:t>Безоплатно</w:t>
            </w:r>
          </w:p>
        </w:tc>
      </w:tr>
      <w:tr w:rsidR="003463AF" w14:paraId="170A49FA" w14:textId="77777777" w:rsidTr="00E62466">
        <w:tc>
          <w:tcPr>
            <w:tcW w:w="476" w:type="dxa"/>
          </w:tcPr>
          <w:p w14:paraId="22E19A0D" w14:textId="328EF768" w:rsidR="003463AF" w:rsidRDefault="003463AF" w:rsidP="005863E6">
            <w:pPr>
              <w:jc w:val="both"/>
              <w:rPr>
                <w:rFonts w:ascii="Times New Roman" w:hAnsi="Times New Roman" w:cs="Times New Roman"/>
                <w:sz w:val="26"/>
                <w:szCs w:val="26"/>
              </w:rPr>
            </w:pPr>
            <w:r>
              <w:rPr>
                <w:rFonts w:ascii="Times New Roman" w:hAnsi="Times New Roman" w:cs="Times New Roman"/>
                <w:sz w:val="26"/>
                <w:szCs w:val="26"/>
              </w:rPr>
              <w:t>11</w:t>
            </w:r>
          </w:p>
        </w:tc>
        <w:tc>
          <w:tcPr>
            <w:tcW w:w="2606" w:type="dxa"/>
            <w:tcBorders>
              <w:top w:val="nil"/>
              <w:left w:val="nil"/>
              <w:bottom w:val="single" w:sz="8" w:space="0" w:color="000000"/>
              <w:right w:val="single" w:sz="8" w:space="0" w:color="000000"/>
            </w:tcBorders>
            <w:shd w:val="clear" w:color="auto" w:fill="FFFFFF"/>
          </w:tcPr>
          <w:p w14:paraId="43DFA89C" w14:textId="28068CA9" w:rsidR="003463AF" w:rsidRPr="003B4D88" w:rsidRDefault="003463AF" w:rsidP="005863E6">
            <w:pPr>
              <w:jc w:val="both"/>
              <w:rPr>
                <w:rFonts w:ascii="Times New Roman" w:hAnsi="Times New Roman" w:cs="Times New Roman"/>
                <w:b/>
                <w:bCs/>
                <w:sz w:val="26"/>
                <w:szCs w:val="26"/>
                <w:u w:val="single"/>
              </w:rPr>
            </w:pPr>
            <w:r w:rsidRPr="003B4D88">
              <w:rPr>
                <w:rFonts w:ascii="Times New Roman" w:hAnsi="Times New Roman" w:cs="Times New Roman"/>
                <w:color w:val="1D1D1B"/>
                <w:sz w:val="26"/>
                <w:szCs w:val="26"/>
                <w:bdr w:val="none" w:sz="0" w:space="0" w:color="auto" w:frame="1"/>
              </w:rPr>
              <w:t>Строк надання адміністративної послуги</w:t>
            </w:r>
          </w:p>
        </w:tc>
        <w:tc>
          <w:tcPr>
            <w:tcW w:w="6547" w:type="dxa"/>
            <w:tcBorders>
              <w:top w:val="nil"/>
              <w:left w:val="nil"/>
              <w:bottom w:val="single" w:sz="8" w:space="0" w:color="000000"/>
              <w:right w:val="single" w:sz="8" w:space="0" w:color="000000"/>
            </w:tcBorders>
            <w:shd w:val="clear" w:color="auto" w:fill="FFFFFF"/>
          </w:tcPr>
          <w:p w14:paraId="765431E0" w14:textId="2DB0199E" w:rsidR="003463AF" w:rsidRPr="003B4D88" w:rsidRDefault="00EA6372" w:rsidP="005863E6">
            <w:pPr>
              <w:jc w:val="both"/>
              <w:rPr>
                <w:rFonts w:ascii="Times New Roman" w:hAnsi="Times New Roman" w:cs="Times New Roman"/>
                <w:b/>
                <w:bCs/>
                <w:sz w:val="26"/>
                <w:szCs w:val="26"/>
                <w:u w:val="single"/>
              </w:rPr>
            </w:pPr>
            <w:r w:rsidRPr="00EA6372">
              <w:rPr>
                <w:rFonts w:ascii="Times New Roman" w:hAnsi="Times New Roman" w:cs="Times New Roman"/>
                <w:color w:val="1D1D1B"/>
                <w:sz w:val="26"/>
                <w:szCs w:val="26"/>
                <w:bdr w:val="none" w:sz="0" w:space="0" w:color="auto" w:frame="1"/>
                <w:shd w:val="clear" w:color="auto" w:fill="FFFFFF"/>
              </w:rPr>
              <w:t>30 календарних днів</w:t>
            </w:r>
          </w:p>
        </w:tc>
      </w:tr>
      <w:tr w:rsidR="003463AF" w14:paraId="50477B9D" w14:textId="77777777" w:rsidTr="00CD038F">
        <w:tc>
          <w:tcPr>
            <w:tcW w:w="476" w:type="dxa"/>
          </w:tcPr>
          <w:p w14:paraId="7991C28D" w14:textId="3512217C" w:rsidR="003463AF" w:rsidRDefault="003463AF" w:rsidP="005863E6">
            <w:pPr>
              <w:jc w:val="both"/>
              <w:rPr>
                <w:rFonts w:ascii="Times New Roman" w:hAnsi="Times New Roman" w:cs="Times New Roman"/>
                <w:sz w:val="26"/>
                <w:szCs w:val="26"/>
              </w:rPr>
            </w:pPr>
            <w:r>
              <w:rPr>
                <w:rFonts w:ascii="Times New Roman" w:hAnsi="Times New Roman" w:cs="Times New Roman"/>
                <w:sz w:val="26"/>
                <w:szCs w:val="26"/>
              </w:rPr>
              <w:t>12</w:t>
            </w:r>
          </w:p>
        </w:tc>
        <w:tc>
          <w:tcPr>
            <w:tcW w:w="2606" w:type="dxa"/>
            <w:tcBorders>
              <w:top w:val="nil"/>
              <w:left w:val="nil"/>
              <w:bottom w:val="single" w:sz="8" w:space="0" w:color="000000"/>
              <w:right w:val="single" w:sz="8" w:space="0" w:color="000000"/>
            </w:tcBorders>
            <w:shd w:val="clear" w:color="auto" w:fill="FFFFFF"/>
          </w:tcPr>
          <w:p w14:paraId="67E190DC" w14:textId="23BC278C" w:rsidR="003463AF" w:rsidRPr="003B4D88" w:rsidRDefault="003463AF" w:rsidP="005863E6">
            <w:pPr>
              <w:jc w:val="both"/>
              <w:rPr>
                <w:rFonts w:ascii="Times New Roman" w:hAnsi="Times New Roman" w:cs="Times New Roman"/>
                <w:b/>
                <w:bCs/>
                <w:sz w:val="26"/>
                <w:szCs w:val="26"/>
                <w:u w:val="single"/>
              </w:rPr>
            </w:pPr>
            <w:r w:rsidRPr="003B4D88">
              <w:rPr>
                <w:rFonts w:ascii="Times New Roman" w:hAnsi="Times New Roman" w:cs="Times New Roman"/>
                <w:color w:val="1D1D1B"/>
                <w:sz w:val="26"/>
                <w:szCs w:val="26"/>
                <w:bdr w:val="none" w:sz="0" w:space="0" w:color="auto" w:frame="1"/>
              </w:rPr>
              <w:t>Перелік підстав для відмови</w:t>
            </w:r>
          </w:p>
        </w:tc>
        <w:tc>
          <w:tcPr>
            <w:tcW w:w="6547" w:type="dxa"/>
            <w:tcBorders>
              <w:top w:val="nil"/>
              <w:left w:val="nil"/>
              <w:bottom w:val="single" w:sz="8" w:space="0" w:color="000000"/>
              <w:right w:val="single" w:sz="8" w:space="0" w:color="000000"/>
            </w:tcBorders>
            <w:shd w:val="clear" w:color="auto" w:fill="FFFFFF"/>
          </w:tcPr>
          <w:p w14:paraId="537F28A7" w14:textId="2FA4B6B4" w:rsidR="003463AF" w:rsidRPr="003B4D88" w:rsidRDefault="00EC5505" w:rsidP="0031240C">
            <w:pPr>
              <w:jc w:val="both"/>
              <w:rPr>
                <w:rFonts w:ascii="Times New Roman" w:hAnsi="Times New Roman" w:cs="Times New Roman"/>
                <w:b/>
                <w:bCs/>
                <w:sz w:val="26"/>
                <w:szCs w:val="26"/>
                <w:u w:val="single"/>
              </w:rPr>
            </w:pPr>
            <w:r w:rsidRPr="00EC5505">
              <w:rPr>
                <w:rFonts w:ascii="Times New Roman" w:hAnsi="Times New Roman" w:cs="Times New Roman"/>
                <w:color w:val="1D1D1B"/>
                <w:sz w:val="26"/>
                <w:szCs w:val="26"/>
                <w:bdr w:val="none" w:sz="0" w:space="0" w:color="auto" w:frame="1"/>
              </w:rPr>
              <w:t>Подання неповного пакету документів, необхідних для надання (отримання) адміністративної послуги</w:t>
            </w:r>
          </w:p>
        </w:tc>
      </w:tr>
      <w:tr w:rsidR="003463AF" w14:paraId="53F57921" w14:textId="77777777" w:rsidTr="00ED41B1">
        <w:tc>
          <w:tcPr>
            <w:tcW w:w="476" w:type="dxa"/>
          </w:tcPr>
          <w:p w14:paraId="01237601" w14:textId="4CCBB208" w:rsidR="003463AF" w:rsidRDefault="003463AF" w:rsidP="005863E6">
            <w:pPr>
              <w:jc w:val="both"/>
              <w:rPr>
                <w:rFonts w:ascii="Times New Roman" w:hAnsi="Times New Roman" w:cs="Times New Roman"/>
                <w:sz w:val="26"/>
                <w:szCs w:val="26"/>
              </w:rPr>
            </w:pPr>
            <w:r>
              <w:rPr>
                <w:rFonts w:ascii="Times New Roman" w:hAnsi="Times New Roman" w:cs="Times New Roman"/>
                <w:sz w:val="26"/>
                <w:szCs w:val="26"/>
              </w:rPr>
              <w:t>13</w:t>
            </w:r>
          </w:p>
        </w:tc>
        <w:tc>
          <w:tcPr>
            <w:tcW w:w="2606" w:type="dxa"/>
            <w:tcBorders>
              <w:top w:val="nil"/>
              <w:left w:val="nil"/>
              <w:bottom w:val="single" w:sz="8" w:space="0" w:color="000000"/>
              <w:right w:val="single" w:sz="8" w:space="0" w:color="000000"/>
            </w:tcBorders>
            <w:shd w:val="clear" w:color="auto" w:fill="FFFFFF"/>
          </w:tcPr>
          <w:p w14:paraId="4872B25E" w14:textId="78595FDB" w:rsidR="003463AF" w:rsidRPr="003B4D88" w:rsidRDefault="003463AF" w:rsidP="005863E6">
            <w:pPr>
              <w:jc w:val="both"/>
              <w:rPr>
                <w:rFonts w:ascii="Times New Roman" w:hAnsi="Times New Roman" w:cs="Times New Roman"/>
                <w:b/>
                <w:bCs/>
                <w:sz w:val="26"/>
                <w:szCs w:val="26"/>
                <w:u w:val="single"/>
              </w:rPr>
            </w:pPr>
            <w:r w:rsidRPr="003B4D88">
              <w:rPr>
                <w:rFonts w:ascii="Times New Roman" w:hAnsi="Times New Roman" w:cs="Times New Roman"/>
                <w:color w:val="1D1D1B"/>
                <w:sz w:val="26"/>
                <w:szCs w:val="26"/>
                <w:bdr w:val="none" w:sz="0" w:space="0" w:color="auto" w:frame="1"/>
              </w:rPr>
              <w:t>Результат надання адміністративної послуги</w:t>
            </w:r>
          </w:p>
        </w:tc>
        <w:tc>
          <w:tcPr>
            <w:tcW w:w="6547" w:type="dxa"/>
            <w:tcBorders>
              <w:top w:val="nil"/>
              <w:left w:val="nil"/>
              <w:bottom w:val="single" w:sz="8" w:space="0" w:color="000000"/>
              <w:right w:val="single" w:sz="8" w:space="0" w:color="000000"/>
            </w:tcBorders>
            <w:shd w:val="clear" w:color="auto" w:fill="FFFFFF"/>
          </w:tcPr>
          <w:p w14:paraId="7331AE37" w14:textId="5E65F64E" w:rsidR="003463AF" w:rsidRPr="003B4D88" w:rsidRDefault="00EC5505" w:rsidP="005863E6">
            <w:pPr>
              <w:jc w:val="both"/>
              <w:rPr>
                <w:rFonts w:ascii="Times New Roman" w:hAnsi="Times New Roman" w:cs="Times New Roman"/>
                <w:b/>
                <w:bCs/>
                <w:sz w:val="26"/>
                <w:szCs w:val="26"/>
                <w:u w:val="single"/>
              </w:rPr>
            </w:pPr>
            <w:r w:rsidRPr="00EC5505">
              <w:rPr>
                <w:rFonts w:ascii="Times New Roman" w:hAnsi="Times New Roman" w:cs="Times New Roman"/>
                <w:color w:val="1D1D1B"/>
                <w:sz w:val="26"/>
                <w:szCs w:val="26"/>
                <w:bdr w:val="none" w:sz="0" w:space="0" w:color="auto" w:frame="1"/>
              </w:rPr>
              <w:t>Організація та проведення ритуалу поховання, отримання документів про поховання, отримання відшкодування витрат за здійснене поховання</w:t>
            </w:r>
          </w:p>
        </w:tc>
      </w:tr>
      <w:tr w:rsidR="003B4D88" w14:paraId="45E83EA7" w14:textId="77777777" w:rsidTr="00E02A6F">
        <w:tc>
          <w:tcPr>
            <w:tcW w:w="476" w:type="dxa"/>
            <w:tcBorders>
              <w:bottom w:val="single" w:sz="4" w:space="0" w:color="auto"/>
            </w:tcBorders>
          </w:tcPr>
          <w:p w14:paraId="2B9AE8A1" w14:textId="03C033E7" w:rsidR="003B4D88" w:rsidRDefault="003B4D88" w:rsidP="005863E6">
            <w:pPr>
              <w:jc w:val="both"/>
              <w:rPr>
                <w:rFonts w:ascii="Times New Roman" w:hAnsi="Times New Roman" w:cs="Times New Roman"/>
                <w:sz w:val="26"/>
                <w:szCs w:val="26"/>
              </w:rPr>
            </w:pPr>
            <w:r>
              <w:rPr>
                <w:rFonts w:ascii="Times New Roman" w:hAnsi="Times New Roman" w:cs="Times New Roman"/>
                <w:sz w:val="26"/>
                <w:szCs w:val="26"/>
              </w:rPr>
              <w:t>14</w:t>
            </w:r>
          </w:p>
        </w:tc>
        <w:tc>
          <w:tcPr>
            <w:tcW w:w="2606" w:type="dxa"/>
            <w:tcBorders>
              <w:top w:val="nil"/>
              <w:left w:val="nil"/>
              <w:bottom w:val="single" w:sz="4" w:space="0" w:color="auto"/>
              <w:right w:val="single" w:sz="8" w:space="0" w:color="000000"/>
            </w:tcBorders>
            <w:shd w:val="clear" w:color="auto" w:fill="FFFFFF"/>
          </w:tcPr>
          <w:p w14:paraId="70DB2B3F" w14:textId="7DD0C01C" w:rsidR="003B4D88" w:rsidRPr="003B4D88" w:rsidRDefault="003B4D88" w:rsidP="005863E6">
            <w:pPr>
              <w:jc w:val="both"/>
              <w:rPr>
                <w:rFonts w:ascii="Times New Roman" w:hAnsi="Times New Roman" w:cs="Times New Roman"/>
                <w:b/>
                <w:bCs/>
                <w:sz w:val="26"/>
                <w:szCs w:val="26"/>
                <w:u w:val="single"/>
              </w:rPr>
            </w:pPr>
            <w:r w:rsidRPr="003B4D88">
              <w:rPr>
                <w:rFonts w:ascii="Times New Roman" w:hAnsi="Times New Roman" w:cs="Times New Roman"/>
                <w:color w:val="1D1D1B"/>
                <w:sz w:val="26"/>
                <w:szCs w:val="26"/>
                <w:bdr w:val="none" w:sz="0" w:space="0" w:color="auto" w:frame="1"/>
              </w:rPr>
              <w:t>Способи отримання відповіді (результату)</w:t>
            </w:r>
          </w:p>
        </w:tc>
        <w:tc>
          <w:tcPr>
            <w:tcW w:w="6547" w:type="dxa"/>
            <w:tcBorders>
              <w:top w:val="nil"/>
              <w:left w:val="nil"/>
              <w:bottom w:val="single" w:sz="4" w:space="0" w:color="auto"/>
              <w:right w:val="single" w:sz="8" w:space="0" w:color="000000"/>
            </w:tcBorders>
            <w:shd w:val="clear" w:color="auto" w:fill="FFFFFF"/>
          </w:tcPr>
          <w:p w14:paraId="23170A06" w14:textId="727B738B" w:rsidR="003B4D88" w:rsidRPr="00455C70" w:rsidRDefault="00722277" w:rsidP="00455C70">
            <w:pPr>
              <w:jc w:val="both"/>
              <w:rPr>
                <w:rFonts w:ascii="Times New Roman" w:hAnsi="Times New Roman" w:cs="Times New Roman"/>
                <w:b/>
                <w:bCs/>
                <w:sz w:val="26"/>
                <w:szCs w:val="26"/>
                <w:u w:val="single"/>
              </w:rPr>
            </w:pPr>
            <w:r w:rsidRPr="00722277">
              <w:rPr>
                <w:rFonts w:ascii="Times New Roman" w:eastAsia="Times New Roman" w:hAnsi="Times New Roman" w:cs="Times New Roman"/>
                <w:color w:val="000000"/>
                <w:sz w:val="26"/>
                <w:szCs w:val="26"/>
                <w:bdr w:val="none" w:sz="0" w:space="0" w:color="auto" w:frame="1"/>
                <w:lang w:eastAsia="uk-UA"/>
              </w:rPr>
              <w:t>Результат надання адміністративної послуги отримується у центрі надання адміністративних послуг</w:t>
            </w:r>
            <w:bookmarkStart w:id="1" w:name="_GoBack"/>
            <w:bookmarkEnd w:id="1"/>
          </w:p>
        </w:tc>
      </w:tr>
    </w:tbl>
    <w:p w14:paraId="0EC6A5E5" w14:textId="13EAA16E" w:rsidR="002C1723" w:rsidRPr="00BB23ED" w:rsidRDefault="002C1723" w:rsidP="00EA6372">
      <w:pPr>
        <w:jc w:val="both"/>
        <w:rPr>
          <w:rFonts w:ascii="Times New Roman" w:hAnsi="Times New Roman" w:cs="Times New Roman"/>
          <w:b/>
          <w:bCs/>
          <w:sz w:val="26"/>
          <w:szCs w:val="26"/>
          <w:u w:val="single"/>
        </w:rPr>
      </w:pPr>
    </w:p>
    <w:sectPr w:rsidR="002C1723" w:rsidRPr="00BB23E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D1B18" w14:textId="77777777" w:rsidR="00AE1099" w:rsidRDefault="00AE1099" w:rsidP="00D16C18">
      <w:pPr>
        <w:spacing w:after="0" w:line="240" w:lineRule="auto"/>
      </w:pPr>
      <w:r>
        <w:separator/>
      </w:r>
    </w:p>
  </w:endnote>
  <w:endnote w:type="continuationSeparator" w:id="0">
    <w:p w14:paraId="1B25D385" w14:textId="77777777" w:rsidR="00AE1099" w:rsidRDefault="00AE1099" w:rsidP="00D1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95840" w14:textId="77777777" w:rsidR="00AE1099" w:rsidRDefault="00AE1099" w:rsidP="00D16C18">
      <w:pPr>
        <w:spacing w:after="0" w:line="240" w:lineRule="auto"/>
      </w:pPr>
      <w:r>
        <w:separator/>
      </w:r>
    </w:p>
  </w:footnote>
  <w:footnote w:type="continuationSeparator" w:id="0">
    <w:p w14:paraId="532AC564" w14:textId="77777777" w:rsidR="00AE1099" w:rsidRDefault="00AE1099" w:rsidP="00D16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F00CF"/>
    <w:multiLevelType w:val="hybridMultilevel"/>
    <w:tmpl w:val="B5BC7232"/>
    <w:lvl w:ilvl="0" w:tplc="5562F56E">
      <w:start w:val="1"/>
      <w:numFmt w:val="decimal"/>
      <w:lvlText w:val="%1."/>
      <w:lvlJc w:val="left"/>
      <w:pPr>
        <w:ind w:left="786"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B397417"/>
    <w:multiLevelType w:val="hybridMultilevel"/>
    <w:tmpl w:val="EB2EF1C2"/>
    <w:lvl w:ilvl="0" w:tplc="42809E62">
      <w:start w:val="1"/>
      <w:numFmt w:val="decimal"/>
      <w:lvlText w:val="%1."/>
      <w:lvlJc w:val="left"/>
      <w:pPr>
        <w:ind w:left="786"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EBE681E"/>
    <w:multiLevelType w:val="hybridMultilevel"/>
    <w:tmpl w:val="B6AEE07E"/>
    <w:lvl w:ilvl="0" w:tplc="5A421944">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8291A6F"/>
    <w:multiLevelType w:val="multilevel"/>
    <w:tmpl w:val="7B281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7656B1"/>
    <w:multiLevelType w:val="hybridMultilevel"/>
    <w:tmpl w:val="AACA899A"/>
    <w:lvl w:ilvl="0" w:tplc="CD34EEA4">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5" w15:restartNumberingAfterBreak="0">
    <w:nsid w:val="5C840FA3"/>
    <w:multiLevelType w:val="hybridMultilevel"/>
    <w:tmpl w:val="37924352"/>
    <w:lvl w:ilvl="0" w:tplc="09C8BCD2">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BD9262A"/>
    <w:multiLevelType w:val="hybridMultilevel"/>
    <w:tmpl w:val="08EA6544"/>
    <w:lvl w:ilvl="0" w:tplc="659CA8AA">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92"/>
    <w:rsid w:val="000617B7"/>
    <w:rsid w:val="00197035"/>
    <w:rsid w:val="001A1E69"/>
    <w:rsid w:val="001F6353"/>
    <w:rsid w:val="00216BE7"/>
    <w:rsid w:val="002A0853"/>
    <w:rsid w:val="002B17A3"/>
    <w:rsid w:val="002C1723"/>
    <w:rsid w:val="002E2CB1"/>
    <w:rsid w:val="0031240C"/>
    <w:rsid w:val="003463AF"/>
    <w:rsid w:val="00373590"/>
    <w:rsid w:val="0038484A"/>
    <w:rsid w:val="003B4D88"/>
    <w:rsid w:val="00404C84"/>
    <w:rsid w:val="00426F81"/>
    <w:rsid w:val="00455C70"/>
    <w:rsid w:val="00565D64"/>
    <w:rsid w:val="005863E6"/>
    <w:rsid w:val="0059148C"/>
    <w:rsid w:val="00620C47"/>
    <w:rsid w:val="00661D0A"/>
    <w:rsid w:val="00666F39"/>
    <w:rsid w:val="006A6CFB"/>
    <w:rsid w:val="006B5EE4"/>
    <w:rsid w:val="00713EAE"/>
    <w:rsid w:val="00717A76"/>
    <w:rsid w:val="00722277"/>
    <w:rsid w:val="008378E3"/>
    <w:rsid w:val="008811D3"/>
    <w:rsid w:val="008F342B"/>
    <w:rsid w:val="00910C77"/>
    <w:rsid w:val="00A0017A"/>
    <w:rsid w:val="00A00CF1"/>
    <w:rsid w:val="00AA0E8F"/>
    <w:rsid w:val="00AC0492"/>
    <w:rsid w:val="00AE1099"/>
    <w:rsid w:val="00B12319"/>
    <w:rsid w:val="00B60284"/>
    <w:rsid w:val="00BB23ED"/>
    <w:rsid w:val="00C17DF5"/>
    <w:rsid w:val="00D16C18"/>
    <w:rsid w:val="00E02A6F"/>
    <w:rsid w:val="00E20B31"/>
    <w:rsid w:val="00EA6372"/>
    <w:rsid w:val="00EC5505"/>
    <w:rsid w:val="00F234FF"/>
    <w:rsid w:val="00F73485"/>
    <w:rsid w:val="00FC397A"/>
    <w:rsid w:val="00FC3EFC"/>
    <w:rsid w:val="00FD3C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BB4E"/>
  <w15:chartTrackingRefBased/>
  <w15:docId w15:val="{850BFF25-99B9-46DF-AD77-41DEEEA4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C18"/>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D16C18"/>
  </w:style>
  <w:style w:type="paragraph" w:styleId="a5">
    <w:name w:val="footer"/>
    <w:basedOn w:val="a"/>
    <w:link w:val="a6"/>
    <w:uiPriority w:val="99"/>
    <w:unhideWhenUsed/>
    <w:rsid w:val="00D16C18"/>
    <w:pPr>
      <w:tabs>
        <w:tab w:val="center" w:pos="4819"/>
        <w:tab w:val="right" w:pos="9639"/>
      </w:tabs>
      <w:spacing w:after="0" w:line="240" w:lineRule="auto"/>
    </w:pPr>
  </w:style>
  <w:style w:type="character" w:customStyle="1" w:styleId="a6">
    <w:name w:val="Нижній колонтитул Знак"/>
    <w:basedOn w:val="a0"/>
    <w:link w:val="a5"/>
    <w:uiPriority w:val="99"/>
    <w:rsid w:val="00D16C18"/>
  </w:style>
  <w:style w:type="table" w:styleId="a7">
    <w:name w:val="Table Grid"/>
    <w:basedOn w:val="a1"/>
    <w:uiPriority w:val="39"/>
    <w:rsid w:val="002C1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910C7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3B4D88"/>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B4D88"/>
    <w:rPr>
      <w:rFonts w:ascii="Segoe UI" w:hAnsi="Segoe UI" w:cs="Segoe UI"/>
      <w:sz w:val="18"/>
      <w:szCs w:val="18"/>
    </w:rPr>
  </w:style>
  <w:style w:type="paragraph" w:styleId="ab">
    <w:name w:val="List Paragraph"/>
    <w:basedOn w:val="a"/>
    <w:uiPriority w:val="34"/>
    <w:qFormat/>
    <w:rsid w:val="00E02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26270">
      <w:bodyDiv w:val="1"/>
      <w:marLeft w:val="0"/>
      <w:marRight w:val="0"/>
      <w:marTop w:val="0"/>
      <w:marBottom w:val="0"/>
      <w:divBdr>
        <w:top w:val="none" w:sz="0" w:space="0" w:color="auto"/>
        <w:left w:val="none" w:sz="0" w:space="0" w:color="auto"/>
        <w:bottom w:val="none" w:sz="0" w:space="0" w:color="auto"/>
        <w:right w:val="none" w:sz="0" w:space="0" w:color="auto"/>
      </w:divBdr>
    </w:div>
    <w:div w:id="239562448">
      <w:bodyDiv w:val="1"/>
      <w:marLeft w:val="0"/>
      <w:marRight w:val="0"/>
      <w:marTop w:val="0"/>
      <w:marBottom w:val="0"/>
      <w:divBdr>
        <w:top w:val="none" w:sz="0" w:space="0" w:color="auto"/>
        <w:left w:val="none" w:sz="0" w:space="0" w:color="auto"/>
        <w:bottom w:val="none" w:sz="0" w:space="0" w:color="auto"/>
        <w:right w:val="none" w:sz="0" w:space="0" w:color="auto"/>
      </w:divBdr>
    </w:div>
    <w:div w:id="646714051">
      <w:bodyDiv w:val="1"/>
      <w:marLeft w:val="0"/>
      <w:marRight w:val="0"/>
      <w:marTop w:val="0"/>
      <w:marBottom w:val="0"/>
      <w:divBdr>
        <w:top w:val="none" w:sz="0" w:space="0" w:color="auto"/>
        <w:left w:val="none" w:sz="0" w:space="0" w:color="auto"/>
        <w:bottom w:val="none" w:sz="0" w:space="0" w:color="auto"/>
        <w:right w:val="none" w:sz="0" w:space="0" w:color="auto"/>
      </w:divBdr>
    </w:div>
    <w:div w:id="718669215">
      <w:bodyDiv w:val="1"/>
      <w:marLeft w:val="0"/>
      <w:marRight w:val="0"/>
      <w:marTop w:val="0"/>
      <w:marBottom w:val="0"/>
      <w:divBdr>
        <w:top w:val="none" w:sz="0" w:space="0" w:color="auto"/>
        <w:left w:val="none" w:sz="0" w:space="0" w:color="auto"/>
        <w:bottom w:val="none" w:sz="0" w:space="0" w:color="auto"/>
        <w:right w:val="none" w:sz="0" w:space="0" w:color="auto"/>
      </w:divBdr>
    </w:div>
    <w:div w:id="122679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3280</Words>
  <Characters>1870</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2024-07-08T13:18:00Z</cp:lastPrinted>
  <dcterms:created xsi:type="dcterms:W3CDTF">2024-07-03T08:45:00Z</dcterms:created>
  <dcterms:modified xsi:type="dcterms:W3CDTF">2024-07-08T13:18:00Z</dcterms:modified>
</cp:coreProperties>
</file>