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3920"/>
        <w:gridCol w:w="2020"/>
        <w:gridCol w:w="1020"/>
        <w:gridCol w:w="1000"/>
        <w:gridCol w:w="900"/>
        <w:gridCol w:w="800"/>
        <w:gridCol w:w="100"/>
        <w:gridCol w:w="900"/>
        <w:gridCol w:w="400"/>
      </w:tblGrid>
      <w:tr w:rsidR="00E8456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4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39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8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4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39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56F" w:rsidRDefault="00DE4A2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№7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4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39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56F" w:rsidRDefault="00DE4A24">
            <w:r>
              <w:rPr>
                <w:rFonts w:ascii="Arial" w:eastAsia="Arial" w:hAnsi="Arial" w:cs="Arial"/>
                <w:sz w:val="14"/>
              </w:rPr>
              <w:t>Рішення  56 сесії 8 скликання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4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39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56F" w:rsidRDefault="00DE4A24">
            <w:r>
              <w:rPr>
                <w:rFonts w:ascii="Arial" w:eastAsia="Arial" w:hAnsi="Arial" w:cs="Arial"/>
                <w:sz w:val="14"/>
              </w:rPr>
              <w:t>Райгородської сільської ради  від  20.02.2024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4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39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56F" w:rsidRDefault="00DE4A24">
            <w:r>
              <w:rPr>
                <w:rFonts w:ascii="Arial" w:eastAsia="Arial" w:hAnsi="Arial" w:cs="Arial"/>
                <w:sz w:val="14"/>
              </w:rPr>
              <w:t>№2357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4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39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8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6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56F" w:rsidRDefault="00DE4A2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Розподіл витрат місцевого бюджету на реалізацію місцевих/регіональних програм у 2024 році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0251900000</w:t>
            </w:r>
          </w:p>
        </w:tc>
        <w:tc>
          <w:tcPr>
            <w:tcW w:w="94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39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8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39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8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4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39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8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56F" w:rsidRDefault="00DE4A24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</w:t>
            </w:r>
            <w:r>
              <w:rPr>
                <w:sz w:val="12"/>
              </w:rPr>
              <w:t>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освіти, культури, спорту та туризму   Райгородської сільської ради Вінницької області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освіти, культури, спорту та туризму   Райгородської сільської ради Вінницької області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програми та заходи у сфері освіти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sz w:val="12"/>
              </w:rPr>
              <w:t>15 000,00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E8456F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 реалізації проєкту "Пліч-о пліч" Всеукраїнської шкільної ліги"  на 2024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56 сесії 8 скликання від 20.02.2024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sz w:val="12"/>
              </w:rPr>
              <w:t>15 000,00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56F" w:rsidRDefault="00DE4A24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8456F" w:rsidRDefault="00DE4A2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4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39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2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2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8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  <w:tr w:rsidR="00E845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8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7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56F" w:rsidRDefault="00DE4A24">
            <w:pPr>
              <w:ind w:right="60"/>
            </w:pPr>
            <w:r>
              <w:rPr>
                <w:b/>
              </w:rPr>
              <w:t>секретар ради</w:t>
            </w:r>
          </w:p>
        </w:tc>
        <w:tc>
          <w:tcPr>
            <w:tcW w:w="4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56F" w:rsidRDefault="00DE4A24">
            <w:r>
              <w:t>Інна МЕНЮК</w:t>
            </w:r>
          </w:p>
        </w:tc>
        <w:tc>
          <w:tcPr>
            <w:tcW w:w="8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1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900" w:type="dxa"/>
          </w:tcPr>
          <w:p w:rsidR="00E8456F" w:rsidRDefault="00E8456F">
            <w:pPr>
              <w:pStyle w:val="EMPTYCELLSTYLE"/>
            </w:pPr>
          </w:p>
        </w:tc>
        <w:tc>
          <w:tcPr>
            <w:tcW w:w="400" w:type="dxa"/>
          </w:tcPr>
          <w:p w:rsidR="00E8456F" w:rsidRDefault="00E8456F">
            <w:pPr>
              <w:pStyle w:val="EMPTYCELLSTYLE"/>
            </w:pPr>
          </w:p>
        </w:tc>
      </w:tr>
    </w:tbl>
    <w:p w:rsidR="00DE4A24" w:rsidRDefault="00DE4A24"/>
    <w:sectPr w:rsidR="00DE4A2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6F"/>
    <w:rsid w:val="002C7048"/>
    <w:rsid w:val="00DE4A24"/>
    <w:rsid w:val="00E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2024-02-16T08:56:00Z</dcterms:created>
  <dcterms:modified xsi:type="dcterms:W3CDTF">2024-02-16T08:56:00Z</dcterms:modified>
</cp:coreProperties>
</file>