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540" w:rsidRPr="00A4241F" w:rsidRDefault="00F00540" w:rsidP="00F00540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  <w:bookmarkStart w:id="0" w:name="_Hlk127965797"/>
      <w:bookmarkStart w:id="1" w:name="_Hlk128479545"/>
      <w:bookmarkStart w:id="2" w:name="_Hlk126923598"/>
    </w:p>
    <w:p w:rsidR="00F00540" w:rsidRPr="00A4241F" w:rsidRDefault="00F00540" w:rsidP="00F00540">
      <w:pPr>
        <w:rPr>
          <w:rFonts w:eastAsia="Calibri" w:cs="Times New Roman"/>
          <w:color w:val="FF0000"/>
          <w:sz w:val="24"/>
          <w:szCs w:val="24"/>
        </w:rPr>
      </w:pPr>
      <w:bookmarkStart w:id="3" w:name="_Hlk96521360"/>
      <w:bookmarkStart w:id="4" w:name="_Hlk96526442"/>
      <w:r w:rsidRPr="00A4241F">
        <w:rPr>
          <w:rFonts w:eastAsia="Calibri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DE43CD2" wp14:editId="57FE0ACC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41F">
        <w:rPr>
          <w:rFonts w:eastAsia="Calibri" w:cs="Times New Roman"/>
          <w:color w:val="FF0000"/>
          <w:sz w:val="24"/>
          <w:szCs w:val="24"/>
        </w:rPr>
        <w:t xml:space="preserve">              </w:t>
      </w:r>
      <w:r w:rsidRPr="00A4241F">
        <w:rPr>
          <w:rFonts w:eastAsia="Calibri" w:cs="Times New Roman"/>
          <w:color w:val="FF0000"/>
          <w:sz w:val="24"/>
          <w:szCs w:val="24"/>
        </w:rPr>
        <w:tab/>
      </w:r>
      <w:r w:rsidRPr="00A4241F">
        <w:rPr>
          <w:rFonts w:eastAsia="Calibri" w:cs="Times New Roman"/>
          <w:color w:val="FF0000"/>
          <w:sz w:val="24"/>
          <w:szCs w:val="24"/>
        </w:rPr>
        <w:tab/>
      </w:r>
      <w:r w:rsidRPr="00A4241F">
        <w:rPr>
          <w:rFonts w:eastAsia="Calibri" w:cs="Times New Roman"/>
          <w:color w:val="FF0000"/>
          <w:sz w:val="24"/>
          <w:szCs w:val="24"/>
        </w:rPr>
        <w:tab/>
      </w:r>
      <w:r w:rsidRPr="00A4241F">
        <w:rPr>
          <w:rFonts w:eastAsia="Calibri" w:cs="Times New Roman"/>
          <w:color w:val="FF0000"/>
          <w:sz w:val="24"/>
          <w:szCs w:val="24"/>
        </w:rPr>
        <w:tab/>
        <w:t xml:space="preserve">        </w:t>
      </w:r>
    </w:p>
    <w:p w:rsidR="00F00540" w:rsidRPr="00A4241F" w:rsidRDefault="00F00540" w:rsidP="00F00540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A4241F">
        <w:rPr>
          <w:rFonts w:eastAsia="Times New Roman" w:cs="Times New Roman"/>
          <w:b/>
          <w:sz w:val="24"/>
          <w:szCs w:val="24"/>
          <w:lang w:eastAsia="ru-RU"/>
        </w:rPr>
        <w:t>У  К</w:t>
      </w:r>
      <w:proofErr w:type="gramEnd"/>
      <w:r w:rsidRPr="00A4241F">
        <w:rPr>
          <w:rFonts w:eastAsia="Times New Roman" w:cs="Times New Roman"/>
          <w:b/>
          <w:sz w:val="24"/>
          <w:szCs w:val="24"/>
          <w:lang w:eastAsia="ru-RU"/>
        </w:rPr>
        <w:t xml:space="preserve">  Р  А  Ї  Н  А</w:t>
      </w:r>
    </w:p>
    <w:p w:rsidR="00F00540" w:rsidRPr="00A4241F" w:rsidRDefault="00F00540" w:rsidP="00F00540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241F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F00540" w:rsidRPr="00A4241F" w:rsidRDefault="00F00540" w:rsidP="00F0054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4241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Р І Ш Е Н </w:t>
      </w:r>
      <w:proofErr w:type="spellStart"/>
      <w:r w:rsidRPr="00A4241F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A4241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F00540" w:rsidRPr="00A4241F" w:rsidRDefault="00F00540" w:rsidP="00F00540">
      <w:pPr>
        <w:rPr>
          <w:rFonts w:eastAsia="Calibri" w:cs="Times New Roman"/>
          <w:sz w:val="24"/>
          <w:szCs w:val="24"/>
        </w:rPr>
      </w:pPr>
    </w:p>
    <w:p w:rsidR="00F00540" w:rsidRPr="00A4241F" w:rsidRDefault="00F00540" w:rsidP="00F00540">
      <w:pPr>
        <w:rPr>
          <w:rFonts w:eastAsia="Calibri" w:cs="Times New Roman"/>
          <w:bCs/>
          <w:sz w:val="24"/>
          <w:szCs w:val="24"/>
        </w:rPr>
      </w:pPr>
      <w:r w:rsidRPr="00A4241F">
        <w:rPr>
          <w:rFonts w:eastAsia="Calibri" w:cs="Times New Roman"/>
          <w:bCs/>
          <w:sz w:val="24"/>
          <w:szCs w:val="24"/>
          <w:lang w:val="uk-UA"/>
        </w:rPr>
        <w:t>20.02.2023</w:t>
      </w:r>
      <w:r w:rsidRPr="00A4241F">
        <w:rPr>
          <w:rFonts w:eastAsia="Calibri" w:cs="Times New Roman"/>
          <w:bCs/>
          <w:sz w:val="24"/>
          <w:szCs w:val="24"/>
        </w:rPr>
        <w:t xml:space="preserve"> року            № </w:t>
      </w:r>
      <w:r>
        <w:rPr>
          <w:rFonts w:eastAsia="Calibri" w:cs="Times New Roman"/>
          <w:bCs/>
          <w:sz w:val="24"/>
          <w:szCs w:val="24"/>
          <w:lang w:val="uk-UA"/>
        </w:rPr>
        <w:t>2382</w:t>
      </w:r>
      <w:r w:rsidRPr="00A4241F">
        <w:rPr>
          <w:rFonts w:eastAsia="Calibri" w:cs="Times New Roman"/>
          <w:bCs/>
          <w:sz w:val="24"/>
          <w:szCs w:val="24"/>
          <w:lang w:val="uk-UA"/>
        </w:rPr>
        <w:t xml:space="preserve">         </w:t>
      </w:r>
      <w:r w:rsidRPr="00A4241F">
        <w:rPr>
          <w:rFonts w:eastAsia="Calibri" w:cs="Times New Roman"/>
          <w:bCs/>
          <w:sz w:val="24"/>
          <w:szCs w:val="24"/>
        </w:rPr>
        <w:t xml:space="preserve">                                 </w:t>
      </w:r>
      <w:r w:rsidRPr="00A4241F">
        <w:rPr>
          <w:rFonts w:eastAsia="Calibri" w:cs="Times New Roman"/>
          <w:bCs/>
          <w:sz w:val="24"/>
          <w:szCs w:val="24"/>
          <w:lang w:val="uk-UA"/>
        </w:rPr>
        <w:t xml:space="preserve">                  56</w:t>
      </w:r>
      <w:r w:rsidRPr="00A4241F">
        <w:rPr>
          <w:rFonts w:eastAsia="Calibri" w:cs="Times New Roman"/>
          <w:bCs/>
          <w:sz w:val="24"/>
          <w:szCs w:val="24"/>
        </w:rPr>
        <w:t xml:space="preserve"> </w:t>
      </w:r>
      <w:proofErr w:type="spellStart"/>
      <w:r w:rsidRPr="00A4241F">
        <w:rPr>
          <w:rFonts w:eastAsia="Calibri" w:cs="Times New Roman"/>
          <w:bCs/>
          <w:sz w:val="24"/>
          <w:szCs w:val="24"/>
        </w:rPr>
        <w:t>сесія</w:t>
      </w:r>
      <w:proofErr w:type="spellEnd"/>
      <w:r w:rsidRPr="00A4241F">
        <w:rPr>
          <w:rFonts w:eastAsia="Calibri" w:cs="Times New Roman"/>
          <w:bCs/>
          <w:sz w:val="24"/>
          <w:szCs w:val="24"/>
        </w:rPr>
        <w:t xml:space="preserve"> 8 </w:t>
      </w:r>
      <w:proofErr w:type="spellStart"/>
      <w:r w:rsidRPr="00A4241F">
        <w:rPr>
          <w:rFonts w:eastAsia="Calibri" w:cs="Times New Roman"/>
          <w:bCs/>
          <w:sz w:val="24"/>
          <w:szCs w:val="24"/>
        </w:rPr>
        <w:t>скликання</w:t>
      </w:r>
      <w:proofErr w:type="spellEnd"/>
      <w:r w:rsidRPr="00A4241F">
        <w:rPr>
          <w:rFonts w:eastAsia="Calibri" w:cs="Times New Roman"/>
          <w:bCs/>
          <w:sz w:val="24"/>
          <w:szCs w:val="24"/>
        </w:rPr>
        <w:t xml:space="preserve"> </w:t>
      </w:r>
    </w:p>
    <w:p w:rsidR="00F00540" w:rsidRPr="00A4241F" w:rsidRDefault="00F00540" w:rsidP="00F00540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A4241F">
        <w:rPr>
          <w:rFonts w:eastAsia="Calibri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A4241F">
        <w:rPr>
          <w:rFonts w:eastAsia="Calibri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F00540" w:rsidRPr="00A4241F" w:rsidRDefault="00F00540" w:rsidP="00F00540">
      <w:pPr>
        <w:widowControl w:val="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F00540" w:rsidRPr="00A4241F" w:rsidRDefault="00F00540" w:rsidP="00F00540">
      <w:pPr>
        <w:widowControl w:val="0"/>
        <w:jc w:val="both"/>
        <w:rPr>
          <w:rFonts w:eastAsia="Times New Roman" w:cs="Times New Roman"/>
          <w:sz w:val="24"/>
          <w:szCs w:val="24"/>
          <w:lang w:val="uk-UA"/>
        </w:rPr>
      </w:pPr>
      <w:bookmarkStart w:id="5" w:name="_Hlk96522835"/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Про проведення земельних торгів у формі аукціону з продажу права оренди земельної ділянки комунальної власності Райгородської територіальної громади в особі Райгородської сільської ради</w:t>
      </w:r>
    </w:p>
    <w:bookmarkEnd w:id="5"/>
    <w:p w:rsidR="00F00540" w:rsidRPr="00A4241F" w:rsidRDefault="00F00540" w:rsidP="00F00540">
      <w:pPr>
        <w:widowControl w:val="0"/>
        <w:ind w:firstLine="600"/>
        <w:jc w:val="both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F00540" w:rsidRPr="00A4241F" w:rsidRDefault="00F00540" w:rsidP="00F00540">
      <w:pPr>
        <w:ind w:left="142" w:firstLine="458"/>
        <w:contextualSpacing/>
        <w:jc w:val="both"/>
        <w:rPr>
          <w:rFonts w:eastAsia="Calibri" w:cs="Times New Roman"/>
          <w:color w:val="000000"/>
          <w:sz w:val="24"/>
          <w:szCs w:val="24"/>
          <w:lang w:eastAsia="uk-UA" w:bidi="uk-UA"/>
        </w:rPr>
      </w:pP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Керуючись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ст. 26 Законом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місцеве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самоврядування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Україні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статтею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50 Закону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землеустрій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частини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другої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статті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4 Закону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оренду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землі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», Закону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внесення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змін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до Земельного кодексу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щодо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порядку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проведення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земельних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торгів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формі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аукціону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», статей 12, 83, 116, 122, 124, 127, 134-139 Земельного кодексу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, Закону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«Про державну реєстрацію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речових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прав на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нерухоме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майно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та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їх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обтяжень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враховуючи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пропозиції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постійної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комісії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Райгородської сільської ради з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питань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</w:t>
      </w:r>
      <w:r w:rsidRPr="00A4241F">
        <w:rPr>
          <w:rFonts w:eastAsia="Times New Roman" w:cs="Times New Roman"/>
          <w:sz w:val="24"/>
          <w:szCs w:val="24"/>
          <w:lang w:val="uk-UA"/>
        </w:rPr>
        <w:t>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>сільська</w:t>
      </w:r>
      <w:proofErr w:type="spellEnd"/>
      <w:r w:rsidRPr="00A4241F">
        <w:rPr>
          <w:rFonts w:eastAsia="Calibri" w:cs="Times New Roman"/>
          <w:color w:val="000000"/>
          <w:sz w:val="24"/>
          <w:szCs w:val="24"/>
          <w:lang w:eastAsia="uk-UA" w:bidi="uk-UA"/>
        </w:rPr>
        <w:t xml:space="preserve"> рада </w:t>
      </w:r>
    </w:p>
    <w:p w:rsidR="00F00540" w:rsidRPr="00A4241F" w:rsidRDefault="00F00540" w:rsidP="00F00540">
      <w:pPr>
        <w:ind w:left="2974" w:firstLine="566"/>
        <w:contextualSpacing/>
        <w:jc w:val="both"/>
        <w:rPr>
          <w:rFonts w:eastAsia="Calibri" w:cs="Times New Roman"/>
          <w:b/>
          <w:bCs/>
          <w:color w:val="000000"/>
          <w:sz w:val="24"/>
          <w:szCs w:val="24"/>
          <w:lang w:eastAsia="uk-UA" w:bidi="uk-UA"/>
        </w:rPr>
      </w:pPr>
      <w:r w:rsidRPr="00A4241F">
        <w:rPr>
          <w:rFonts w:eastAsia="Calibri" w:cs="Times New Roman"/>
          <w:b/>
          <w:bCs/>
          <w:color w:val="000000"/>
          <w:sz w:val="24"/>
          <w:szCs w:val="24"/>
          <w:lang w:eastAsia="uk-UA" w:bidi="uk-UA"/>
        </w:rPr>
        <w:t>ВИРІШИЛА:</w:t>
      </w:r>
    </w:p>
    <w:p w:rsidR="00F00540" w:rsidRPr="00A4241F" w:rsidRDefault="00F00540" w:rsidP="00F00540">
      <w:pPr>
        <w:widowControl w:val="0"/>
        <w:numPr>
          <w:ilvl w:val="0"/>
          <w:numId w:val="1"/>
        </w:numPr>
        <w:tabs>
          <w:tab w:val="left" w:pos="923"/>
        </w:tabs>
        <w:ind w:left="567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Затвердити </w:t>
      </w:r>
      <w:proofErr w:type="spellStart"/>
      <w:r w:rsidRPr="00A4241F">
        <w:rPr>
          <w:rFonts w:eastAsia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A4241F">
        <w:rPr>
          <w:rFonts w:eastAsia="Times New Roman" w:cs="Times New Roman"/>
          <w:sz w:val="24"/>
          <w:szCs w:val="24"/>
          <w:lang w:val="uk-UA" w:eastAsia="uk-UA"/>
        </w:rPr>
        <w:t xml:space="preserve"> землеустрою щодо відведення земельної ділянки із земель сільськогосподарського призначення для ведення товарного сільськогосподарського виробництва, право оренди на які реалізуються на земельних торгах-аукціоні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із земель комунальної власності на території Райгородської сільської ради, Гайсинського району, Вінницької області розроблений ДП «Вінницький інститут землеустрою» в 2024 році.</w:t>
      </w:r>
    </w:p>
    <w:p w:rsidR="00F00540" w:rsidRPr="00A4241F" w:rsidRDefault="00F00540" w:rsidP="00F00540">
      <w:pPr>
        <w:widowControl w:val="0"/>
        <w:numPr>
          <w:ilvl w:val="0"/>
          <w:numId w:val="1"/>
        </w:numPr>
        <w:tabs>
          <w:tab w:val="left" w:pos="932"/>
        </w:tabs>
        <w:ind w:left="567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Провести земельні торги у формі аукціону з продажу права оренди на земельну ділянку для ведення товарного сільськогосподарського виробництва (код згідно КВЦПЗ - 01.01) із земель комунальної власності, яка розташована на території Райгородської сільської ради, Гайсинського району, Вінницької області:</w:t>
      </w:r>
    </w:p>
    <w:p w:rsidR="00F00540" w:rsidRPr="00A4241F" w:rsidRDefault="00F00540" w:rsidP="00F00540">
      <w:pPr>
        <w:widowControl w:val="0"/>
        <w:numPr>
          <w:ilvl w:val="0"/>
          <w:numId w:val="4"/>
        </w:numPr>
        <w:tabs>
          <w:tab w:val="left" w:pos="932"/>
        </w:tabs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площею</w:t>
      </w:r>
      <w:r w:rsidRPr="00A4241F">
        <w:rPr>
          <w:rFonts w:eastAsia="Times New Roman" w:cs="Times New Roman"/>
          <w:b/>
          <w:bCs/>
          <w:sz w:val="24"/>
          <w:szCs w:val="24"/>
          <w:lang w:val="uk-UA"/>
        </w:rPr>
        <w:t xml:space="preserve"> 10,3320</w:t>
      </w: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 xml:space="preserve"> га, </w:t>
      </w: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ab/>
        <w:t xml:space="preserve">кадастровий номер   </w:t>
      </w:r>
      <w:r w:rsidRPr="00A4241F">
        <w:rPr>
          <w:rFonts w:eastAsia="Times New Roman" w:cs="Times New Roman"/>
          <w:b/>
          <w:bCs/>
          <w:sz w:val="24"/>
          <w:szCs w:val="24"/>
        </w:rPr>
        <w:t>05230</w:t>
      </w:r>
      <w:r w:rsidRPr="00A4241F">
        <w:rPr>
          <w:rFonts w:eastAsia="Times New Roman" w:cs="Times New Roman"/>
          <w:b/>
          <w:bCs/>
          <w:sz w:val="24"/>
          <w:szCs w:val="24"/>
          <w:lang w:val="uk-UA"/>
        </w:rPr>
        <w:t>55600:01:001:0323</w:t>
      </w:r>
    </w:p>
    <w:p w:rsidR="00F00540" w:rsidRPr="00A4241F" w:rsidRDefault="00F00540" w:rsidP="00F00540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Продати право оренди на земельну ділянку для ведення товарного сільськогосподарського виробництва (код згідно КВЦПЗ-01.01) із земель комунальної власності, яка розташована на території Райгородської сільської ради, Гайсинського району, Вінницької області на конкурентних засадах (на земельних торгах у формі електронного аукціону).</w:t>
      </w:r>
    </w:p>
    <w:p w:rsidR="00F00540" w:rsidRPr="00A4241F" w:rsidRDefault="00F00540" w:rsidP="00F00540">
      <w:pPr>
        <w:widowControl w:val="0"/>
        <w:numPr>
          <w:ilvl w:val="0"/>
          <w:numId w:val="2"/>
        </w:numPr>
        <w:tabs>
          <w:tab w:val="left" w:pos="692"/>
        </w:tabs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Затвердити умови проведення земельних торгів у формі аукціону щодо продажу права оренди на земельну ділянку для ведення товарного сільськогосподарського виробництва (код згідно КВЦПЗ - 01.01) із земель комунальної власності, яка розташована на території Райгородської сільської ради, Гайсинського району, Вінницької області, згідно з додатком 1.</w:t>
      </w:r>
    </w:p>
    <w:p w:rsidR="00F00540" w:rsidRPr="00A4241F" w:rsidRDefault="00F00540" w:rsidP="00F00540">
      <w:pPr>
        <w:widowControl w:val="0"/>
        <w:ind w:left="1134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4.1 Стартова ціна лоту з продажу права оренди на земельну ділянку дорівнює розміру річної орендної плати 12 (дванадцять) відсотків від нормативної грошової оцінки земельної ділянки.</w:t>
      </w:r>
    </w:p>
    <w:p w:rsidR="00F00540" w:rsidRPr="00A4241F" w:rsidRDefault="00F00540" w:rsidP="00F00540">
      <w:pPr>
        <w:widowControl w:val="0"/>
        <w:numPr>
          <w:ilvl w:val="1"/>
          <w:numId w:val="2"/>
        </w:numPr>
        <w:tabs>
          <w:tab w:val="left" w:pos="1159"/>
        </w:tabs>
        <w:ind w:left="1134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Крок земельних торгів у формі аукціону з продажу права оренди земельної ділянки становить 10 % від стартової ціни лота.</w:t>
      </w:r>
    </w:p>
    <w:p w:rsidR="00F00540" w:rsidRPr="00A4241F" w:rsidRDefault="00F00540" w:rsidP="00F00540">
      <w:pPr>
        <w:widowControl w:val="0"/>
        <w:numPr>
          <w:ilvl w:val="1"/>
          <w:numId w:val="2"/>
        </w:numPr>
        <w:tabs>
          <w:tab w:val="left" w:pos="1159"/>
        </w:tabs>
        <w:ind w:left="1134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Гарантійний внесок становить 30% від стартової ціни продажу лота.</w:t>
      </w:r>
    </w:p>
    <w:p w:rsidR="00F00540" w:rsidRPr="00A4241F" w:rsidRDefault="00F00540" w:rsidP="00F00540">
      <w:pPr>
        <w:widowControl w:val="0"/>
        <w:numPr>
          <w:ilvl w:val="1"/>
          <w:numId w:val="2"/>
        </w:numPr>
        <w:tabs>
          <w:tab w:val="left" w:pos="426"/>
        </w:tabs>
        <w:ind w:left="1134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Встановити строк користування земельною ділянкою комунальної власності при укладанні договору оренди з переможцем торгів -7 (сім) років;</w:t>
      </w:r>
    </w:p>
    <w:p w:rsidR="00F00540" w:rsidRPr="00A4241F" w:rsidRDefault="00F00540" w:rsidP="00F00540">
      <w:pPr>
        <w:widowControl w:val="0"/>
        <w:numPr>
          <w:ilvl w:val="1"/>
          <w:numId w:val="2"/>
        </w:numPr>
        <w:tabs>
          <w:tab w:val="left" w:pos="426"/>
        </w:tabs>
        <w:ind w:left="1134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lastRenderedPageBreak/>
        <w:t>Переможцем відшкодовується сума витрат на підготовку лота до продажу.</w:t>
      </w:r>
    </w:p>
    <w:p w:rsidR="00F00540" w:rsidRPr="00A4241F" w:rsidRDefault="00F00540" w:rsidP="00F00540">
      <w:pPr>
        <w:widowControl w:val="0"/>
        <w:numPr>
          <w:ilvl w:val="1"/>
          <w:numId w:val="2"/>
        </w:numPr>
        <w:tabs>
          <w:tab w:val="left" w:pos="426"/>
        </w:tabs>
        <w:ind w:left="1134" w:hanging="567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Плату за користування земельною ділянкою, право оренди на які набуто на земельних торгах у формі аукціону, переможці сплачують не пізніше 5 (п’яти) банківських днів після підписання договорів оренди земельної ділянки.</w:t>
      </w:r>
    </w:p>
    <w:p w:rsidR="00F00540" w:rsidRPr="00A4241F" w:rsidRDefault="00F00540" w:rsidP="00F00540">
      <w:pPr>
        <w:widowControl w:val="0"/>
        <w:numPr>
          <w:ilvl w:val="0"/>
          <w:numId w:val="2"/>
        </w:numPr>
        <w:tabs>
          <w:tab w:val="left" w:pos="678"/>
        </w:tabs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Торги провести в порядку визначеному ст.. 137-139 Земельного кодексу України.</w:t>
      </w:r>
    </w:p>
    <w:p w:rsidR="00F00540" w:rsidRPr="00A4241F" w:rsidRDefault="00F00540" w:rsidP="00F00540">
      <w:pPr>
        <w:widowControl w:val="0"/>
        <w:numPr>
          <w:ilvl w:val="0"/>
          <w:numId w:val="2"/>
        </w:numPr>
        <w:tabs>
          <w:tab w:val="left" w:pos="615"/>
        </w:tabs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Дату та час проведення земельних торгів у формі електронного аукціону визначити оператору електронного майданчика, підключеного до електронної торгової системи у межах термінів, визначених ст. 137 ЗКУ.</w:t>
      </w:r>
    </w:p>
    <w:p w:rsidR="00F00540" w:rsidRPr="00A4241F" w:rsidRDefault="00F00540" w:rsidP="00F00540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Зобов’язати Переможця земельних торгів на виконання п.24 ст. 137 ЗКУ відшкодувати втрати, здійснені на підготовку лоту до проведення земельних торгів згідно виставлених рахунків.</w:t>
      </w:r>
    </w:p>
    <w:p w:rsidR="00F00540" w:rsidRPr="00A4241F" w:rsidRDefault="00F00540" w:rsidP="00F00540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Уповноважити В.о. сільського голови секретаря сільської ради від імені Організатора підписати протокол про результати торгів, договір оренди земельної ділянки, право оренди якої виставляється на земельні торги та інші документи з питань проведення земельних торгів.</w:t>
      </w:r>
    </w:p>
    <w:p w:rsidR="00F00540" w:rsidRPr="00A4241F" w:rsidRDefault="00F00540" w:rsidP="00F00540">
      <w:pPr>
        <w:widowControl w:val="0"/>
        <w:numPr>
          <w:ilvl w:val="0"/>
          <w:numId w:val="2"/>
        </w:numPr>
        <w:ind w:left="567" w:hanging="54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3атвердити проект договору оренди землі, згідно з Додатком 2.</w:t>
      </w:r>
    </w:p>
    <w:p w:rsidR="00F00540" w:rsidRPr="00A4241F" w:rsidRDefault="00F00540" w:rsidP="00F00540">
      <w:pPr>
        <w:widowControl w:val="0"/>
        <w:numPr>
          <w:ilvl w:val="0"/>
          <w:numId w:val="3"/>
        </w:numPr>
        <w:ind w:left="360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 Здійснити заходи щодо державної реєстрації речового права на земельну ділянку.</w:t>
      </w:r>
    </w:p>
    <w:p w:rsidR="00F00540" w:rsidRPr="00A4241F" w:rsidRDefault="00F00540" w:rsidP="00F00540">
      <w:pPr>
        <w:numPr>
          <w:ilvl w:val="0"/>
          <w:numId w:val="3"/>
        </w:numPr>
        <w:ind w:left="567" w:hanging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Calibri" w:cs="Times New Roman"/>
          <w:color w:val="000000"/>
          <w:sz w:val="24"/>
          <w:szCs w:val="24"/>
          <w:lang w:val="uk-UA" w:eastAsia="uk-UA" w:bidi="uk-UA"/>
        </w:rPr>
        <w:t xml:space="preserve">Контроль за виконанням цього рішення покласти на постійну комісію сільської ради з питань </w:t>
      </w:r>
      <w:r w:rsidRPr="00A4241F">
        <w:rPr>
          <w:rFonts w:eastAsia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F00540" w:rsidRPr="00A4241F" w:rsidRDefault="00F00540" w:rsidP="00F00540">
      <w:pPr>
        <w:widowControl w:val="0"/>
        <w:ind w:left="1983" w:firstLine="141"/>
        <w:jc w:val="both"/>
        <w:rPr>
          <w:rFonts w:eastAsia="Times New Roman" w:cs="Times New Roman"/>
          <w:szCs w:val="28"/>
          <w:lang w:val="uk-UA"/>
        </w:rPr>
      </w:pPr>
    </w:p>
    <w:p w:rsidR="00F00540" w:rsidRPr="00A4241F" w:rsidRDefault="00F00540" w:rsidP="00F00540">
      <w:pPr>
        <w:widowControl w:val="0"/>
        <w:ind w:left="1983" w:firstLine="141"/>
        <w:jc w:val="both"/>
        <w:rPr>
          <w:rFonts w:eastAsia="Times New Roman" w:cs="Times New Roman"/>
          <w:szCs w:val="28"/>
          <w:lang w:val="uk-UA"/>
        </w:rPr>
      </w:pPr>
    </w:p>
    <w:p w:rsidR="00F00540" w:rsidRPr="00A4241F" w:rsidRDefault="00F00540" w:rsidP="00F00540">
      <w:pPr>
        <w:widowControl w:val="0"/>
        <w:ind w:left="1983" w:firstLine="141"/>
        <w:jc w:val="both"/>
        <w:rPr>
          <w:rFonts w:eastAsia="Times New Roman" w:cs="Times New Roman"/>
          <w:sz w:val="24"/>
          <w:szCs w:val="24"/>
          <w:lang w:val="uk-UA"/>
        </w:rPr>
      </w:pPr>
      <w:r w:rsidRPr="00A4241F">
        <w:rPr>
          <w:rFonts w:eastAsia="Times New Roman" w:cs="Times New Roman"/>
          <w:sz w:val="24"/>
          <w:szCs w:val="24"/>
          <w:lang w:val="uk-UA"/>
        </w:rPr>
        <w:t xml:space="preserve">Секретар сільської ради                                   </w:t>
      </w:r>
      <w:r w:rsidRPr="00A4241F">
        <w:rPr>
          <w:rFonts w:eastAsia="Times New Roman" w:cs="Times New Roman"/>
          <w:sz w:val="24"/>
          <w:szCs w:val="24"/>
          <w:lang w:val="uk-UA"/>
        </w:rPr>
        <w:tab/>
        <w:t xml:space="preserve">              Інна МЕНЮК</w:t>
      </w:r>
    </w:p>
    <w:p w:rsidR="00F00540" w:rsidRPr="00A4241F" w:rsidRDefault="00F00540" w:rsidP="00F00540">
      <w:pPr>
        <w:rPr>
          <w:rFonts w:eastAsia="Calibri" w:cs="Times New Roman"/>
        </w:rPr>
      </w:pPr>
    </w:p>
    <w:p w:rsidR="00F00540" w:rsidRPr="00A4241F" w:rsidRDefault="00F00540" w:rsidP="00F00540">
      <w:pPr>
        <w:rPr>
          <w:rFonts w:eastAsia="Calibri" w:cs="Times New Roman"/>
        </w:rPr>
      </w:pPr>
    </w:p>
    <w:bookmarkEnd w:id="3"/>
    <w:p w:rsidR="00F00540" w:rsidRPr="00A4241F" w:rsidRDefault="00F00540" w:rsidP="00F00540">
      <w:pPr>
        <w:rPr>
          <w:rFonts w:eastAsia="Calibri" w:cs="Times New Roman"/>
        </w:rPr>
      </w:pPr>
    </w:p>
    <w:p w:rsidR="00F00540" w:rsidRPr="00A4241F" w:rsidRDefault="00F00540" w:rsidP="00F00540">
      <w:pPr>
        <w:rPr>
          <w:rFonts w:eastAsia="Calibri" w:cs="Times New Roman"/>
        </w:rPr>
      </w:pPr>
    </w:p>
    <w:bookmarkEnd w:id="0"/>
    <w:p w:rsidR="00F00540" w:rsidRDefault="00F00540" w:rsidP="00F00540">
      <w:pPr>
        <w:rPr>
          <w:rFonts w:eastAsia="Calibri" w:cs="Times New Roman"/>
        </w:rPr>
      </w:pPr>
    </w:p>
    <w:p w:rsidR="00F00540" w:rsidRDefault="00F00540" w:rsidP="00F00540">
      <w:pPr>
        <w:rPr>
          <w:rFonts w:eastAsia="Calibri" w:cs="Times New Roman"/>
        </w:rPr>
      </w:pPr>
    </w:p>
    <w:p w:rsidR="00F00540" w:rsidRPr="00A4241F" w:rsidRDefault="00F00540" w:rsidP="00F00540">
      <w:pPr>
        <w:rPr>
          <w:rFonts w:eastAsia="Calibri" w:cs="Times New Roman"/>
        </w:rPr>
      </w:pP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</w:p>
    <w:p w:rsidR="00F00540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  <w:r w:rsidRPr="00A4241F">
        <w:rPr>
          <w:rFonts w:eastAsia="Calibri" w:cs="Times New Roman"/>
          <w:sz w:val="20"/>
          <w:szCs w:val="20"/>
          <w:lang w:val="uk-UA"/>
        </w:rPr>
        <w:t>_____02.2024 року №</w:t>
      </w:r>
    </w:p>
    <w:p w:rsidR="00F00540" w:rsidRPr="00A4241F" w:rsidRDefault="00F00540" w:rsidP="00F00540">
      <w:pPr>
        <w:ind w:left="10620"/>
        <w:rPr>
          <w:rFonts w:eastAsia="Calibri" w:cs="Times New Roman"/>
          <w:sz w:val="20"/>
          <w:szCs w:val="20"/>
          <w:lang w:val="uk-UA"/>
        </w:rPr>
      </w:pPr>
      <w:r w:rsidRPr="00A4241F">
        <w:rPr>
          <w:rFonts w:eastAsia="Calibri" w:cs="Times New Roman"/>
          <w:sz w:val="20"/>
          <w:szCs w:val="20"/>
          <w:lang w:val="uk-UA"/>
        </w:rPr>
        <w:t>___</w:t>
      </w:r>
    </w:p>
    <w:p w:rsidR="00F00540" w:rsidRPr="00A4241F" w:rsidRDefault="00F00540" w:rsidP="00F00540">
      <w:pPr>
        <w:rPr>
          <w:rFonts w:eastAsia="Calibri" w:cs="Times New Roman"/>
        </w:rPr>
      </w:pPr>
      <w:r w:rsidRPr="00A4241F">
        <w:rPr>
          <w:rFonts w:eastAsia="Calibri" w:cs="Times New Roman"/>
        </w:rPr>
        <w:lastRenderedPageBreak/>
        <w:t xml:space="preserve"> </w:t>
      </w:r>
    </w:p>
    <w:p w:rsidR="00F00540" w:rsidRDefault="00F00540" w:rsidP="00F00540">
      <w:pPr>
        <w:jc w:val="center"/>
        <w:rPr>
          <w:rFonts w:eastAsia="Calibri" w:cs="Times New Roman"/>
          <w:sz w:val="24"/>
          <w:szCs w:val="24"/>
        </w:rPr>
        <w:sectPr w:rsidR="00F00540" w:rsidSect="00E810DE">
          <w:pgSz w:w="11906" w:h="16838" w:code="9"/>
          <w:pgMar w:top="851" w:right="851" w:bottom="851" w:left="1418" w:header="709" w:footer="709" w:gutter="0"/>
          <w:cols w:space="708"/>
          <w:docGrid w:linePitch="381"/>
        </w:sectPr>
      </w:pPr>
    </w:p>
    <w:p w:rsidR="00F00540" w:rsidRPr="00A4241F" w:rsidRDefault="00F00540" w:rsidP="00F00540">
      <w:pPr>
        <w:widowControl w:val="0"/>
        <w:shd w:val="clear" w:color="auto" w:fill="FFFFFF"/>
        <w:suppressAutoHyphens/>
        <w:ind w:left="6372" w:firstLine="708"/>
        <w:jc w:val="center"/>
        <w:rPr>
          <w:rFonts w:eastAsia="Times New Roman" w:cs="Times New Roman"/>
          <w:color w:val="000000"/>
          <w:sz w:val="20"/>
          <w:szCs w:val="20"/>
          <w:lang w:val="uk-UA" w:eastAsia="zh-CN"/>
        </w:rPr>
      </w:pPr>
      <w:r w:rsidRPr="00A4241F">
        <w:rPr>
          <w:rFonts w:eastAsia="Times New Roman" w:cs="Times New Roman"/>
          <w:color w:val="000000"/>
          <w:sz w:val="20"/>
          <w:szCs w:val="20"/>
          <w:lang w:val="uk-UA" w:eastAsia="zh-CN"/>
        </w:rPr>
        <w:lastRenderedPageBreak/>
        <w:t xml:space="preserve">Додаток </w:t>
      </w:r>
      <w:r>
        <w:rPr>
          <w:rFonts w:eastAsia="Times New Roman" w:cs="Times New Roman"/>
          <w:color w:val="000000"/>
          <w:sz w:val="20"/>
          <w:szCs w:val="20"/>
          <w:lang w:val="uk-UA" w:eastAsia="zh-CN"/>
        </w:rPr>
        <w:t>1</w:t>
      </w:r>
      <w:r w:rsidRPr="00A4241F">
        <w:rPr>
          <w:rFonts w:eastAsia="Times New Roman" w:cs="Times New Roman"/>
          <w:color w:val="000000"/>
          <w:sz w:val="20"/>
          <w:szCs w:val="20"/>
          <w:lang w:val="uk-UA" w:eastAsia="zh-CN"/>
        </w:rPr>
        <w:t xml:space="preserve"> </w:t>
      </w:r>
    </w:p>
    <w:p w:rsidR="00F00540" w:rsidRDefault="00F00540" w:rsidP="00F00540">
      <w:pPr>
        <w:ind w:left="8496" w:firstLine="708"/>
        <w:jc w:val="center"/>
        <w:rPr>
          <w:rFonts w:eastAsia="Times New Roman" w:cs="Times New Roman"/>
          <w:color w:val="000000"/>
          <w:sz w:val="20"/>
          <w:szCs w:val="20"/>
          <w:lang w:val="uk-UA" w:eastAsia="zh-CN"/>
        </w:rPr>
      </w:pPr>
      <w:r w:rsidRPr="00A4241F">
        <w:rPr>
          <w:rFonts w:eastAsia="Times New Roman" w:cs="Times New Roman"/>
          <w:color w:val="000000"/>
          <w:sz w:val="20"/>
          <w:szCs w:val="20"/>
          <w:lang w:val="uk-UA" w:eastAsia="zh-CN"/>
        </w:rPr>
        <w:t>до рішення 56 сесії 8 скликання від</w:t>
      </w:r>
      <w:r>
        <w:rPr>
          <w:rFonts w:eastAsia="Times New Roman" w:cs="Times New Roman"/>
          <w:color w:val="000000"/>
          <w:sz w:val="20"/>
          <w:szCs w:val="20"/>
          <w:lang w:val="uk-UA" w:eastAsia="zh-CN"/>
        </w:rPr>
        <w:t xml:space="preserve"> 20</w:t>
      </w:r>
      <w:r w:rsidRPr="00A4241F">
        <w:rPr>
          <w:rFonts w:eastAsia="Times New Roman" w:cs="Times New Roman"/>
          <w:color w:val="000000"/>
          <w:sz w:val="20"/>
          <w:szCs w:val="20"/>
          <w:lang w:val="uk-UA" w:eastAsia="zh-CN"/>
        </w:rPr>
        <w:t>.02.2024 року №</w:t>
      </w:r>
      <w:r>
        <w:rPr>
          <w:rFonts w:eastAsia="Times New Roman" w:cs="Times New Roman"/>
          <w:color w:val="000000"/>
          <w:sz w:val="20"/>
          <w:szCs w:val="20"/>
          <w:lang w:val="uk-UA" w:eastAsia="zh-CN"/>
        </w:rPr>
        <w:t>2382</w:t>
      </w:r>
    </w:p>
    <w:p w:rsidR="00F00540" w:rsidRDefault="00F00540" w:rsidP="00F00540">
      <w:pPr>
        <w:ind w:left="8496" w:firstLine="708"/>
        <w:jc w:val="center"/>
        <w:rPr>
          <w:rFonts w:eastAsia="Times New Roman" w:cs="Times New Roman"/>
          <w:color w:val="000000"/>
          <w:sz w:val="20"/>
          <w:szCs w:val="20"/>
          <w:lang w:val="uk-UA" w:eastAsia="zh-CN"/>
        </w:rPr>
      </w:pPr>
    </w:p>
    <w:p w:rsidR="00F00540" w:rsidRDefault="00F00540" w:rsidP="00F00540">
      <w:pPr>
        <w:ind w:left="8496" w:firstLine="708"/>
        <w:jc w:val="center"/>
        <w:rPr>
          <w:rFonts w:eastAsia="Calibri" w:cs="Times New Roman"/>
          <w:sz w:val="24"/>
          <w:szCs w:val="24"/>
        </w:rPr>
      </w:pPr>
    </w:p>
    <w:p w:rsidR="00F00540" w:rsidRPr="00A4241F" w:rsidRDefault="00F00540" w:rsidP="00F00540">
      <w:pPr>
        <w:jc w:val="center"/>
        <w:rPr>
          <w:rFonts w:eastAsia="Calibri" w:cs="Times New Roman"/>
          <w:sz w:val="24"/>
          <w:szCs w:val="24"/>
        </w:rPr>
      </w:pPr>
      <w:proofErr w:type="spellStart"/>
      <w:r w:rsidRPr="00A4241F">
        <w:rPr>
          <w:rFonts w:eastAsia="Calibri" w:cs="Times New Roman"/>
          <w:sz w:val="24"/>
          <w:szCs w:val="24"/>
        </w:rPr>
        <w:t>Умови</w:t>
      </w:r>
      <w:proofErr w:type="spellEnd"/>
      <w:r w:rsidRPr="00A4241F">
        <w:rPr>
          <w:rFonts w:eastAsia="Calibri" w:cs="Times New Roman"/>
          <w:sz w:val="24"/>
          <w:szCs w:val="24"/>
        </w:rPr>
        <w:t xml:space="preserve"> продажу права </w:t>
      </w:r>
      <w:proofErr w:type="spellStart"/>
      <w:r w:rsidRPr="00A4241F">
        <w:rPr>
          <w:rFonts w:eastAsia="Calibri" w:cs="Times New Roman"/>
          <w:sz w:val="24"/>
          <w:szCs w:val="24"/>
        </w:rPr>
        <w:t>оренди</w:t>
      </w:r>
      <w:proofErr w:type="spellEnd"/>
      <w:r w:rsidRPr="00A4241F">
        <w:rPr>
          <w:rFonts w:eastAsia="Calibri" w:cs="Times New Roman"/>
          <w:sz w:val="24"/>
          <w:szCs w:val="24"/>
        </w:rPr>
        <w:t xml:space="preserve"> на </w:t>
      </w:r>
      <w:proofErr w:type="spellStart"/>
      <w:r w:rsidRPr="00A4241F">
        <w:rPr>
          <w:rFonts w:eastAsia="Calibri" w:cs="Times New Roman"/>
          <w:sz w:val="24"/>
          <w:szCs w:val="24"/>
        </w:rPr>
        <w:t>земельн</w:t>
      </w:r>
      <w:proofErr w:type="spellEnd"/>
      <w:r w:rsidRPr="00A4241F">
        <w:rPr>
          <w:rFonts w:eastAsia="Calibri" w:cs="Times New Roman"/>
          <w:sz w:val="24"/>
          <w:szCs w:val="24"/>
          <w:lang w:val="uk-UA"/>
        </w:rPr>
        <w:t>у</w:t>
      </w:r>
      <w:r w:rsidRPr="00A4241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4241F">
        <w:rPr>
          <w:rFonts w:eastAsia="Calibri" w:cs="Times New Roman"/>
          <w:sz w:val="24"/>
          <w:szCs w:val="24"/>
        </w:rPr>
        <w:t>ділянк</w:t>
      </w:r>
      <w:proofErr w:type="spellEnd"/>
      <w:r w:rsidRPr="00A4241F">
        <w:rPr>
          <w:rFonts w:eastAsia="Calibri" w:cs="Times New Roman"/>
          <w:sz w:val="24"/>
          <w:szCs w:val="24"/>
          <w:lang w:val="uk-UA"/>
        </w:rPr>
        <w:t>у</w:t>
      </w:r>
      <w:r w:rsidRPr="00A4241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4241F">
        <w:rPr>
          <w:rFonts w:eastAsia="Calibri" w:cs="Times New Roman"/>
          <w:sz w:val="24"/>
          <w:szCs w:val="24"/>
        </w:rPr>
        <w:t>із</w:t>
      </w:r>
      <w:proofErr w:type="spellEnd"/>
      <w:r w:rsidRPr="00A4241F">
        <w:rPr>
          <w:rFonts w:eastAsia="Calibri" w:cs="Times New Roman"/>
          <w:sz w:val="24"/>
          <w:szCs w:val="24"/>
        </w:rPr>
        <w:t xml:space="preserve"> земель </w:t>
      </w:r>
      <w:proofErr w:type="spellStart"/>
      <w:r w:rsidRPr="00A4241F">
        <w:rPr>
          <w:rFonts w:eastAsia="Calibri" w:cs="Times New Roman"/>
          <w:sz w:val="24"/>
          <w:szCs w:val="24"/>
        </w:rPr>
        <w:t>комунальної</w:t>
      </w:r>
      <w:proofErr w:type="spellEnd"/>
      <w:r w:rsidRPr="00A4241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4241F">
        <w:rPr>
          <w:rFonts w:eastAsia="Calibri" w:cs="Times New Roman"/>
          <w:sz w:val="24"/>
          <w:szCs w:val="24"/>
        </w:rPr>
        <w:t>власності</w:t>
      </w:r>
      <w:proofErr w:type="spellEnd"/>
      <w:r w:rsidRPr="00A4241F">
        <w:rPr>
          <w:rFonts w:eastAsia="Calibri" w:cs="Times New Roman"/>
          <w:sz w:val="24"/>
          <w:szCs w:val="24"/>
        </w:rPr>
        <w:t xml:space="preserve">, </w:t>
      </w:r>
    </w:p>
    <w:p w:rsidR="00F00540" w:rsidRPr="00A4241F" w:rsidRDefault="00F00540" w:rsidP="00F00540">
      <w:pPr>
        <w:jc w:val="center"/>
        <w:rPr>
          <w:rFonts w:eastAsia="Calibri" w:cs="Times New Roman"/>
          <w:sz w:val="24"/>
          <w:szCs w:val="24"/>
        </w:rPr>
      </w:pPr>
      <w:r w:rsidRPr="00A4241F">
        <w:rPr>
          <w:rFonts w:eastAsia="Calibri" w:cs="Times New Roman"/>
          <w:sz w:val="24"/>
          <w:szCs w:val="24"/>
        </w:rPr>
        <w:t>як</w:t>
      </w:r>
      <w:r w:rsidRPr="00A4241F">
        <w:rPr>
          <w:rFonts w:eastAsia="Calibri" w:cs="Times New Roman"/>
          <w:sz w:val="24"/>
          <w:szCs w:val="24"/>
          <w:lang w:val="uk-UA"/>
        </w:rPr>
        <w:t>а</w:t>
      </w:r>
      <w:r w:rsidRPr="00A4241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4241F">
        <w:rPr>
          <w:rFonts w:eastAsia="Calibri" w:cs="Times New Roman"/>
          <w:sz w:val="24"/>
          <w:szCs w:val="24"/>
        </w:rPr>
        <w:t>розташован</w:t>
      </w:r>
      <w:proofErr w:type="spellEnd"/>
      <w:r w:rsidRPr="00A4241F">
        <w:rPr>
          <w:rFonts w:eastAsia="Calibri" w:cs="Times New Roman"/>
          <w:sz w:val="24"/>
          <w:szCs w:val="24"/>
          <w:lang w:val="uk-UA"/>
        </w:rPr>
        <w:t>а</w:t>
      </w:r>
      <w:r w:rsidRPr="00A4241F">
        <w:rPr>
          <w:rFonts w:eastAsia="Calibri" w:cs="Times New Roman"/>
          <w:sz w:val="24"/>
          <w:szCs w:val="24"/>
        </w:rPr>
        <w:t xml:space="preserve"> на території Райгородської сільської ради, </w:t>
      </w:r>
    </w:p>
    <w:p w:rsidR="00F00540" w:rsidRPr="00A4241F" w:rsidRDefault="00F00540" w:rsidP="00F00540">
      <w:pPr>
        <w:jc w:val="center"/>
        <w:rPr>
          <w:rFonts w:eastAsia="Calibri" w:cs="Times New Roman"/>
          <w:sz w:val="24"/>
          <w:szCs w:val="24"/>
        </w:rPr>
      </w:pPr>
      <w:proofErr w:type="spellStart"/>
      <w:r w:rsidRPr="00A4241F">
        <w:rPr>
          <w:rFonts w:eastAsia="Calibri" w:cs="Times New Roman"/>
          <w:sz w:val="24"/>
          <w:szCs w:val="24"/>
        </w:rPr>
        <w:t>Гайсинського</w:t>
      </w:r>
      <w:proofErr w:type="spellEnd"/>
      <w:r w:rsidRPr="00A4241F">
        <w:rPr>
          <w:rFonts w:eastAsia="Calibri" w:cs="Times New Roman"/>
          <w:sz w:val="24"/>
          <w:szCs w:val="24"/>
        </w:rPr>
        <w:t xml:space="preserve"> району Вінницької області</w:t>
      </w:r>
    </w:p>
    <w:p w:rsidR="00F00540" w:rsidRPr="00A4241F" w:rsidRDefault="00F00540" w:rsidP="00F00540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22"/>
        <w:tblW w:w="0" w:type="auto"/>
        <w:tblInd w:w="685" w:type="dxa"/>
        <w:tblLook w:val="04A0" w:firstRow="1" w:lastRow="0" w:firstColumn="1" w:lastColumn="0" w:noHBand="0" w:noVBand="1"/>
      </w:tblPr>
      <w:tblGrid>
        <w:gridCol w:w="513"/>
        <w:gridCol w:w="2632"/>
        <w:gridCol w:w="1701"/>
        <w:gridCol w:w="931"/>
        <w:gridCol w:w="2461"/>
        <w:gridCol w:w="1002"/>
        <w:gridCol w:w="1559"/>
        <w:gridCol w:w="1451"/>
        <w:gridCol w:w="1075"/>
      </w:tblGrid>
      <w:tr w:rsidR="00F00540" w:rsidRPr="00A4241F" w:rsidTr="001D154A">
        <w:tc>
          <w:tcPr>
            <w:tcW w:w="513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№ п/п</w:t>
            </w:r>
          </w:p>
        </w:tc>
        <w:tc>
          <w:tcPr>
            <w:tcW w:w="2596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Кадастровий номер земельної ділянки</w:t>
            </w:r>
          </w:p>
        </w:tc>
        <w:tc>
          <w:tcPr>
            <w:tcW w:w="1701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Місце розташування</w:t>
            </w:r>
          </w:p>
        </w:tc>
        <w:tc>
          <w:tcPr>
            <w:tcW w:w="931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Площа, га</w:t>
            </w:r>
          </w:p>
        </w:tc>
        <w:tc>
          <w:tcPr>
            <w:tcW w:w="2461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Цільове призначення</w:t>
            </w:r>
          </w:p>
        </w:tc>
        <w:tc>
          <w:tcPr>
            <w:tcW w:w="1002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 xml:space="preserve"> Вид угідь</w:t>
            </w:r>
          </w:p>
        </w:tc>
        <w:tc>
          <w:tcPr>
            <w:tcW w:w="1559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Умови продажу</w:t>
            </w:r>
          </w:p>
        </w:tc>
        <w:tc>
          <w:tcPr>
            <w:tcW w:w="1451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Нормативно-грошова оцінка</w:t>
            </w:r>
          </w:p>
        </w:tc>
        <w:tc>
          <w:tcPr>
            <w:tcW w:w="959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Стартова ціна лота, грн.</w:t>
            </w:r>
          </w:p>
        </w:tc>
      </w:tr>
      <w:tr w:rsidR="00F00540" w:rsidRPr="00A4241F" w:rsidTr="001D154A">
        <w:tc>
          <w:tcPr>
            <w:tcW w:w="513" w:type="dxa"/>
          </w:tcPr>
          <w:p w:rsidR="00F00540" w:rsidRPr="00A4241F" w:rsidRDefault="00F00540" w:rsidP="001D154A">
            <w:pPr>
              <w:spacing w:after="160" w:line="259" w:lineRule="auto"/>
              <w:ind w:left="-104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2596" w:type="dxa"/>
          </w:tcPr>
          <w:p w:rsidR="00F00540" w:rsidRPr="00A4241F" w:rsidRDefault="00F00540" w:rsidP="001D154A">
            <w:pPr>
              <w:widowControl w:val="0"/>
              <w:tabs>
                <w:tab w:val="left" w:pos="2636"/>
              </w:tabs>
              <w:autoSpaceDE w:val="0"/>
              <w:autoSpaceDN w:val="0"/>
              <w:ind w:left="-65" w:right="-78"/>
              <w:rPr>
                <w:rFonts w:eastAsia="Times New Roman" w:cs="Times New Roman"/>
                <w:bCs/>
                <w:sz w:val="24"/>
                <w:szCs w:val="24"/>
                <w:lang w:val="uk-UA"/>
              </w:rPr>
            </w:pPr>
            <w:r w:rsidRPr="00A4241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0523055600:01:001:0323</w:t>
            </w:r>
          </w:p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:rsidR="00F00540" w:rsidRPr="00A4241F" w:rsidRDefault="00F00540" w:rsidP="001D154A">
            <w:pPr>
              <w:spacing w:after="160" w:line="259" w:lineRule="auto"/>
              <w:ind w:left="-108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 xml:space="preserve">На території Райгородської сільської ради </w:t>
            </w:r>
          </w:p>
        </w:tc>
        <w:tc>
          <w:tcPr>
            <w:tcW w:w="931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10,3320</w:t>
            </w:r>
          </w:p>
        </w:tc>
        <w:tc>
          <w:tcPr>
            <w:tcW w:w="2461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002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</w:p>
        </w:tc>
        <w:tc>
          <w:tcPr>
            <w:tcW w:w="1559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>Право оренди на 7 років</w:t>
            </w:r>
          </w:p>
        </w:tc>
        <w:tc>
          <w:tcPr>
            <w:tcW w:w="1451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>
              <w:rPr>
                <w:rFonts w:eastAsia="Calibri" w:cs="Times New Roman"/>
                <w:sz w:val="22"/>
                <w:lang w:val="uk-UA"/>
              </w:rPr>
              <w:t>176335,43</w:t>
            </w:r>
          </w:p>
        </w:tc>
        <w:tc>
          <w:tcPr>
            <w:tcW w:w="959" w:type="dxa"/>
          </w:tcPr>
          <w:p w:rsidR="00F00540" w:rsidRPr="00A4241F" w:rsidRDefault="00F00540" w:rsidP="001D154A">
            <w:pPr>
              <w:spacing w:after="160" w:line="259" w:lineRule="auto"/>
              <w:jc w:val="both"/>
              <w:rPr>
                <w:rFonts w:eastAsia="Calibri" w:cs="Times New Roman"/>
                <w:sz w:val="22"/>
                <w:lang w:val="uk-UA"/>
              </w:rPr>
            </w:pPr>
            <w:r w:rsidRPr="00A4241F">
              <w:rPr>
                <w:rFonts w:eastAsia="Calibri" w:cs="Times New Roman"/>
                <w:sz w:val="22"/>
                <w:lang w:val="uk-UA"/>
              </w:rPr>
              <w:t xml:space="preserve">12% </w:t>
            </w:r>
          </w:p>
        </w:tc>
      </w:tr>
    </w:tbl>
    <w:p w:rsidR="00F00540" w:rsidRPr="00A4241F" w:rsidRDefault="00F00540" w:rsidP="00F00540">
      <w:pPr>
        <w:ind w:left="36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00540" w:rsidRPr="00A4241F" w:rsidRDefault="00F00540" w:rsidP="00F00540">
      <w:pPr>
        <w:ind w:left="36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00540" w:rsidRPr="00A4241F" w:rsidRDefault="00F00540" w:rsidP="00F00540">
      <w:pPr>
        <w:ind w:left="36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4241F">
        <w:rPr>
          <w:rFonts w:eastAsia="Times New Roman" w:cs="Times New Roman"/>
          <w:sz w:val="24"/>
          <w:szCs w:val="24"/>
          <w:lang w:val="uk-UA" w:eastAsia="ru-RU"/>
        </w:rPr>
        <w:t xml:space="preserve">Секретар сільської ради                                                    </w:t>
      </w:r>
      <w:r w:rsidRPr="00A4241F">
        <w:rPr>
          <w:rFonts w:eastAsia="Times New Roman" w:cs="Times New Roman"/>
          <w:sz w:val="24"/>
          <w:szCs w:val="24"/>
          <w:lang w:val="uk-UA" w:eastAsia="ru-RU"/>
        </w:rPr>
        <w:tab/>
      </w:r>
      <w:r w:rsidRPr="00A4241F">
        <w:rPr>
          <w:rFonts w:eastAsia="Times New Roman" w:cs="Times New Roman"/>
          <w:sz w:val="24"/>
          <w:szCs w:val="24"/>
          <w:lang w:val="uk-UA" w:eastAsia="ru-RU"/>
        </w:rPr>
        <w:tab/>
        <w:t>Інна МЕНЮК</w:t>
      </w:r>
    </w:p>
    <w:bookmarkEnd w:id="4"/>
    <w:p w:rsidR="00F00540" w:rsidRPr="00A4241F" w:rsidRDefault="00F00540" w:rsidP="00F00540">
      <w:pPr>
        <w:spacing w:after="160" w:line="259" w:lineRule="auto"/>
        <w:rPr>
          <w:rFonts w:ascii="Calibri" w:eastAsia="Calibri" w:hAnsi="Calibri" w:cs="Times New Roman"/>
          <w:sz w:val="22"/>
          <w:lang w:val="uk-UA"/>
        </w:rPr>
      </w:pPr>
    </w:p>
    <w:bookmarkEnd w:id="1"/>
    <w:p w:rsidR="00F00540" w:rsidRPr="00A4241F" w:rsidRDefault="00F00540" w:rsidP="00F00540">
      <w:pPr>
        <w:spacing w:after="160" w:line="259" w:lineRule="auto"/>
        <w:rPr>
          <w:rFonts w:ascii="Calibri" w:eastAsia="Calibri" w:hAnsi="Calibri" w:cs="Times New Roman"/>
          <w:sz w:val="22"/>
          <w:lang w:val="uk-UA"/>
        </w:rPr>
        <w:sectPr w:rsidR="00F00540" w:rsidRPr="00A4241F" w:rsidSect="00A4241F">
          <w:pgSz w:w="16838" w:h="11906" w:orient="landscape" w:code="9"/>
          <w:pgMar w:top="851" w:right="851" w:bottom="1418" w:left="851" w:header="709" w:footer="709" w:gutter="0"/>
          <w:cols w:space="708"/>
          <w:docGrid w:linePitch="381"/>
        </w:sectPr>
      </w:pPr>
    </w:p>
    <w:p w:rsidR="00F00540" w:rsidRPr="00A4241F" w:rsidRDefault="00F00540" w:rsidP="00F00540">
      <w:pPr>
        <w:widowControl w:val="0"/>
        <w:shd w:val="clear" w:color="auto" w:fill="FFFFFF"/>
        <w:suppressAutoHyphens/>
        <w:ind w:left="6372" w:firstLine="708"/>
        <w:jc w:val="right"/>
        <w:rPr>
          <w:rFonts w:eastAsia="Times New Roman" w:cs="Times New Roman"/>
          <w:color w:val="000000"/>
          <w:sz w:val="20"/>
          <w:szCs w:val="20"/>
          <w:lang w:val="uk-UA" w:eastAsia="zh-CN"/>
        </w:rPr>
      </w:pPr>
      <w:bookmarkStart w:id="6" w:name="_Hlk128393312"/>
      <w:bookmarkEnd w:id="2"/>
      <w:r w:rsidRPr="00A4241F">
        <w:rPr>
          <w:rFonts w:eastAsia="Times New Roman" w:cs="Times New Roman"/>
          <w:color w:val="000000"/>
          <w:sz w:val="20"/>
          <w:szCs w:val="20"/>
          <w:lang w:val="uk-UA" w:eastAsia="zh-CN"/>
        </w:rPr>
        <w:lastRenderedPageBreak/>
        <w:t xml:space="preserve">Додаток 2 </w:t>
      </w:r>
    </w:p>
    <w:p w:rsidR="00F00540" w:rsidRPr="00A4241F" w:rsidRDefault="00F00540" w:rsidP="00F00540">
      <w:pPr>
        <w:widowControl w:val="0"/>
        <w:shd w:val="clear" w:color="auto" w:fill="FFFFFF"/>
        <w:suppressAutoHyphens/>
        <w:ind w:left="6372"/>
        <w:jc w:val="right"/>
        <w:rPr>
          <w:rFonts w:eastAsia="Times New Roman" w:cs="Times New Roman"/>
          <w:color w:val="000000"/>
          <w:sz w:val="20"/>
          <w:szCs w:val="20"/>
          <w:lang w:val="uk-UA" w:eastAsia="zh-CN"/>
        </w:rPr>
      </w:pPr>
      <w:r w:rsidRPr="00A4241F">
        <w:rPr>
          <w:rFonts w:eastAsia="Times New Roman" w:cs="Times New Roman"/>
          <w:color w:val="000000"/>
          <w:sz w:val="20"/>
          <w:szCs w:val="20"/>
          <w:lang w:val="uk-UA" w:eastAsia="zh-CN"/>
        </w:rPr>
        <w:t>до рішення 56 сесії 8 скликання від</w:t>
      </w:r>
      <w:r>
        <w:rPr>
          <w:rFonts w:eastAsia="Times New Roman" w:cs="Times New Roman"/>
          <w:color w:val="000000"/>
          <w:sz w:val="20"/>
          <w:szCs w:val="20"/>
          <w:lang w:val="uk-UA" w:eastAsia="zh-CN"/>
        </w:rPr>
        <w:t xml:space="preserve"> 20</w:t>
      </w:r>
      <w:r w:rsidRPr="00A4241F">
        <w:rPr>
          <w:rFonts w:eastAsia="Times New Roman" w:cs="Times New Roman"/>
          <w:color w:val="000000"/>
          <w:sz w:val="20"/>
          <w:szCs w:val="20"/>
          <w:lang w:val="uk-UA" w:eastAsia="zh-CN"/>
        </w:rPr>
        <w:t>.02.2024 року №</w:t>
      </w:r>
      <w:r>
        <w:rPr>
          <w:rFonts w:eastAsia="Times New Roman" w:cs="Times New Roman"/>
          <w:color w:val="000000"/>
          <w:sz w:val="20"/>
          <w:szCs w:val="20"/>
          <w:lang w:val="uk-UA" w:eastAsia="zh-CN"/>
        </w:rPr>
        <w:t>2382</w:t>
      </w:r>
    </w:p>
    <w:p w:rsidR="00F00540" w:rsidRPr="00A4241F" w:rsidRDefault="00F00540" w:rsidP="00F00540">
      <w:pPr>
        <w:widowControl w:val="0"/>
        <w:shd w:val="clear" w:color="auto" w:fill="FFFFFF"/>
        <w:suppressAutoHyphens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uk-UA" w:eastAsia="zh-CN"/>
        </w:rPr>
      </w:pPr>
    </w:p>
    <w:p w:rsidR="00F00540" w:rsidRPr="00A4241F" w:rsidRDefault="00F00540" w:rsidP="00F00540">
      <w:pPr>
        <w:widowControl w:val="0"/>
        <w:shd w:val="clear" w:color="auto" w:fill="FFFFFF"/>
        <w:suppressAutoHyphens/>
        <w:jc w:val="center"/>
        <w:rPr>
          <w:rFonts w:eastAsia="Times New Roman" w:cs="Times New Roman"/>
          <w:sz w:val="24"/>
          <w:szCs w:val="24"/>
          <w:lang w:eastAsia="zh-CN"/>
        </w:rPr>
      </w:pP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t>ДОГОВІР ОРЕНДИ ЗЕМЛІ</w:t>
      </w:r>
    </w:p>
    <w:p w:rsidR="00F00540" w:rsidRPr="00A4241F" w:rsidRDefault="00F00540" w:rsidP="00F00540">
      <w:pPr>
        <w:widowControl w:val="0"/>
        <w:shd w:val="clear" w:color="auto" w:fill="FFFFFF"/>
        <w:tabs>
          <w:tab w:val="left" w:pos="6955"/>
        </w:tabs>
        <w:suppressAutoHyphens/>
        <w:spacing w:before="274"/>
        <w:rPr>
          <w:rFonts w:eastAsia="Times New Roman" w:cs="Times New Roman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pacing w:val="-4"/>
          <w:sz w:val="24"/>
          <w:szCs w:val="24"/>
          <w:lang w:val="uk-UA" w:eastAsia="zh-CN"/>
        </w:rPr>
        <w:t>с.</w:t>
      </w:r>
      <w:r w:rsidRPr="00A4241F">
        <w:rPr>
          <w:rFonts w:eastAsia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4241F">
        <w:rPr>
          <w:rFonts w:eastAsia="Times New Roman" w:cs="Times New Roman"/>
          <w:color w:val="000000"/>
          <w:spacing w:val="-4"/>
          <w:sz w:val="24"/>
          <w:szCs w:val="24"/>
          <w:lang w:val="uk-UA" w:eastAsia="zh-CN"/>
        </w:rPr>
        <w:t>Райгород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                                                                                  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«___ » лютого 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2024 р.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 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A4241F">
        <w:rPr>
          <w:rFonts w:eastAsia="Times New Roman" w:cs="Times New Roman"/>
          <w:b/>
          <w:sz w:val="24"/>
          <w:szCs w:val="24"/>
          <w:lang w:val="uk-UA" w:eastAsia="ru-RU"/>
        </w:rPr>
        <w:t xml:space="preserve">Орендодавець </w:t>
      </w:r>
      <w:r w:rsidRPr="00A4241F">
        <w:rPr>
          <w:rFonts w:eastAsia="Times New Roman" w:cs="Times New Roman"/>
          <w:sz w:val="24"/>
          <w:szCs w:val="24"/>
          <w:lang w:val="uk-UA" w:eastAsia="ru-RU"/>
        </w:rPr>
        <w:t>– Райгородська сільська рада Гайсинського  району  Вінницької  області,  в  особі  _______________________________________________, з одного боку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,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та орендар,</w:t>
      </w:r>
      <w:r w:rsidRPr="00A4241F">
        <w:rPr>
          <w:rFonts w:eastAsia="Times New Roman" w:cs="Times New Roman"/>
          <w:b/>
          <w:sz w:val="24"/>
          <w:szCs w:val="24"/>
          <w:lang w:val="uk-UA" w:eastAsia="zh-CN"/>
        </w:rPr>
        <w:t>__________________________________</w:t>
      </w:r>
      <w:r w:rsidRPr="00A4241F">
        <w:rPr>
          <w:rFonts w:eastAsia="Times New Roman" w:cs="Times New Roman"/>
          <w:color w:val="C00000"/>
          <w:sz w:val="24"/>
          <w:szCs w:val="24"/>
          <w:lang w:val="uk-UA" w:eastAsia="zh-CN"/>
        </w:rPr>
        <w:t>:</w:t>
      </w:r>
    </w:p>
    <w:p w:rsidR="00F00540" w:rsidRPr="00A4241F" w:rsidRDefault="00F00540" w:rsidP="00F00540">
      <w:pPr>
        <w:widowControl w:val="0"/>
        <w:suppressAutoHyphens/>
        <w:jc w:val="both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Предмет договору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uk-UA" w:eastAsia="ru-RU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Орендодавець відповідно до протоколу </w:t>
      </w:r>
      <w:r w:rsidRPr="00A4241F">
        <w:rPr>
          <w:rFonts w:eastAsia="Times New Roman" w:cs="Times New Roman"/>
          <w:b/>
          <w:sz w:val="24"/>
          <w:szCs w:val="24"/>
          <w:lang w:val="uk-UA" w:eastAsia="zh-CN"/>
        </w:rPr>
        <w:t>_____________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проведення земельних торгів у формі аукціону з продажу права оренди земельної ділянки сільськогосподарського призначення____________ надає, а орендар приймає в строкове платне користування земельну ділянку сільськогосподарського призначення комунальної власності з кадастровим номером: _____________________, які розташовані  на території Райгородської сільської ради Гайсинського  району, Вінницької області.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Об'єкт оренди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    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2. В оренду передається земельна ділянка площею ________га, вид угідь </w:t>
      </w:r>
      <w:r w:rsidRPr="00A4241F">
        <w:rPr>
          <w:rFonts w:eastAsia="Times New Roman" w:cs="Times New Roman"/>
          <w:b/>
          <w:sz w:val="24"/>
          <w:szCs w:val="24"/>
          <w:lang w:val="uk-UA" w:eastAsia="zh-CN"/>
        </w:rPr>
        <w:t>рілля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3. На земельних ділянках відсутні об'єкти нерухомого майна, а також інші об'єкти інфраструктури.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4. Земельні ділянки передається (передаються) в оренду без будівель і споруд.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5. Нормативна грошова оцінка земельних ділянок на дату укладення договору становить </w:t>
      </w:r>
      <w:r w:rsidRPr="00A4241F">
        <w:rPr>
          <w:rFonts w:eastAsia="Times New Roman" w:cs="Times New Roman"/>
          <w:b/>
          <w:bCs/>
          <w:sz w:val="24"/>
          <w:szCs w:val="24"/>
          <w:lang w:val="uk-UA" w:eastAsia="zh-CN"/>
        </w:rPr>
        <w:t>(_________________________)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6. Земельні ділянки, які передаються в оренду, </w:t>
      </w:r>
      <w:proofErr w:type="spellStart"/>
      <w:r w:rsidRPr="00A4241F">
        <w:rPr>
          <w:rFonts w:eastAsia="Times New Roman" w:cs="Times New Roman"/>
          <w:sz w:val="24"/>
          <w:szCs w:val="24"/>
          <w:lang w:val="uk-UA" w:eastAsia="zh-CN"/>
        </w:rPr>
        <w:t>немають</w:t>
      </w:r>
      <w:proofErr w:type="spellEnd"/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недоліків, що можуть перешкоджати їх ефективному використанню.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7. Інші особливості об'єкта оренди,  які можуть  вплинути  на орендні відносини: </w:t>
      </w:r>
      <w:r w:rsidRPr="00A4241F">
        <w:rPr>
          <w:rFonts w:eastAsia="Times New Roman" w:cs="Times New Roman"/>
          <w:i/>
          <w:color w:val="FF00FF"/>
          <w:sz w:val="24"/>
          <w:szCs w:val="24"/>
          <w:lang w:val="uk-UA" w:eastAsia="zh-CN"/>
        </w:rPr>
        <w:t>.</w:t>
      </w:r>
      <w:r w:rsidRPr="00A4241F">
        <w:rPr>
          <w:rFonts w:eastAsia="Times New Roman" w:cs="Times New Roman"/>
          <w:color w:val="FF00FF"/>
          <w:sz w:val="24"/>
          <w:szCs w:val="24"/>
          <w:lang w:val="uk-UA" w:eastAsia="zh-CN"/>
        </w:rPr>
        <w:t xml:space="preserve">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Строк дії договору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8. Договір  укладено  на </w:t>
      </w: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7 років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, який набирає чинності з моменту укладання, діє до 20 лютого 2030 року. Після закінчення строку дії договору  орендар  має  переважне право  поновити його на новий строк. У цьому разі орендар повинен не пізніше ніж за </w:t>
      </w:r>
      <w:r w:rsidRPr="00A4241F">
        <w:rPr>
          <w:rFonts w:eastAsia="Times New Roman" w:cs="Times New Roman"/>
          <w:color w:val="000000"/>
          <w:sz w:val="24"/>
          <w:szCs w:val="24"/>
          <w:u w:val="single"/>
          <w:lang w:val="uk-UA" w:eastAsia="zh-CN"/>
        </w:rPr>
        <w:t>30 (тридцять)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днів до закінчення строку дії договору повідомити письмово орендодавця про намір продовжити його дію.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Орендна плата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9. Річна  орендна  плата  за   результатами  торгів: </w:t>
      </w:r>
      <w:r w:rsidRPr="00A4241F">
        <w:rPr>
          <w:rFonts w:eastAsia="Times New Roman" w:cs="Times New Roman"/>
          <w:b/>
          <w:sz w:val="24"/>
          <w:szCs w:val="24"/>
          <w:lang w:val="uk-UA" w:eastAsia="zh-CN"/>
        </w:rPr>
        <w:t xml:space="preserve">__________________________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від  нормативної  грошової  оцінки  земельної  ділянки.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10. Обчислення розміру орендної плати за земельну ділянку здійснюється з урахуванням індексації. 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F00540" w:rsidRPr="00A4241F" w:rsidRDefault="00F00540" w:rsidP="00F00540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11.</w:t>
      </w:r>
      <w:r w:rsidRPr="00A424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Орендна плата за земельну ділянку комунальної  власності, набуту в оренду за результатами земельних торгів, вноситься за перший рік - не пізніше п</w:t>
      </w:r>
      <w:r w:rsidRPr="00A4241F">
        <w:rPr>
          <w:rFonts w:eastAsia="Times New Roman" w:cs="Times New Roman"/>
          <w:bCs/>
          <w:color w:val="000000"/>
          <w:sz w:val="24"/>
          <w:szCs w:val="24"/>
          <w:lang w:eastAsia="zh-CN"/>
        </w:rPr>
        <w:t>’</w:t>
      </w:r>
      <w:proofErr w:type="spellStart"/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яти</w:t>
      </w:r>
      <w:proofErr w:type="spellEnd"/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 xml:space="preserve"> банківських днів з дня укладення договору оренди;</w:t>
      </w:r>
    </w:p>
    <w:p w:rsidR="00F00540" w:rsidRPr="00A4241F" w:rsidRDefault="00F00540" w:rsidP="00F00540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починаючи з наступного року - відповідно до </w:t>
      </w:r>
      <w:hyperlink r:id="rId6" w:tgtFrame="_blank">
        <w:r w:rsidRPr="00A4241F">
          <w:rPr>
            <w:rFonts w:eastAsia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Податкового кодексу України</w:t>
        </w:r>
      </w:hyperlink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12. Розмір орендної плати переглядається  щорічно у разі: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- зміни умов господарювання, передбачених договором;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погіршення стану орендованих земельних ділянок не з вини орендаря, що підтверджено документами;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lastRenderedPageBreak/>
        <w:t xml:space="preserve">    - зміни нормативної грошової оцінки земельних ділянок  комунальної власності;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 xml:space="preserve">    - розмір орендної плати за земельну ділянку комунальної  власності, яка передана  в оренду за результатами земельних торгів, не може переглядатися у бік зменшення;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в інших випадках, передбачених законом. </w:t>
      </w:r>
    </w:p>
    <w:p w:rsidR="00F00540" w:rsidRPr="00A4241F" w:rsidRDefault="00F00540" w:rsidP="00F00540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13. </w:t>
      </w:r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У разі невнесення орендної плати у строки, визначені цим договором:</w:t>
      </w:r>
    </w:p>
    <w:p w:rsidR="00F00540" w:rsidRPr="00A4241F" w:rsidRDefault="00F00540" w:rsidP="00F00540">
      <w:pPr>
        <w:widowControl w:val="0"/>
        <w:shd w:val="clear" w:color="auto" w:fill="FFFFFF"/>
        <w:suppressAutoHyphens/>
        <w:spacing w:line="301" w:lineRule="atLeast"/>
        <w:jc w:val="both"/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у 10-денний строк сплачується штраф у розмірі 100 відсотків річної орендної плати, встановленої цим договором;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стягується пеня у розмірі 10 відсотків несплаченої суми за кожний день прострочення.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Умови використання земельної ділянки </w:t>
      </w:r>
    </w:p>
    <w:p w:rsidR="00F00540" w:rsidRPr="00A4241F" w:rsidRDefault="00F00540" w:rsidP="00F00540">
      <w:pPr>
        <w:shd w:val="clear" w:color="auto" w:fill="FFFFFF"/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426" w:firstLine="426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14. Земельна ділянка передається в оренду для ведення товарного сільськогосподарського </w:t>
      </w:r>
    </w:p>
    <w:p w:rsidR="00F00540" w:rsidRPr="00A4241F" w:rsidRDefault="00F00540" w:rsidP="00F00540">
      <w:pPr>
        <w:shd w:val="clear" w:color="auto" w:fill="FFFFFF"/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426" w:firstLine="426"/>
        <w:jc w:val="both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 виробництва.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15. Цільове призначення земельної ділянки – для ведення товарного сільськогосподарського виробництва(код цільового призначення – 01.01).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16. Умови збереження стану об'єкта оренди: використовувати земельну ділянку за цільовим призначенням </w:t>
      </w:r>
      <w:r w:rsidRPr="00A4241F">
        <w:rPr>
          <w:rFonts w:eastAsia="Times New Roman" w:cs="Times New Roman"/>
          <w:i/>
          <w:color w:val="70AD47"/>
          <w:sz w:val="24"/>
          <w:szCs w:val="24"/>
          <w:u w:val="single"/>
          <w:lang w:val="uk-UA" w:eastAsia="zh-CN"/>
        </w:rPr>
        <w:t>з урахуванням виду угідь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, з дотриманням вимог чинного законодавства та дотримання режиму природоохоронного використання земель;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Умови повернення земельної ділянки </w:t>
      </w: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17.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 Якщо  сторонами  не  досягнуто  згоди  про  розмір   відшкодування збитків, спір розв'язується у судовому порядку.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 xml:space="preserve">       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 </w:t>
      </w:r>
      <w:hyperlink r:id="rId7" w:tgtFrame="_blank">
        <w:r w:rsidRPr="00A4241F">
          <w:rPr>
            <w:rFonts w:eastAsia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постановою Кабінету Міністрів України від 19 квітня 1993 р. N 284</w:t>
        </w:r>
      </w:hyperlink>
      <w:r w:rsidRPr="00A4241F">
        <w:rPr>
          <w:rFonts w:eastAsia="Times New Roman" w:cs="Times New Roman"/>
          <w:bCs/>
          <w:color w:val="000000"/>
          <w:sz w:val="24"/>
          <w:szCs w:val="24"/>
          <w:lang w:val="uk-UA" w:eastAsia="zh-CN"/>
        </w:rPr>
        <w:t>.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18. Здійснені  орендарем  без  згоди  орендодавця  витрати на поліпшення   орендованої   земельної   ділянки,   які    неможливо відокремити  без  заподіяння  шкоди  цій  ділянці,  не  підлягають відшкодуванню.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19. Поліпшення стану земельної ділянки,  проведені  орендарем за письмовою згодою        з орендодавцем землі, не підлягають відшкодуванню.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20.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Збитками вважаються: </w:t>
      </w: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- фактичні втрати, яких орендар зазнав у зв'язку з невиконанням або  неналежним виконанням  умов  договору орендодавцем, а також витрати, які орендар здійснив або повинен здійснити для відновлення свого порушеного права;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доходи, які орендар міг би реально отримати в разі належного виконання орендодавцем умов договору.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21. Розмір фактичних витрат орендаря визначається на підставі документально підтверджених даних.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Обмеження (обтяження) щодо використання земельної ділянки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22. На орендовану земельну ділянку не встановлено обмеження (обтяження) та інші права третіх осіб.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lastRenderedPageBreak/>
        <w:t xml:space="preserve">Інші права та обов'язки сторін </w:t>
      </w: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24. </w:t>
      </w: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Права орендодавця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Орендодавець має право вимагати від орендаря: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використання земельної ділянки за цільовим призначенням згідно з договором оренди;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своєчасного внесення орендної плати.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25. </w:t>
      </w: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Обов'язки орендодавця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: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Орендодавець зобов'язаний: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передати в користування земельну ділянку у стані, що відповідає умовам договору оренди;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не вчиняти дій, які б перешкоджали орендареві користуватися орендованою земельною ділянкою;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погіршення стану самого об'єкта оренди.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органи  виконавчої  влади та органи місцевого самоврядування, які укладають договори оренди землі,  повинні до 1 лютого надавати органу  доходів  і  зборів  за місцезнаходженням земельної ділянки переліки  орендарів,  з  якими  укладено  договори оренди землі на поточний  рік,  та  інформувати відповідний орган доходів і зборів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br/>
        <w:t xml:space="preserve">про  укладення  нових,  внесення змін до існуючих договорів оренди землі  та їх розірвання до 1 числа місяця, що настає за місяцем, у якому  відбулися  зазначені  зміни.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26. </w:t>
      </w: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Права орендаря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Орендар земельної ділянки має право: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самостійно господарювати на землі з дотриманням умов договору оренди землі;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отримувати продукцію і доходи;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27. </w:t>
      </w: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Обов'язки орендаря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Орендар земельної ділянки зобов'язаний: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приступати до використання земельної ділянки в строки, встановлені договором оренди землі, зареєстрованим в установленому законом порядку;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виконувати встановлені щодо об'єкта оренди обмеження (обтяження) в обсязі, передбаченому законом або договором оренди землі;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  у  п'ятиденний  строк  після  державної  реєстрації  договору оренди  земельної ділянки  державної  або  комунальної  власності надати копію договору відповідному органу доходів і зборів;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використовувати земельну ділянку у відповідності до цільового призначення;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на протязі 3 – днів після реєстрації права оренди подати Орендодавцю підтверджуючі документи.</w:t>
      </w:r>
    </w:p>
    <w:p w:rsidR="00F00540" w:rsidRPr="00A4241F" w:rsidRDefault="00F00540" w:rsidP="00F00540">
      <w:pPr>
        <w:widowControl w:val="0"/>
        <w:suppressAutoHyphens/>
        <w:ind w:firstLine="376"/>
        <w:jc w:val="both"/>
        <w:rPr>
          <w:rFonts w:eastAsia="Times New Roman" w:cs="Times New Roman"/>
          <w:color w:val="FF00FF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Ризик випадкового знищення або пошкодження об'єкта оренди чи його частини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28. Ризик випадкового знищення або пошкодження об'єкта оренди чи його частини несе орендар.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t>Страхування об'єкта оренди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29. Згідно з цим договором об'єкт оренди підлягає страхуванню на весь період дії   цього договору за бажанням орендаря.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Зміна умов договору і припинення його дії </w:t>
      </w:r>
      <w:r w:rsidRPr="00A4241F">
        <w:rPr>
          <w:rFonts w:eastAsia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30. Зміна умов договору здійснюється у письмовій формі за взаємною згодою сторін.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У разі  недосягнення  згоди  щодо  зміни  умов  договору спір розв'язується у судовому порядку.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31. Дія договору припиняється у разі: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закінчення строку, на який його було укладено;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придбання орендарем земельної ділянки у власність;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викупу земельної ділянки для суспільних потреб або примусового відчуження  земельної  ділянки з мотивів суспільної необхідності в порядку, встановленому законом.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Договір припиняється також  в  інших  випадках,  передбачених законом.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32. Дія договору припиняється шляхом його розірвання за: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взаємною згодою сторін;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рішенням суду на вимогу однієї із сторін у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33. Розірвання договору оренди землі в односторонньому порядку не допускається.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color w:val="000000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  Умовами розірвання договору в односторонньому порядку є: </w:t>
      </w:r>
      <w:r w:rsidRPr="00A4241F">
        <w:rPr>
          <w:rFonts w:eastAsia="Times New Roman" w:cs="Times New Roman"/>
          <w:bCs/>
          <w:color w:val="000000"/>
          <w:sz w:val="22"/>
          <w:lang w:val="uk-UA" w:eastAsia="zh-CN"/>
        </w:rPr>
        <w:t>після передачі в оренду земельної ділянки (земельних ділянок) сільськогосподарського призначення включається вимога щодо дотримання орендарем екологічної безпеки землекористування та збереження родючості ґрунтів, додержання державних стандартів, норм і правил відповідно до </w:t>
      </w:r>
      <w:hyperlink r:id="rId8" w:tgtFrame="_blank">
        <w:r w:rsidRPr="00A4241F">
          <w:rPr>
            <w:rFonts w:eastAsia="Times New Roman" w:cs="Times New Roman"/>
            <w:bCs/>
            <w:color w:val="000000"/>
            <w:sz w:val="22"/>
            <w:u w:val="single"/>
            <w:lang w:val="uk-UA" w:eastAsia="zh-CN"/>
          </w:rPr>
          <w:t>статті 24 Закону України "Про оренду землі"</w:t>
        </w:r>
      </w:hyperlink>
      <w:r w:rsidRPr="00A4241F">
        <w:rPr>
          <w:rFonts w:eastAsia="Times New Roman" w:cs="Times New Roman"/>
          <w:bCs/>
          <w:color w:val="000000"/>
          <w:sz w:val="22"/>
          <w:lang w:val="uk-UA" w:eastAsia="zh-CN"/>
        </w:rPr>
        <w:t> та припинення договору оренди землі шляхом його розірвання відповідно до вимог </w:t>
      </w:r>
      <w:hyperlink r:id="rId9" w:tgtFrame="_blank">
        <w:r w:rsidRPr="00A4241F">
          <w:rPr>
            <w:rFonts w:eastAsia="Times New Roman" w:cs="Times New Roman"/>
            <w:bCs/>
            <w:color w:val="000000"/>
            <w:sz w:val="22"/>
            <w:u w:val="single"/>
            <w:lang w:val="uk-UA" w:eastAsia="zh-CN"/>
          </w:rPr>
          <w:t>статті 32 Закону України "Про оренду землі"</w:t>
        </w:r>
      </w:hyperlink>
      <w:r w:rsidRPr="00A4241F">
        <w:rPr>
          <w:rFonts w:eastAsia="Times New Roman" w:cs="Times New Roman"/>
          <w:bCs/>
          <w:color w:val="000000"/>
          <w:sz w:val="22"/>
          <w:lang w:val="uk-UA" w:eastAsia="zh-CN"/>
        </w:rPr>
        <w:t> у разі недотримання такої вимоги, зокрема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 34. Перехід права власності на орендовану земельну ділянку до другої особи не є підставою для зміни умов або розірвання</w:t>
      </w:r>
      <w:r w:rsidRPr="00A4241F">
        <w:rPr>
          <w:rFonts w:eastAsia="Times New Roman" w:cs="Times New Roman"/>
          <w:i/>
          <w:iCs/>
          <w:color w:val="000000"/>
          <w:sz w:val="22"/>
          <w:lang w:val="uk-UA" w:eastAsia="zh-CN"/>
        </w:rPr>
        <w:t xml:space="preserve"> </w:t>
      </w:r>
      <w:r w:rsidRPr="00A4241F">
        <w:rPr>
          <w:rFonts w:eastAsia="Times New Roman" w:cs="Times New Roman"/>
          <w:iCs/>
          <w:color w:val="000000"/>
          <w:sz w:val="22"/>
          <w:lang w:val="uk-UA" w:eastAsia="zh-CN"/>
        </w:rPr>
        <w:t>договору</w:t>
      </w:r>
      <w:r w:rsidRPr="00A4241F">
        <w:rPr>
          <w:rFonts w:eastAsia="Times New Roman" w:cs="Times New Roman"/>
          <w:color w:val="000000"/>
          <w:sz w:val="22"/>
          <w:lang w:val="uk-UA" w:eastAsia="zh-CN"/>
        </w:rPr>
        <w:t>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Право на орендовану земельну ділянку у разі смерті фізичної особи - орендаря,  засудження або обмеження її дієздатності за рішенням суду переходить до спадкоємців або інших осіб, які використовують цю земельну ділянку  разом з орендарем, з обов’язковим укладанням договору.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Відповідальність сторін за невиконання або неналежне виконання договору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35. За невиконання або неналежне виконання  договору  сторони несуть відповідальність відповідно до закону та цього договору.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36.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zh-CN"/>
        </w:rPr>
      </w:pP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Умови передачі у заставу та внесення до статутного фонду права оренди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земельної ділянки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37. Передача у заставу та внесення до статутного фонду права оренди земельної ділянки не допускається.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>Захист персональних даних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38. Сторони дають згоду на обробку одна одною їх персональних даних, які стали відомі в ході укладення та виконання даного договору, відповідно до Закону України «Про захист персональних даних».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39. Метою обробки (у тому числі збору) є забезпечення господарсько-правових відносин, відносин у сфері бухгалтерського обліку, податкових відносин, відповідно до Податкового кодексу України, Бюджетного кодексу України, Господарського кодексу України, Цивільного кодексу України та установчих документів сторін.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40. Сторони в сфері захисту персональних даних мають право: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-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відповідній базі персональних даних;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lastRenderedPageBreak/>
        <w:t xml:space="preserve">    - на доступ до своїх персональних даних, що містяться у відповідній базі персональних даних;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- отримувати не пізніш як за тридцять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які зберігаються;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- </w:t>
      </w:r>
      <w:proofErr w:type="spellStart"/>
      <w:r w:rsidRPr="00A4241F">
        <w:rPr>
          <w:rFonts w:eastAsia="Times New Roman" w:cs="Times New Roman"/>
          <w:color w:val="000000"/>
          <w:sz w:val="22"/>
          <w:lang w:val="uk-UA" w:eastAsia="zh-CN"/>
        </w:rPr>
        <w:t>пред</w:t>
      </w:r>
      <w:proofErr w:type="spellEnd"/>
      <w:r w:rsidRPr="00A4241F">
        <w:rPr>
          <w:rFonts w:eastAsia="Times New Roman" w:cs="Times New Roman"/>
          <w:color w:val="000000"/>
          <w:sz w:val="22"/>
          <w:lang w:eastAsia="zh-CN"/>
        </w:rPr>
        <w:t>’</w:t>
      </w:r>
      <w:r w:rsidRPr="00A4241F">
        <w:rPr>
          <w:rFonts w:eastAsia="Times New Roman" w:cs="Times New Roman"/>
          <w:color w:val="000000"/>
          <w:sz w:val="22"/>
          <w:lang w:val="uk-UA" w:eastAsia="zh-CN"/>
        </w:rPr>
        <w:t>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-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-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відомостей. Що є недостовірними чи ганьблять честь,  гідність та ділову репутацію фізичної особи;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2"/>
          <w:lang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-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Times New Roman" w:cs="Times New Roman"/>
          <w:b/>
          <w:color w:val="000000"/>
          <w:sz w:val="22"/>
          <w:lang w:val="uk-UA" w:eastAsia="zh-CN"/>
        </w:rPr>
      </w:pPr>
      <w:r w:rsidRPr="00A4241F">
        <w:rPr>
          <w:rFonts w:eastAsia="Times New Roman" w:cs="Times New Roman"/>
          <w:color w:val="000000"/>
          <w:sz w:val="22"/>
          <w:lang w:val="uk-UA" w:eastAsia="zh-CN"/>
        </w:rPr>
        <w:t xml:space="preserve">    - застосовувати засоби правового захисту в разі порушення законодавства про захист персональних даних. 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Прикінцеві положення </w:t>
      </w:r>
    </w:p>
    <w:p w:rsidR="00F00540" w:rsidRPr="00A4241F" w:rsidRDefault="00F00540" w:rsidP="00F0054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41. Цей  договір  набирає чинності з моменту його підписання сторонами.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Реквізити сторін </w:t>
      </w:r>
    </w:p>
    <w:p w:rsidR="00F00540" w:rsidRPr="00A4241F" w:rsidRDefault="00F00540" w:rsidP="00F00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>Орендодавець                                                          Орендар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</w:t>
      </w:r>
      <w:r w:rsidRPr="00A4241F">
        <w:rPr>
          <w:rFonts w:eastAsia="Times New Roman" w:cs="Times New Roman"/>
          <w:b/>
          <w:sz w:val="24"/>
          <w:szCs w:val="24"/>
          <w:lang w:val="uk-UA" w:eastAsia="zh-CN"/>
        </w:rPr>
        <w:t>Місце знаходження юридичної особи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:              </w:t>
      </w:r>
      <w:r w:rsidRPr="00A4241F">
        <w:rPr>
          <w:rFonts w:eastAsia="Times New Roman" w:cs="Times New Roman"/>
          <w:b/>
          <w:sz w:val="24"/>
          <w:szCs w:val="24"/>
          <w:lang w:val="uk-UA" w:eastAsia="zh-CN"/>
        </w:rPr>
        <w:t>Місце знаходження юридичної особи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:                                                                                                                                            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Райгородська сільська рада                                 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22880,Вінницька область,                                        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Гайсинський район, 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с. Райгород                                             </w:t>
      </w: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                                                    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color w:val="000000"/>
          <w:sz w:val="24"/>
          <w:szCs w:val="24"/>
          <w:lang w:val="uk-UA" w:eastAsia="zh-CN"/>
        </w:rPr>
        <w:t xml:space="preserve"> Вул. Миру, 16                                                       </w:t>
      </w: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                                             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Код ЄДРПОУ 04327376                                         </w:t>
      </w:r>
    </w:p>
    <w:p w:rsidR="00F00540" w:rsidRPr="00A4241F" w:rsidRDefault="00F00540" w:rsidP="00F00540">
      <w:pPr>
        <w:widowControl w:val="0"/>
        <w:snapToGrid w:val="0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A4241F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Р/р </w:t>
      </w:r>
      <w:r w:rsidRPr="00A4241F">
        <w:rPr>
          <w:rFonts w:eastAsia="Times New Roman" w:cs="Times New Roman"/>
          <w:sz w:val="24"/>
          <w:szCs w:val="24"/>
          <w:u w:val="single"/>
          <w:lang w:val="en-US" w:eastAsia="ru-RU"/>
        </w:rPr>
        <w:t>UA</w:t>
      </w:r>
      <w:r w:rsidRPr="00A4241F">
        <w:rPr>
          <w:rFonts w:eastAsia="Times New Roman" w:cs="Times New Roman"/>
          <w:sz w:val="24"/>
          <w:szCs w:val="24"/>
          <w:u w:val="single"/>
          <w:lang w:val="uk-UA" w:eastAsia="ru-RU"/>
        </w:rPr>
        <w:t>448999980334179812000002804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sz w:val="24"/>
          <w:szCs w:val="24"/>
          <w:lang w:val="uk-UA" w:eastAsia="zh-CN"/>
        </w:rPr>
      </w:pP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b/>
          <w:sz w:val="24"/>
          <w:szCs w:val="24"/>
          <w:lang w:val="uk-UA" w:eastAsia="zh-CN"/>
        </w:rPr>
        <w:t xml:space="preserve">                                   </w:t>
      </w:r>
    </w:p>
    <w:p w:rsidR="00F00540" w:rsidRPr="00A4241F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Підпис  ________                                                         </w:t>
      </w:r>
      <w:proofErr w:type="spellStart"/>
      <w:r w:rsidRPr="00A4241F">
        <w:rPr>
          <w:rFonts w:eastAsia="Times New Roman" w:cs="Times New Roman"/>
          <w:sz w:val="24"/>
          <w:szCs w:val="24"/>
          <w:lang w:val="uk-UA" w:eastAsia="zh-CN"/>
        </w:rPr>
        <w:t>Підпис</w:t>
      </w:r>
      <w:proofErr w:type="spellEnd"/>
      <w:r w:rsidRPr="00A4241F">
        <w:rPr>
          <w:rFonts w:eastAsia="Times New Roman" w:cs="Times New Roman"/>
          <w:sz w:val="24"/>
          <w:szCs w:val="24"/>
          <w:lang w:val="uk-UA" w:eastAsia="zh-CN"/>
        </w:rPr>
        <w:t>_________________</w:t>
      </w:r>
    </w:p>
    <w:p w:rsidR="00F00540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  <w:proofErr w:type="spellStart"/>
      <w:r w:rsidRPr="00A4241F">
        <w:rPr>
          <w:rFonts w:eastAsia="Times New Roman" w:cs="Times New Roman"/>
          <w:sz w:val="24"/>
          <w:szCs w:val="24"/>
          <w:lang w:val="uk-UA" w:eastAsia="zh-CN"/>
        </w:rPr>
        <w:t>м.п</w:t>
      </w:r>
      <w:proofErr w:type="spellEnd"/>
      <w:r w:rsidRPr="00A4241F">
        <w:rPr>
          <w:rFonts w:eastAsia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          </w:t>
      </w:r>
      <w:proofErr w:type="spellStart"/>
      <w:r w:rsidRPr="00A4241F">
        <w:rPr>
          <w:rFonts w:eastAsia="Times New Roman" w:cs="Times New Roman"/>
          <w:sz w:val="24"/>
          <w:szCs w:val="24"/>
          <w:lang w:val="uk-UA" w:eastAsia="zh-CN"/>
        </w:rPr>
        <w:t>м.п</w:t>
      </w:r>
      <w:bookmarkEnd w:id="6"/>
      <w:proofErr w:type="spellEnd"/>
    </w:p>
    <w:p w:rsidR="00F00540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</w:p>
    <w:p w:rsidR="00F00540" w:rsidRDefault="00F00540" w:rsidP="00F0054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</w:p>
    <w:p w:rsidR="00C67491" w:rsidRDefault="00C67491">
      <w:bookmarkStart w:id="7" w:name="_GoBack"/>
      <w:bookmarkEnd w:id="7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954AB"/>
    <w:multiLevelType w:val="multilevel"/>
    <w:tmpl w:val="7EECA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C6728"/>
    <w:multiLevelType w:val="multilevel"/>
    <w:tmpl w:val="BEF8A2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2174C"/>
    <w:multiLevelType w:val="multilevel"/>
    <w:tmpl w:val="25544E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4D4B10"/>
    <w:multiLevelType w:val="hybridMultilevel"/>
    <w:tmpl w:val="58447D94"/>
    <w:lvl w:ilvl="0" w:tplc="A2F2D1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40"/>
    <w:rsid w:val="00C67491"/>
    <w:rsid w:val="00F0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CD2C1-616A-43DB-93E5-620A710D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54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ітка таблиці22"/>
    <w:basedOn w:val="a1"/>
    <w:next w:val="a3"/>
    <w:uiPriority w:val="39"/>
    <w:rsid w:val="00F005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98016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MP932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980161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13832</Words>
  <Characters>7885</Characters>
  <Application>Microsoft Office Word</Application>
  <DocSecurity>0</DocSecurity>
  <Lines>65</Lines>
  <Paragraphs>43</Paragraphs>
  <ScaleCrop>false</ScaleCrop>
  <Company/>
  <LinksUpToDate>false</LinksUpToDate>
  <CharactersWithSpaces>21674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2024-03-04T08:44:00Z</dcterms:created>
  <dcterms:modified xsi:type="dcterms:W3CDTF">2024-03-04T08:44:00Z</dcterms:modified>
</cp:coreProperties>
</file>