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206D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r>
              <w:rPr>
                <w:rFonts w:ascii="Arial" w:eastAsia="Arial" w:hAnsi="Arial" w:cs="Arial"/>
                <w:sz w:val="14"/>
              </w:rPr>
              <w:t>Рішення  чергової 54 сесії 8 скликання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r>
              <w:rPr>
                <w:rFonts w:ascii="Arial" w:eastAsia="Arial" w:hAnsi="Arial" w:cs="Arial"/>
                <w:sz w:val="14"/>
              </w:rPr>
              <w:t>Райгородської сільської ради  від  21.12.2023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r>
              <w:rPr>
                <w:rFonts w:ascii="Arial" w:eastAsia="Arial" w:hAnsi="Arial" w:cs="Arial"/>
                <w:sz w:val="14"/>
              </w:rPr>
              <w:t>№2269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видатків місцевого бюджету на 2024 рік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21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10 672 895,00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10 672 895,00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4 263 420,00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148 804,00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148 804,00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10 821 699,00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10 672 895,00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10 672 895,00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4 263 420,00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148 804,00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148 804,00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10 821 699,00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6 204 872,00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6 204 872,00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4 263 420,00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6 204 872,00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6 204 872,00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6 204 872,00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4 263 420,00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300 500,00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6 204 872,00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2 960 738,00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2 960 738,00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18 000,00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8 000,00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8 000,00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10 000,00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138 804,00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138 804,00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1 638 089,00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1 499 285,00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1 499 285,00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0118330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0540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екології та охорони природних ресурсів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138 804,00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138 804,00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138 804,00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55 036 694,00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55 036 694,00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41 398 929,00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1 518 720,00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606 527,00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606 527,00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55 643 221,00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55 036 694,00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55 036 694,00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41 398 929,00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1 518 720,00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606 527,00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606 527,00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55 643 221,00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06D4B" w:rsidRDefault="00206D4B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927 845,00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927 845,00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740 856,00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927 845,00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927 845,00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927 845,00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740 856,00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927 845,00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49 756 486,00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49 756 486,00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37 640 181,00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1 293 920,00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604 527,00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604 527,00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50 361 013,00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8 647 580,00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8 647 580,00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6 095 269,00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514 420,00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120 800,00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120 800,00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8 768 380,00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14 130 196,00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14 130 196,00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9 427 793,00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779 500,00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483 727,00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483 727,00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14 613 923,00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26 976 900,00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26 976 900,00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22 117 119,00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26 976 900,00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1 810,00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1 810,00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1 810,00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4 352 363,00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4 352 363,00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3 017 892,00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224 800,00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4 354 363,00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бібліотек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1 782 296,00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1 782 296,00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1 283 549,00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45 600,00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1 784 296,00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2 470 067,00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2 470 067,00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1 734 343,00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2 470 067,00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2 702 937,00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2 702 937,00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4 297 185,00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1 342 058,00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1 342 058,00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1 082 014,00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1 342 058,00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1 342 058,00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1 342 058,00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1 082 014,00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1 342 058,00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2 955 127,00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2 955 127,00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1 620 923,00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2 955 127,00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47 100,00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47 100,00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1 997 527,00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1 997 527,00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1 620 923,00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1 997 527,00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336 000,00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336 000,00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336 000,00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574 500,00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574 500,00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574 500,00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439 508,00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439 508,00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06D4B" w:rsidRDefault="00206D4B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439 508,00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554 202,00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554 202,00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439 508,00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554 202,00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1 925 125,00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1 925 125,00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484 000,00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459 653,00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279 653,00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2 384 778,00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1 925 125,00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1 925 125,00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484 000,00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459 653,00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279 653,00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2 384 778,00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605 125,00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605 125,00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484 000,00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605 125,00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605 125,00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605 125,00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484 000,00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605 125,00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459 653,00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279 653,00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1 779 653,00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1 320 000,00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459 653,00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180 000,00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279 653,00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1 779 653,00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716 740,00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Фінансовий відділ Райгородської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716 740,00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946 675,00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903 423,00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903 423,00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716 740,00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903 423,00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903 423,00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903 423,00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716 740,00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903 423,00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206D4B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43 252,00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43 252,00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43 252,00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3719770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субвенції з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43 252,00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43 252,00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43 252,00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D4B" w:rsidRDefault="00B24E24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73 432 776,00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73 432 776,00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50 005 534,00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2 119 220,00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1 214 984,00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935 331,00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279 653,00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06D4B" w:rsidRDefault="00B24E24">
            <w:pPr>
              <w:ind w:right="60"/>
              <w:jc w:val="right"/>
            </w:pPr>
            <w:r>
              <w:rPr>
                <w:b/>
                <w:sz w:val="12"/>
              </w:rPr>
              <w:t>74 647 760,00</w:t>
            </w: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  <w:tr w:rsidR="00206D4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78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84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4B" w:rsidRDefault="00B24E24">
            <w:r>
              <w:t>Інна МЕНЮК</w:t>
            </w:r>
          </w:p>
        </w:tc>
        <w:tc>
          <w:tcPr>
            <w:tcW w:w="9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1000" w:type="dxa"/>
          </w:tcPr>
          <w:p w:rsidR="00206D4B" w:rsidRDefault="00206D4B">
            <w:pPr>
              <w:pStyle w:val="EMPTYCELLSTYLE"/>
            </w:pPr>
          </w:p>
        </w:tc>
        <w:tc>
          <w:tcPr>
            <w:tcW w:w="400" w:type="dxa"/>
          </w:tcPr>
          <w:p w:rsidR="00206D4B" w:rsidRDefault="00206D4B">
            <w:pPr>
              <w:pStyle w:val="EMPTYCELLSTYLE"/>
            </w:pPr>
          </w:p>
        </w:tc>
      </w:tr>
    </w:tbl>
    <w:p w:rsidR="00B24E24" w:rsidRDefault="00B24E24"/>
    <w:sectPr w:rsidR="00B24E2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4B"/>
    <w:rsid w:val="00206D4B"/>
    <w:rsid w:val="00B24E24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2023-12-25T06:44:00Z</dcterms:created>
  <dcterms:modified xsi:type="dcterms:W3CDTF">2023-12-25T06:44:00Z</dcterms:modified>
</cp:coreProperties>
</file>