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4E" w:rsidRDefault="00E0364E" w:rsidP="00E036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19050" t="0" r="9525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64E" w:rsidRDefault="00E0364E" w:rsidP="00E0364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0364E" w:rsidRDefault="00E0364E" w:rsidP="00E0364E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E0364E" w:rsidRDefault="00E0364E" w:rsidP="00E0364E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E0364E" w:rsidRDefault="00E0364E" w:rsidP="00E03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Вінницької області</w:t>
      </w:r>
    </w:p>
    <w:p w:rsidR="00E0364E" w:rsidRDefault="00E0364E" w:rsidP="00E036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4E" w:rsidRDefault="00E0364E" w:rsidP="00E0364E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0364E" w:rsidRDefault="00E0364E" w:rsidP="00E0364E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4E" w:rsidRDefault="00FE05DB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661</w:t>
      </w:r>
      <w:r w:rsidR="00E0364E">
        <w:rPr>
          <w:rFonts w:ascii="Times New Roman" w:hAnsi="Times New Roman" w:cs="Times New Roman"/>
          <w:sz w:val="28"/>
          <w:szCs w:val="28"/>
        </w:rPr>
        <w:tab/>
      </w:r>
      <w:r w:rsidR="00E0364E">
        <w:rPr>
          <w:rFonts w:ascii="Times New Roman" w:hAnsi="Times New Roman" w:cs="Times New Roman"/>
          <w:sz w:val="28"/>
          <w:szCs w:val="28"/>
        </w:rPr>
        <w:tab/>
      </w:r>
      <w:r w:rsidR="00E0364E">
        <w:rPr>
          <w:rFonts w:ascii="Times New Roman" w:hAnsi="Times New Roman" w:cs="Times New Roman"/>
          <w:sz w:val="28"/>
          <w:szCs w:val="28"/>
        </w:rPr>
        <w:tab/>
      </w:r>
      <w:r w:rsidR="00E0364E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 дозволу   на розробку  проекту  </w:t>
      </w:r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власність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Андрія  Дмитровича   за межами </w:t>
      </w:r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Вінницької області</w:t>
      </w:r>
    </w:p>
    <w:p w:rsidR="00E0364E" w:rsidRDefault="00E0364E" w:rsidP="00E03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64E" w:rsidRDefault="00E0364E" w:rsidP="00E03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  заяву 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Дмитровича  про  надання  дозволу  на розробку  проекту  землеустрою   щодо  відведення   земельної  ділянки  у власність  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Вінницької області, керуючись п.34  ст.26   Закону України  «Про  місцеве   самоврядування  в 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ВИРІШИЛА:</w:t>
      </w:r>
    </w:p>
    <w:p w:rsidR="00E0364E" w:rsidRDefault="00E0364E" w:rsidP="00E03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1.Надати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Андрію Дмитровичу  дозвіл  на  розробку  проекту  землеустрою   щодо  відведення  земельної  ділянки  у власність  орієнтовною  площею 0,25</w:t>
      </w:r>
      <w:r w:rsidR="00FE0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  для   ведення  особистого селянського 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ради. </w:t>
      </w:r>
    </w:p>
    <w:p w:rsidR="00E0364E" w:rsidRDefault="00E0364E" w:rsidP="00E03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Рекомендувати р..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Андрію  Дмитровичу замовити в юридичної особи, що володіє  необхідним технічним і технологічним  забезпеченням,та в складі  якої працює не менше двох  сертифікованих  інженерів-землевпорядників, або  фізичної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особи–підприємця</w:t>
      </w:r>
      <w:proofErr w:type="spellEnd"/>
      <w:r>
        <w:rPr>
          <w:rFonts w:ascii="Times New Roman" w:hAnsi="Times New Roman" w:cs="Times New Roman"/>
          <w:sz w:val="28"/>
          <w:szCs w:val="28"/>
        </w:rPr>
        <w:t>,  що  володіє  необхідним  технічним і технологічним  забезпеченням та є сертифікованим інженером-землевпорядником.</w:t>
      </w:r>
    </w:p>
    <w:p w:rsidR="00E0364E" w:rsidRDefault="00E0364E" w:rsidP="00E0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Розроблену  документацію із землеустрою після внесення відомостей про земельну ділянку до Державного земельного кадастру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для розгляду та затвердження в установленому законом порядку.</w:t>
      </w:r>
    </w:p>
    <w:p w:rsidR="00E0364E" w:rsidRDefault="00E0364E" w:rsidP="00E0364E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0364E" w:rsidRDefault="00E0364E" w:rsidP="00E03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Віктор МИХАЙЛЕНКО</w:t>
      </w:r>
    </w:p>
    <w:sectPr w:rsidR="00E0364E" w:rsidSect="00594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364E"/>
    <w:rsid w:val="00594D8A"/>
    <w:rsid w:val="00E0364E"/>
    <w:rsid w:val="00FE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E0364E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E0364E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E03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E036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036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E0364E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E0364E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E0364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0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3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780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2021-05-07T21:24:00Z</dcterms:created>
  <dcterms:modified xsi:type="dcterms:W3CDTF">2021-05-26T14:11:00Z</dcterms:modified>
</cp:coreProperties>
</file>