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4C2" w:rsidRDefault="00CE64C2" w:rsidP="00CE64C2">
      <w:pPr>
        <w:rPr>
          <w:rFonts w:eastAsia="Calibri" w:cs="Times New Roman"/>
          <w:sz w:val="24"/>
          <w:szCs w:val="24"/>
          <w:lang w:eastAsia="ru-RU"/>
        </w:rPr>
      </w:pPr>
    </w:p>
    <w:p w:rsidR="00CE64C2" w:rsidRPr="00F17682" w:rsidRDefault="00CE64C2" w:rsidP="00CE64C2">
      <w:pPr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noProof/>
          <w:sz w:val="24"/>
          <w:szCs w:val="24"/>
          <w:lang w:val="uk-UA" w:eastAsia="ru-RU"/>
        </w:rPr>
        <w:drawing>
          <wp:anchor distT="0" distB="0" distL="114300" distR="114300" simplePos="0" relativeHeight="251659264" behindDoc="0" locked="0" layoutInCell="1" allowOverlap="1" wp14:anchorId="0A963FD3" wp14:editId="411B350E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</w:p>
    <w:p w:rsidR="00CE64C2" w:rsidRPr="00F17682" w:rsidRDefault="00CE64C2" w:rsidP="00CE64C2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CE64C2" w:rsidRPr="00F17682" w:rsidRDefault="00CE64C2" w:rsidP="00CE64C2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CE64C2" w:rsidRPr="00F17682" w:rsidRDefault="00CE64C2" w:rsidP="00CE64C2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CE64C2" w:rsidRPr="00F17682" w:rsidRDefault="00CE64C2" w:rsidP="00CE64C2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17682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F17682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F17682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CE64C2" w:rsidRPr="00F17682" w:rsidRDefault="00CE64C2" w:rsidP="00CE64C2">
      <w:pPr>
        <w:rPr>
          <w:rFonts w:eastAsia="Calibri" w:cs="Times New Roman"/>
          <w:sz w:val="24"/>
          <w:szCs w:val="24"/>
          <w:lang w:val="uk-UA" w:eastAsia="ru-RU"/>
        </w:rPr>
      </w:pPr>
    </w:p>
    <w:p w:rsidR="00CE64C2" w:rsidRPr="00F17682" w:rsidRDefault="00CE64C2" w:rsidP="00CE64C2">
      <w:pPr>
        <w:rPr>
          <w:rFonts w:eastAsia="Calibri" w:cs="Times New Roman"/>
          <w:sz w:val="24"/>
          <w:szCs w:val="24"/>
          <w:lang w:val="uk-UA" w:eastAsia="ru-RU"/>
        </w:rPr>
      </w:pPr>
      <w:r w:rsidRPr="00DB13F9">
        <w:rPr>
          <w:rFonts w:eastAsia="Calibri" w:cs="Times New Roman"/>
          <w:sz w:val="24"/>
          <w:szCs w:val="24"/>
          <w:lang w:val="uk-UA" w:eastAsia="ru-RU"/>
        </w:rPr>
        <w:t>21</w:t>
      </w:r>
      <w:r w:rsidRPr="00F17682">
        <w:rPr>
          <w:rFonts w:eastAsia="Calibri" w:cs="Times New Roman"/>
          <w:sz w:val="24"/>
          <w:szCs w:val="24"/>
          <w:lang w:val="uk-UA" w:eastAsia="ru-RU"/>
        </w:rPr>
        <w:t>.</w:t>
      </w:r>
      <w:r w:rsidRPr="00DB13F9">
        <w:rPr>
          <w:rFonts w:eastAsia="Calibri" w:cs="Times New Roman"/>
          <w:sz w:val="24"/>
          <w:szCs w:val="24"/>
          <w:lang w:val="uk-UA" w:eastAsia="ru-RU"/>
        </w:rPr>
        <w:t>12.</w:t>
      </w:r>
      <w:r w:rsidRPr="00F17682">
        <w:rPr>
          <w:rFonts w:eastAsia="Calibri" w:cs="Times New Roman"/>
          <w:sz w:val="24"/>
          <w:szCs w:val="24"/>
          <w:lang w:val="uk-UA" w:eastAsia="ru-RU"/>
        </w:rPr>
        <w:t>2023 року         №</w:t>
      </w:r>
      <w:r>
        <w:rPr>
          <w:rFonts w:eastAsia="Calibri" w:cs="Times New Roman"/>
          <w:sz w:val="24"/>
          <w:szCs w:val="24"/>
          <w:lang w:val="uk-UA" w:eastAsia="ru-RU"/>
        </w:rPr>
        <w:t>2284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54   </w:t>
      </w:r>
      <w:r w:rsidRPr="00F17682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F17682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CE64C2" w:rsidRPr="00F17682" w:rsidRDefault="00CE64C2" w:rsidP="00CE64C2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F17682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CE64C2" w:rsidRPr="00F17682" w:rsidRDefault="00CE64C2" w:rsidP="00CE64C2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CE64C2" w:rsidRPr="00F17682" w:rsidRDefault="00CE64C2" w:rsidP="00CE64C2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на території смт Ситківці, вул. Яблунева, 54 Гайсинського району Вінницької області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гр.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</w:p>
    <w:p w:rsidR="00CE64C2" w:rsidRPr="00F17682" w:rsidRDefault="00CE64C2" w:rsidP="00CE64C2">
      <w:pPr>
        <w:rPr>
          <w:rFonts w:eastAsia="Calibri" w:cs="Times New Roman"/>
          <w:sz w:val="24"/>
          <w:szCs w:val="24"/>
          <w:lang w:val="uk-UA" w:eastAsia="ru-RU"/>
        </w:rPr>
      </w:pPr>
    </w:p>
    <w:p w:rsidR="00CE64C2" w:rsidRPr="00F17682" w:rsidRDefault="00CE64C2" w:rsidP="00CE64C2">
      <w:pPr>
        <w:ind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Розглянувши технічну із землеустрою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на території смт Ситківці, вул. Яблунева, 54 Гайсинського району Вінницької області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гр.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r w:rsidRPr="00F17682">
        <w:rPr>
          <w:rFonts w:eastAsia="Calibri" w:cs="Times New Roman"/>
          <w:sz w:val="24"/>
          <w:szCs w:val="24"/>
          <w:lang w:val="uk-UA" w:eastAsia="ru-RU"/>
        </w:rPr>
        <w:t>, керуючись ст. 12,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7682">
        <w:rPr>
          <w:rFonts w:eastAsia="Calibri" w:cs="Times New Roman"/>
          <w:sz w:val="24"/>
          <w:szCs w:val="24"/>
          <w:lang w:val="uk-UA" w:eastAsia="ru-RU"/>
        </w:rPr>
        <w:t>81,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7682">
        <w:rPr>
          <w:rFonts w:eastAsia="Calibri" w:cs="Times New Roman"/>
          <w:sz w:val="24"/>
          <w:szCs w:val="24"/>
          <w:lang w:val="uk-UA" w:eastAsia="ru-RU"/>
        </w:rPr>
        <w:t>118,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7682">
        <w:rPr>
          <w:rFonts w:eastAsia="Calibri" w:cs="Times New Roman"/>
          <w:sz w:val="24"/>
          <w:szCs w:val="24"/>
          <w:lang w:val="uk-UA" w:eastAsia="ru-RU"/>
        </w:rPr>
        <w:t>121,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 Витяг з Державного </w:t>
      </w:r>
      <w:r>
        <w:rPr>
          <w:rFonts w:eastAsia="Calibri" w:cs="Times New Roman"/>
          <w:sz w:val="24"/>
          <w:szCs w:val="24"/>
          <w:lang w:val="uk-UA" w:eastAsia="ru-RU"/>
        </w:rPr>
        <w:t>земельного кадастру про земельну ділянку, номер витягу НВ-3201005212023, дата 24.08.2023 року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, сесія  сільської  ради </w:t>
      </w:r>
    </w:p>
    <w:p w:rsidR="00CE64C2" w:rsidRPr="00F17682" w:rsidRDefault="00CE64C2" w:rsidP="00CE64C2">
      <w:pPr>
        <w:ind w:firstLine="567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CE64C2" w:rsidRDefault="00CE64C2" w:rsidP="00CE64C2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F17682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:</w:t>
      </w:r>
    </w:p>
    <w:p w:rsidR="00CE64C2" w:rsidRPr="00F17682" w:rsidRDefault="00CE64C2" w:rsidP="00CE64C2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CE64C2" w:rsidRPr="00F17682" w:rsidRDefault="00CE64C2" w:rsidP="00CE64C2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технічну  документацію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із землеустрою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на території смт Ситківці, вул. Яблунева, 54 Гайсинського району Вінницької області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гр.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r>
        <w:rPr>
          <w:rFonts w:eastAsia="Calibri" w:cs="Times New Roman"/>
          <w:sz w:val="24"/>
          <w:szCs w:val="24"/>
          <w:lang w:val="uk-UA" w:eastAsia="ru-RU"/>
        </w:rPr>
        <w:t xml:space="preserve">,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площею 0.</w:t>
      </w:r>
      <w:r>
        <w:rPr>
          <w:rFonts w:eastAsia="Times New Roman" w:cs="Times New Roman"/>
          <w:sz w:val="24"/>
          <w:szCs w:val="24"/>
          <w:lang w:val="uk-UA" w:eastAsia="x-none"/>
        </w:rPr>
        <w:t>1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500 га,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05230</w:t>
      </w:r>
      <w:r>
        <w:rPr>
          <w:rFonts w:eastAsia="Times New Roman" w:cs="Times New Roman"/>
          <w:sz w:val="24"/>
          <w:szCs w:val="24"/>
          <w:lang w:val="uk-UA" w:eastAsia="x-none"/>
        </w:rPr>
        <w:t>556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00:0</w:t>
      </w:r>
      <w:r>
        <w:rPr>
          <w:rFonts w:eastAsia="Times New Roman" w:cs="Times New Roman"/>
          <w:sz w:val="24"/>
          <w:szCs w:val="24"/>
          <w:lang w:val="uk-UA" w:eastAsia="x-none"/>
        </w:rPr>
        <w:t>4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:001:0</w:t>
      </w:r>
      <w:r>
        <w:rPr>
          <w:rFonts w:eastAsia="Times New Roman" w:cs="Times New Roman"/>
          <w:sz w:val="24"/>
          <w:szCs w:val="24"/>
          <w:lang w:val="uk-UA" w:eastAsia="x-none"/>
        </w:rPr>
        <w:t>380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Державного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24.08.2023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</w:t>
      </w:r>
      <w:r>
        <w:rPr>
          <w:rFonts w:eastAsia="Times New Roman" w:cs="Times New Roman"/>
          <w:sz w:val="24"/>
          <w:szCs w:val="24"/>
          <w:lang w:val="uk-UA" w:eastAsia="x-none"/>
        </w:rPr>
        <w:t>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обслуговування житлового  будинку господарських будівель </w:t>
      </w:r>
      <w:r>
        <w:rPr>
          <w:rFonts w:eastAsia="Times New Roman" w:cs="Times New Roman"/>
          <w:sz w:val="24"/>
          <w:szCs w:val="24"/>
          <w:lang w:val="uk-UA" w:eastAsia="x-none"/>
        </w:rPr>
        <w:t>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споруд </w:t>
      </w:r>
      <w:r>
        <w:rPr>
          <w:rFonts w:eastAsia="Times New Roman" w:cs="Times New Roman"/>
          <w:sz w:val="24"/>
          <w:szCs w:val="24"/>
          <w:lang w:val="uk-UA" w:eastAsia="x-none"/>
        </w:rPr>
        <w:t>(присадибна земельна ділянка).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</w:p>
    <w:p w:rsidR="00CE64C2" w:rsidRPr="00F17682" w:rsidRDefault="00CE64C2" w:rsidP="00CE64C2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Передати у власність  гр. </w:t>
      </w:r>
      <w:r>
        <w:rPr>
          <w:rFonts w:eastAsia="Times New Roman" w:cs="Times New Roman"/>
          <w:sz w:val="24"/>
          <w:szCs w:val="24"/>
          <w:lang w:val="uk-UA" w:eastAsia="x-none"/>
        </w:rPr>
        <w:t>---</w:t>
      </w:r>
      <w:bookmarkStart w:id="0" w:name="_GoBack"/>
      <w:bookmarkEnd w:id="0"/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земельну ділянку площею 0.</w:t>
      </w:r>
      <w:r>
        <w:rPr>
          <w:rFonts w:eastAsia="Times New Roman" w:cs="Times New Roman"/>
          <w:sz w:val="24"/>
          <w:szCs w:val="24"/>
          <w:lang w:val="uk-UA" w:eastAsia="x-none"/>
        </w:rPr>
        <w:t>1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500 га</w:t>
      </w:r>
      <w:r>
        <w:rPr>
          <w:rFonts w:eastAsia="Times New Roman" w:cs="Times New Roman"/>
          <w:sz w:val="24"/>
          <w:szCs w:val="24"/>
          <w:lang w:val="uk-UA" w:eastAsia="x-none"/>
        </w:rPr>
        <w:t>,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кадастровий номер 05230</w:t>
      </w:r>
      <w:r>
        <w:rPr>
          <w:rFonts w:eastAsia="Times New Roman" w:cs="Times New Roman"/>
          <w:sz w:val="24"/>
          <w:szCs w:val="24"/>
          <w:lang w:val="uk-UA" w:eastAsia="x-none"/>
        </w:rPr>
        <w:t>556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00:0</w:t>
      </w:r>
      <w:r>
        <w:rPr>
          <w:rFonts w:eastAsia="Times New Roman" w:cs="Times New Roman"/>
          <w:sz w:val="24"/>
          <w:szCs w:val="24"/>
          <w:lang w:val="uk-UA" w:eastAsia="x-none"/>
        </w:rPr>
        <w:t>4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:001:0</w:t>
      </w:r>
      <w:r>
        <w:rPr>
          <w:rFonts w:eastAsia="Times New Roman" w:cs="Times New Roman"/>
          <w:sz w:val="24"/>
          <w:szCs w:val="24"/>
          <w:lang w:val="uk-UA" w:eastAsia="x-none"/>
        </w:rPr>
        <w:t>380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Державного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24.08.2023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</w:t>
      </w:r>
      <w:r>
        <w:rPr>
          <w:rFonts w:eastAsia="Times New Roman" w:cs="Times New Roman"/>
          <w:sz w:val="24"/>
          <w:szCs w:val="24"/>
          <w:lang w:val="uk-UA" w:eastAsia="x-none"/>
        </w:rPr>
        <w:t>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обслуговування житлового  будинку господарських будівель </w:t>
      </w:r>
      <w:r>
        <w:rPr>
          <w:rFonts w:eastAsia="Times New Roman" w:cs="Times New Roman"/>
          <w:sz w:val="24"/>
          <w:szCs w:val="24"/>
          <w:lang w:val="uk-UA" w:eastAsia="x-none"/>
        </w:rPr>
        <w:t>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споруд 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(присадибна земельна ділянка), </w:t>
      </w:r>
      <w:r>
        <w:rPr>
          <w:rFonts w:eastAsia="Calibri" w:cs="Times New Roman"/>
          <w:sz w:val="24"/>
          <w:szCs w:val="24"/>
          <w:lang w:val="uk-UA" w:eastAsia="ru-RU"/>
        </w:rPr>
        <w:t>на території смт Ситківці, вул. Яблунева, 54 Гайсинського району Вінницької області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.</w:t>
      </w:r>
    </w:p>
    <w:p w:rsidR="00CE64C2" w:rsidRPr="00F17682" w:rsidRDefault="00CE64C2" w:rsidP="00CE64C2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Здійснити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>Державну реєстрацію права власності на земельну ділянку  згідно із вимогами  встановленими чинним законодавством.</w:t>
      </w:r>
    </w:p>
    <w:p w:rsidR="00CE64C2" w:rsidRPr="00F17682" w:rsidRDefault="00CE64C2" w:rsidP="00CE64C2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CE64C2" w:rsidRPr="00F17682" w:rsidRDefault="00CE64C2" w:rsidP="00CE64C2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F17682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F17682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F17682">
        <w:rPr>
          <w:rFonts w:eastAsia="Times New Roman" w:cs="Times New Roman"/>
          <w:sz w:val="24"/>
          <w:szCs w:val="24"/>
        </w:rPr>
        <w:t>данного</w:t>
      </w:r>
      <w:r w:rsidRPr="00F17682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F17682">
        <w:rPr>
          <w:rFonts w:eastAsia="Times New Roman" w:cs="Times New Roman"/>
          <w:sz w:val="24"/>
          <w:szCs w:val="24"/>
        </w:rPr>
        <w:t>рішення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F17682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F17682">
        <w:rPr>
          <w:rFonts w:eastAsia="Times New Roman" w:cs="Times New Roman"/>
          <w:sz w:val="24"/>
          <w:szCs w:val="24"/>
        </w:rPr>
        <w:t xml:space="preserve"> на </w:t>
      </w:r>
      <w:r w:rsidRPr="00F17682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F17682">
        <w:rPr>
          <w:rFonts w:eastAsia="Times New Roman" w:cs="Times New Roman"/>
          <w:sz w:val="24"/>
          <w:szCs w:val="24"/>
        </w:rPr>
        <w:t>остійн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F17682">
        <w:rPr>
          <w:rFonts w:eastAsia="Times New Roman" w:cs="Times New Roman"/>
          <w:sz w:val="24"/>
          <w:szCs w:val="24"/>
        </w:rPr>
        <w:t>комісі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>ю</w:t>
      </w:r>
      <w:r w:rsidRPr="00F17682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F17682">
        <w:rPr>
          <w:rFonts w:eastAsia="Times New Roman" w:cs="Times New Roman"/>
          <w:sz w:val="24"/>
          <w:szCs w:val="24"/>
        </w:rPr>
        <w:t>питань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CE64C2" w:rsidRPr="00F17682" w:rsidRDefault="00CE64C2" w:rsidP="00CE64C2">
      <w:pPr>
        <w:rPr>
          <w:rFonts w:eastAsia="Calibri" w:cs="Times New Roman"/>
          <w:sz w:val="24"/>
          <w:szCs w:val="24"/>
          <w:lang w:val="uk-UA" w:eastAsia="ru-RU"/>
        </w:rPr>
      </w:pPr>
    </w:p>
    <w:p w:rsidR="00CE64C2" w:rsidRDefault="00CE64C2" w:rsidP="00CE64C2">
      <w:pPr>
        <w:ind w:left="1416"/>
        <w:rPr>
          <w:rFonts w:eastAsia="Calibri" w:cs="Times New Roman"/>
          <w:sz w:val="24"/>
          <w:szCs w:val="24"/>
          <w:lang w:val="uk-UA" w:eastAsia="ru-RU"/>
        </w:rPr>
      </w:pPr>
    </w:p>
    <w:p w:rsidR="00CE64C2" w:rsidRDefault="00CE64C2" w:rsidP="00CE64C2">
      <w:pPr>
        <w:ind w:left="1416"/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Секретар сільської ради </w:t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  <w:t>Інна МЕНЮК</w:t>
      </w:r>
    </w:p>
    <w:p w:rsidR="002B3343" w:rsidRDefault="002B3343"/>
    <w:sectPr w:rsidR="002B33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7071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C2"/>
    <w:rsid w:val="002B3343"/>
    <w:rsid w:val="00CE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BD0B"/>
  <w15:chartTrackingRefBased/>
  <w15:docId w15:val="{87729A17-1543-4ECC-AD4A-254E1153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4C2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1552</Words>
  <Characters>885</Characters>
  <Application>Microsoft Office Word</Application>
  <DocSecurity>0</DocSecurity>
  <Lines>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2024-01-01T08:59:00Z</dcterms:created>
  <dcterms:modified xsi:type="dcterms:W3CDTF">2024-01-01T09:00:00Z</dcterms:modified>
</cp:coreProperties>
</file>