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2E6" w:rsidRPr="00F10F49" w:rsidRDefault="00CD42E6" w:rsidP="00CD42E6">
      <w:pPr>
        <w:jc w:val="both"/>
        <w:rPr>
          <w:rFonts w:eastAsia="Calibri" w:cs="Times New Roman"/>
          <w:sz w:val="16"/>
          <w:szCs w:val="16"/>
          <w:lang w:val="uk-UA" w:eastAsia="ru-RU"/>
        </w:rPr>
      </w:pPr>
    </w:p>
    <w:p w:rsidR="00CD42E6" w:rsidRPr="00F10F49" w:rsidRDefault="00CD42E6" w:rsidP="00CD42E6">
      <w:pPr>
        <w:rPr>
          <w:rFonts w:ascii="Courier New" w:eastAsia="Times New Roman" w:hAnsi="Courier New" w:cs="Courier New"/>
          <w:sz w:val="24"/>
          <w:szCs w:val="24"/>
          <w:lang w:val="uk-UA" w:eastAsia="ru-RU"/>
        </w:rPr>
      </w:pPr>
      <w:bookmarkStart w:id="0" w:name="_Hlk121145977"/>
      <w:bookmarkStart w:id="1" w:name="_Hlk120100382"/>
      <w:r w:rsidRPr="00F10F49">
        <w:rPr>
          <w:rFonts w:ascii="Courier New" w:eastAsia="Times New Roman" w:hAnsi="Courier New" w:cs="Courier New"/>
          <w:iCs/>
          <w:sz w:val="24"/>
          <w:szCs w:val="24"/>
          <w:lang w:val="uk-UA" w:eastAsia="ru-RU"/>
        </w:rPr>
        <w:t xml:space="preserve">                  </w:t>
      </w:r>
      <w:r w:rsidRPr="00F10F49">
        <w:rPr>
          <w:rFonts w:eastAsia="Times New Roman" w:cs="Times New Roman"/>
          <w:noProof/>
          <w:sz w:val="20"/>
          <w:szCs w:val="24"/>
          <w:lang w:eastAsia="ru-RU"/>
        </w:rPr>
        <w:drawing>
          <wp:anchor distT="0" distB="0" distL="114300" distR="114300" simplePos="0" relativeHeight="251659264" behindDoc="0" locked="0" layoutInCell="1" allowOverlap="1" wp14:anchorId="5F68A3BF" wp14:editId="4C5ED2EB">
            <wp:simplePos x="0" y="0"/>
            <wp:positionH relativeFrom="column">
              <wp:posOffset>2628900</wp:posOffset>
            </wp:positionH>
            <wp:positionV relativeFrom="paragraph">
              <wp:posOffset>-342900</wp:posOffset>
            </wp:positionV>
            <wp:extent cx="485775" cy="605155"/>
            <wp:effectExtent l="0" t="0" r="9525" b="4445"/>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pic:spPr>
                </pic:pic>
              </a:graphicData>
            </a:graphic>
            <wp14:sizeRelH relativeFrom="page">
              <wp14:pctWidth>0</wp14:pctWidth>
            </wp14:sizeRelH>
            <wp14:sizeRelV relativeFrom="page">
              <wp14:pctHeight>0</wp14:pctHeight>
            </wp14:sizeRelV>
          </wp:anchor>
        </w:drawing>
      </w:r>
      <w:r w:rsidRPr="00F10F49">
        <w:rPr>
          <w:rFonts w:ascii="Courier New" w:eastAsia="Times New Roman" w:hAnsi="Courier New" w:cs="Courier New"/>
          <w:sz w:val="24"/>
          <w:szCs w:val="24"/>
          <w:lang w:val="uk-UA" w:eastAsia="ru-RU"/>
        </w:rPr>
        <w:t xml:space="preserve">                      </w:t>
      </w:r>
    </w:p>
    <w:p w:rsidR="00CD42E6" w:rsidRPr="00F10F49" w:rsidRDefault="00CD42E6" w:rsidP="00CD42E6">
      <w:pPr>
        <w:jc w:val="center"/>
        <w:rPr>
          <w:rFonts w:eastAsia="Times New Roman" w:cs="Times New Roman"/>
          <w:b/>
          <w:sz w:val="24"/>
          <w:szCs w:val="20"/>
          <w:lang w:val="uk-UA" w:eastAsia="ru-RU"/>
        </w:rPr>
      </w:pPr>
      <w:r w:rsidRPr="00F10F49">
        <w:rPr>
          <w:rFonts w:eastAsia="Times New Roman" w:cs="Times New Roman"/>
          <w:b/>
          <w:sz w:val="24"/>
          <w:szCs w:val="20"/>
          <w:lang w:val="uk-UA" w:eastAsia="ru-RU"/>
        </w:rPr>
        <w:t>У  К  Р  А  Ї  Н  А</w:t>
      </w:r>
    </w:p>
    <w:p w:rsidR="00CD42E6" w:rsidRPr="00F10F49" w:rsidRDefault="00CD42E6" w:rsidP="00CD42E6">
      <w:pPr>
        <w:jc w:val="center"/>
        <w:rPr>
          <w:rFonts w:eastAsia="Times New Roman" w:cs="Times New Roman"/>
          <w:b/>
          <w:sz w:val="24"/>
          <w:szCs w:val="20"/>
          <w:lang w:val="uk-UA" w:eastAsia="ru-RU"/>
        </w:rPr>
      </w:pPr>
      <w:r w:rsidRPr="00F10F49">
        <w:rPr>
          <w:rFonts w:eastAsia="Times New Roman" w:cs="Times New Roman"/>
          <w:b/>
          <w:sz w:val="24"/>
          <w:szCs w:val="20"/>
          <w:lang w:val="uk-UA" w:eastAsia="ru-RU"/>
        </w:rPr>
        <w:t>РАЙГОРОДСЬКА СІЛЬСЬКА РАДА</w:t>
      </w:r>
    </w:p>
    <w:p w:rsidR="00CD42E6" w:rsidRDefault="00CD42E6" w:rsidP="00CD42E6">
      <w:pPr>
        <w:keepNext/>
        <w:keepLines/>
        <w:outlineLvl w:val="0"/>
        <w:rPr>
          <w:rFonts w:eastAsia="Times New Roman" w:cs="Times New Roman"/>
          <w:b/>
          <w:bCs/>
          <w:szCs w:val="28"/>
          <w:lang w:val="uk-UA" w:eastAsia="ru-RU"/>
        </w:rPr>
      </w:pPr>
      <w:r>
        <w:rPr>
          <w:rFonts w:eastAsia="Times New Roman" w:cs="Times New Roman"/>
          <w:b/>
          <w:bCs/>
          <w:szCs w:val="28"/>
          <w:lang w:val="uk-UA" w:eastAsia="ru-RU"/>
        </w:rPr>
        <w:t xml:space="preserve">                                                          </w:t>
      </w:r>
    </w:p>
    <w:p w:rsidR="00CD42E6" w:rsidRPr="00F10F49" w:rsidRDefault="00CD42E6" w:rsidP="00CD42E6">
      <w:pPr>
        <w:keepNext/>
        <w:keepLines/>
        <w:outlineLvl w:val="0"/>
        <w:rPr>
          <w:rFonts w:eastAsia="Times New Roman" w:cs="Times New Roman"/>
          <w:b/>
          <w:bCs/>
          <w:szCs w:val="28"/>
          <w:lang w:eastAsia="ru-RU"/>
        </w:rPr>
      </w:pPr>
      <w:r>
        <w:rPr>
          <w:rFonts w:eastAsia="Times New Roman" w:cs="Times New Roman"/>
          <w:b/>
          <w:bCs/>
          <w:szCs w:val="28"/>
          <w:lang w:val="uk-UA" w:eastAsia="ru-RU"/>
        </w:rPr>
        <w:t xml:space="preserve">                                                      </w:t>
      </w:r>
      <w:r w:rsidRPr="00F10F49">
        <w:rPr>
          <w:rFonts w:eastAsia="Times New Roman" w:cs="Times New Roman"/>
          <w:b/>
          <w:bCs/>
          <w:szCs w:val="28"/>
          <w:lang w:eastAsia="ru-RU"/>
        </w:rPr>
        <w:t xml:space="preserve">Р І Ш Е Н </w:t>
      </w:r>
      <w:proofErr w:type="spellStart"/>
      <w:r w:rsidRPr="00F10F49">
        <w:rPr>
          <w:rFonts w:eastAsia="Times New Roman" w:cs="Times New Roman"/>
          <w:b/>
          <w:bCs/>
          <w:szCs w:val="28"/>
          <w:lang w:eastAsia="ru-RU"/>
        </w:rPr>
        <w:t>Н</w:t>
      </w:r>
      <w:proofErr w:type="spellEnd"/>
      <w:r w:rsidRPr="00F10F49">
        <w:rPr>
          <w:rFonts w:eastAsia="Times New Roman" w:cs="Times New Roman"/>
          <w:b/>
          <w:bCs/>
          <w:szCs w:val="28"/>
          <w:lang w:eastAsia="ru-RU"/>
        </w:rPr>
        <w:t xml:space="preserve"> Я</w:t>
      </w:r>
    </w:p>
    <w:p w:rsidR="00CD42E6" w:rsidRPr="00F10F49" w:rsidRDefault="00CD42E6" w:rsidP="00CD42E6">
      <w:pPr>
        <w:rPr>
          <w:rFonts w:eastAsia="Times New Roman" w:cs="Times New Roman"/>
          <w:sz w:val="24"/>
          <w:szCs w:val="24"/>
          <w:lang w:val="uk-UA" w:eastAsia="ru-RU"/>
        </w:rPr>
      </w:pPr>
    </w:p>
    <w:p w:rsidR="00CD42E6" w:rsidRPr="00F10F49" w:rsidRDefault="00CD42E6" w:rsidP="00CD42E6">
      <w:pPr>
        <w:rPr>
          <w:rFonts w:eastAsia="Times New Roman" w:cs="Times New Roman"/>
          <w:sz w:val="24"/>
          <w:szCs w:val="24"/>
          <w:lang w:val="uk-UA" w:eastAsia="ru-RU"/>
        </w:rPr>
      </w:pPr>
      <w:r w:rsidRPr="00F10F49">
        <w:rPr>
          <w:rFonts w:eastAsia="Times New Roman" w:cs="Times New Roman"/>
          <w:sz w:val="24"/>
          <w:szCs w:val="24"/>
          <w:lang w:val="uk-UA" w:eastAsia="ru-RU"/>
        </w:rPr>
        <w:t>21.11.2023 року          №</w:t>
      </w:r>
      <w:r>
        <w:rPr>
          <w:rFonts w:eastAsia="Times New Roman" w:cs="Times New Roman"/>
          <w:sz w:val="24"/>
          <w:szCs w:val="24"/>
          <w:lang w:val="uk-UA" w:eastAsia="ru-RU"/>
        </w:rPr>
        <w:t>2223</w:t>
      </w:r>
      <w:r w:rsidRPr="00F10F49">
        <w:rPr>
          <w:rFonts w:eastAsia="Times New Roman" w:cs="Times New Roman"/>
          <w:sz w:val="24"/>
          <w:szCs w:val="24"/>
          <w:lang w:val="uk-UA" w:eastAsia="ru-RU"/>
        </w:rPr>
        <w:t xml:space="preserve">                                                   53 </w:t>
      </w:r>
      <w:r w:rsidRPr="00F10F49">
        <w:rPr>
          <w:rFonts w:eastAsia="Times New Roman" w:cs="Times New Roman"/>
          <w:sz w:val="24"/>
          <w:szCs w:val="24"/>
          <w:lang w:val="en-US" w:eastAsia="ru-RU"/>
        </w:rPr>
        <w:t>c</w:t>
      </w:r>
      <w:proofErr w:type="spellStart"/>
      <w:r w:rsidRPr="00F10F49">
        <w:rPr>
          <w:rFonts w:eastAsia="Times New Roman" w:cs="Times New Roman"/>
          <w:sz w:val="24"/>
          <w:szCs w:val="24"/>
          <w:lang w:val="uk-UA" w:eastAsia="ru-RU"/>
        </w:rPr>
        <w:t>есія</w:t>
      </w:r>
      <w:proofErr w:type="spellEnd"/>
      <w:r w:rsidRPr="00F10F49">
        <w:rPr>
          <w:rFonts w:eastAsia="Times New Roman" w:cs="Times New Roman"/>
          <w:sz w:val="24"/>
          <w:szCs w:val="24"/>
          <w:lang w:val="uk-UA" w:eastAsia="ru-RU"/>
        </w:rPr>
        <w:t xml:space="preserve"> 8 скликання                                                 </w:t>
      </w:r>
    </w:p>
    <w:p w:rsidR="00CD42E6" w:rsidRPr="00F10F49" w:rsidRDefault="00CD42E6" w:rsidP="00CD42E6">
      <w:pPr>
        <w:outlineLvl w:val="0"/>
        <w:rPr>
          <w:rFonts w:eastAsia="Times New Roman" w:cs="Times New Roman"/>
          <w:bCs/>
          <w:sz w:val="24"/>
          <w:szCs w:val="24"/>
          <w:lang w:val="uk-UA" w:eastAsia="ru-RU"/>
        </w:rPr>
      </w:pPr>
      <w:r w:rsidRPr="00F10F49">
        <w:rPr>
          <w:rFonts w:eastAsia="Times New Roman" w:cs="Times New Roman"/>
          <w:bCs/>
          <w:sz w:val="24"/>
          <w:szCs w:val="24"/>
          <w:lang w:val="uk-UA" w:eastAsia="ru-RU"/>
        </w:rPr>
        <w:t>село Райгород</w:t>
      </w:r>
    </w:p>
    <w:p w:rsidR="00CD42E6" w:rsidRDefault="00CD42E6" w:rsidP="00CD42E6">
      <w:pPr>
        <w:jc w:val="both"/>
        <w:rPr>
          <w:rFonts w:eastAsia="Calibri" w:cs="Calibri"/>
          <w:sz w:val="24"/>
          <w:szCs w:val="24"/>
          <w:lang w:val="uk-UA"/>
        </w:rPr>
      </w:pPr>
    </w:p>
    <w:p w:rsidR="00CD42E6" w:rsidRPr="005A0B3D" w:rsidRDefault="00CD42E6" w:rsidP="00CD42E6">
      <w:pPr>
        <w:jc w:val="both"/>
        <w:rPr>
          <w:rFonts w:eastAsia="Calibri" w:cs="Calibri"/>
          <w:sz w:val="24"/>
          <w:szCs w:val="24"/>
          <w:lang w:val="uk-UA"/>
        </w:rPr>
      </w:pPr>
      <w:bookmarkStart w:id="2" w:name="_Hlk151448151"/>
      <w:r w:rsidRPr="005A0B3D">
        <w:rPr>
          <w:rFonts w:eastAsia="Calibri" w:cs="Calibri"/>
          <w:sz w:val="24"/>
          <w:szCs w:val="24"/>
          <w:lang w:val="uk-UA"/>
        </w:rPr>
        <w:t xml:space="preserve">Про затвердження Положення про </w:t>
      </w:r>
      <w:proofErr w:type="spellStart"/>
      <w:r w:rsidRPr="005A0B3D">
        <w:rPr>
          <w:rFonts w:eastAsia="Calibri" w:cs="Calibri"/>
          <w:sz w:val="24"/>
          <w:szCs w:val="24"/>
          <w:lang w:val="uk-UA"/>
        </w:rPr>
        <w:t>пожежнорятувальний</w:t>
      </w:r>
      <w:proofErr w:type="spellEnd"/>
      <w:r w:rsidRPr="005A0B3D">
        <w:rPr>
          <w:rFonts w:eastAsia="Calibri" w:cs="Calibri"/>
          <w:sz w:val="24"/>
          <w:szCs w:val="24"/>
          <w:lang w:val="uk-UA"/>
        </w:rPr>
        <w:t xml:space="preserve"> підрозді</w:t>
      </w:r>
      <w:r>
        <w:rPr>
          <w:rFonts w:eastAsia="Calibri" w:cs="Calibri"/>
          <w:sz w:val="24"/>
          <w:szCs w:val="24"/>
          <w:lang w:val="uk-UA"/>
        </w:rPr>
        <w:t>л</w:t>
      </w:r>
      <w:r w:rsidRPr="005A0B3D">
        <w:rPr>
          <w:lang w:val="uk-UA"/>
        </w:rPr>
        <w:t xml:space="preserve"> </w:t>
      </w:r>
      <w:r w:rsidRPr="005A0B3D">
        <w:rPr>
          <w:sz w:val="24"/>
          <w:szCs w:val="24"/>
          <w:lang w:val="uk-UA"/>
        </w:rPr>
        <w:t xml:space="preserve">для забезпечення місцевої пожежної охорони </w:t>
      </w:r>
      <w:r w:rsidRPr="005A0B3D">
        <w:rPr>
          <w:rFonts w:eastAsia="Calibri" w:cs="Calibri"/>
          <w:sz w:val="24"/>
          <w:szCs w:val="24"/>
          <w:lang w:val="uk-UA"/>
        </w:rPr>
        <w:t>Райгородської сільської ради</w:t>
      </w:r>
      <w:bookmarkEnd w:id="2"/>
    </w:p>
    <w:p w:rsidR="00CD42E6" w:rsidRPr="005A0B3D" w:rsidRDefault="00CD42E6" w:rsidP="00CD42E6">
      <w:pPr>
        <w:jc w:val="both"/>
        <w:rPr>
          <w:rFonts w:eastAsia="Calibri" w:cs="Calibri"/>
          <w:sz w:val="24"/>
          <w:szCs w:val="24"/>
          <w:lang w:val="uk-UA"/>
        </w:rPr>
      </w:pPr>
    </w:p>
    <w:p w:rsidR="00CD42E6" w:rsidRDefault="00CD42E6" w:rsidP="00CD42E6">
      <w:pPr>
        <w:ind w:firstLine="708"/>
        <w:jc w:val="both"/>
        <w:rPr>
          <w:rFonts w:eastAsia="Calibri" w:cs="Calibri"/>
          <w:sz w:val="24"/>
          <w:szCs w:val="24"/>
          <w:lang w:val="uk-UA"/>
        </w:rPr>
      </w:pPr>
      <w:r w:rsidRPr="005A0B3D">
        <w:rPr>
          <w:rFonts w:eastAsia="Calibri" w:cs="Calibri"/>
          <w:sz w:val="24"/>
          <w:szCs w:val="24"/>
          <w:lang w:val="uk-UA"/>
        </w:rPr>
        <w:t xml:space="preserve">З метою забезпечення пожежної безпеки, запобігання виникненню пожеж та нещасним випадкам під час пожеж, гасіння пожеж, проведення </w:t>
      </w:r>
      <w:proofErr w:type="spellStart"/>
      <w:r w:rsidRPr="005A0B3D">
        <w:rPr>
          <w:rFonts w:eastAsia="Calibri" w:cs="Calibri"/>
          <w:sz w:val="24"/>
          <w:szCs w:val="24"/>
          <w:lang w:val="uk-UA"/>
        </w:rPr>
        <w:t>аварійнорятувальних</w:t>
      </w:r>
      <w:proofErr w:type="spellEnd"/>
      <w:r w:rsidRPr="005A0B3D">
        <w:rPr>
          <w:rFonts w:eastAsia="Calibri" w:cs="Calibri"/>
          <w:sz w:val="24"/>
          <w:szCs w:val="24"/>
          <w:lang w:val="uk-UA"/>
        </w:rPr>
        <w:t xml:space="preserve"> та інших невідкладних робіт, а також надання допомоги в ліквідації наслідків інших надзвичайних ситуацій, приведення у відповідність до вимог статті 62 Кодексу цивільного захисту України постанови Кабінету Міністрів України від 07 квітня 2023 року №315 «Про затвердження Порядку утворення та функціонування </w:t>
      </w:r>
      <w:proofErr w:type="spellStart"/>
      <w:r w:rsidRPr="005A0B3D">
        <w:rPr>
          <w:rFonts w:eastAsia="Calibri" w:cs="Calibri"/>
          <w:sz w:val="24"/>
          <w:szCs w:val="24"/>
          <w:lang w:val="uk-UA"/>
        </w:rPr>
        <w:t>пожежно</w:t>
      </w:r>
      <w:proofErr w:type="spellEnd"/>
      <w:r w:rsidRPr="005A0B3D">
        <w:rPr>
          <w:rFonts w:eastAsia="Calibri" w:cs="Calibri"/>
          <w:sz w:val="24"/>
          <w:szCs w:val="24"/>
          <w:lang w:val="uk-UA"/>
        </w:rPr>
        <w:t xml:space="preserve">-рятувальних підрозділів для забезпечення місцевої пожежної охорони», беручи до уваги </w:t>
      </w:r>
      <w:r w:rsidRPr="00D070BF">
        <w:rPr>
          <w:rFonts w:eastAsia="Calibri" w:cs="Calibri"/>
          <w:sz w:val="24"/>
          <w:szCs w:val="24"/>
          <w:lang w:val="uk-UA"/>
        </w:rPr>
        <w:t xml:space="preserve">лист Гайсинського районного управління ГУ ДСНС України у Вінницькій області та висновок постійної комісії з питань </w:t>
      </w:r>
      <w:r w:rsidRPr="00D070BF">
        <w:rPr>
          <w:bCs/>
          <w:sz w:val="24"/>
          <w:szCs w:val="24"/>
          <w:lang w:val="uk-UA"/>
        </w:rPr>
        <w:t>житлово-комунального господарства, комунальної власності, підприємництва, транспорту, зв’язку та сфери послуг</w:t>
      </w:r>
      <w:r w:rsidRPr="005A0B3D">
        <w:rPr>
          <w:rFonts w:eastAsia="Calibri" w:cs="Calibri"/>
          <w:sz w:val="24"/>
          <w:szCs w:val="24"/>
          <w:lang w:val="uk-UA"/>
        </w:rPr>
        <w:t xml:space="preserve">, сільська рада </w:t>
      </w:r>
    </w:p>
    <w:p w:rsidR="00CD42E6" w:rsidRPr="005A0B3D" w:rsidRDefault="00CD42E6" w:rsidP="00CD42E6">
      <w:pPr>
        <w:ind w:firstLine="708"/>
        <w:jc w:val="both"/>
        <w:rPr>
          <w:rFonts w:eastAsia="Calibri" w:cs="Calibri"/>
          <w:sz w:val="24"/>
          <w:szCs w:val="24"/>
          <w:lang w:val="uk-UA"/>
        </w:rPr>
      </w:pPr>
    </w:p>
    <w:p w:rsidR="00CD42E6" w:rsidRPr="005A0B3D" w:rsidRDefault="00CD42E6" w:rsidP="00CD42E6">
      <w:pPr>
        <w:ind w:left="2832" w:firstLine="708"/>
        <w:jc w:val="both"/>
        <w:rPr>
          <w:rFonts w:eastAsia="Calibri" w:cs="Calibri"/>
          <w:sz w:val="24"/>
          <w:szCs w:val="24"/>
          <w:lang w:val="uk-UA"/>
        </w:rPr>
      </w:pPr>
      <w:r w:rsidRPr="005A0B3D">
        <w:rPr>
          <w:rFonts w:eastAsia="Calibri" w:cs="Calibri"/>
          <w:sz w:val="24"/>
          <w:szCs w:val="24"/>
          <w:lang w:val="uk-UA"/>
        </w:rPr>
        <w:t xml:space="preserve">В И Р І Ш И Л А : </w:t>
      </w:r>
    </w:p>
    <w:p w:rsidR="00CD42E6" w:rsidRPr="005A0B3D" w:rsidRDefault="00CD42E6" w:rsidP="00CD42E6">
      <w:pPr>
        <w:ind w:left="2832" w:firstLine="708"/>
        <w:jc w:val="both"/>
        <w:rPr>
          <w:rFonts w:eastAsia="Calibri" w:cs="Calibri"/>
          <w:sz w:val="24"/>
          <w:szCs w:val="24"/>
          <w:lang w:val="uk-UA"/>
        </w:rPr>
      </w:pPr>
    </w:p>
    <w:p w:rsidR="00CD42E6" w:rsidRPr="005A0B3D" w:rsidRDefault="00CD42E6" w:rsidP="00CD42E6">
      <w:pPr>
        <w:numPr>
          <w:ilvl w:val="0"/>
          <w:numId w:val="2"/>
        </w:numPr>
        <w:ind w:left="567"/>
        <w:contextualSpacing/>
        <w:jc w:val="both"/>
        <w:rPr>
          <w:rFonts w:eastAsia="Calibri" w:cs="Calibri"/>
          <w:sz w:val="24"/>
          <w:szCs w:val="24"/>
          <w:lang w:val="uk-UA"/>
        </w:rPr>
      </w:pPr>
      <w:r w:rsidRPr="005A0B3D">
        <w:rPr>
          <w:rFonts w:eastAsia="Calibri" w:cs="Calibri"/>
          <w:sz w:val="24"/>
          <w:szCs w:val="24"/>
          <w:lang w:val="uk-UA"/>
        </w:rPr>
        <w:t xml:space="preserve">Затвердити Положення про </w:t>
      </w:r>
      <w:proofErr w:type="spellStart"/>
      <w:r w:rsidRPr="005A0B3D">
        <w:rPr>
          <w:rFonts w:eastAsia="Calibri" w:cs="Calibri"/>
          <w:sz w:val="24"/>
          <w:szCs w:val="24"/>
          <w:lang w:val="uk-UA"/>
        </w:rPr>
        <w:t>пожежнорятувальний</w:t>
      </w:r>
      <w:proofErr w:type="spellEnd"/>
      <w:r w:rsidRPr="005A0B3D">
        <w:rPr>
          <w:rFonts w:eastAsia="Calibri" w:cs="Calibri"/>
          <w:sz w:val="24"/>
          <w:szCs w:val="24"/>
          <w:lang w:val="uk-UA"/>
        </w:rPr>
        <w:t xml:space="preserve"> підрозді</w:t>
      </w:r>
      <w:r>
        <w:rPr>
          <w:rFonts w:eastAsia="Calibri" w:cs="Calibri"/>
          <w:sz w:val="24"/>
          <w:szCs w:val="24"/>
          <w:lang w:val="uk-UA"/>
        </w:rPr>
        <w:t>л</w:t>
      </w:r>
      <w:r w:rsidRPr="005A0B3D">
        <w:rPr>
          <w:lang w:val="uk-UA"/>
        </w:rPr>
        <w:t xml:space="preserve"> </w:t>
      </w:r>
      <w:r w:rsidRPr="005A0B3D">
        <w:rPr>
          <w:sz w:val="24"/>
          <w:szCs w:val="24"/>
          <w:lang w:val="uk-UA"/>
        </w:rPr>
        <w:t xml:space="preserve">для забезпечення місцевої пожежної охорони </w:t>
      </w:r>
      <w:r w:rsidRPr="005A0B3D">
        <w:rPr>
          <w:rFonts w:eastAsia="Calibri" w:cs="Calibri"/>
          <w:sz w:val="24"/>
          <w:szCs w:val="24"/>
          <w:lang w:val="uk-UA"/>
        </w:rPr>
        <w:t xml:space="preserve">Райгородської сільської ради, що додається. </w:t>
      </w:r>
    </w:p>
    <w:p w:rsidR="00CD42E6" w:rsidRPr="00D070BF" w:rsidRDefault="00CD42E6" w:rsidP="00CD42E6">
      <w:pPr>
        <w:pStyle w:val="a3"/>
        <w:numPr>
          <w:ilvl w:val="0"/>
          <w:numId w:val="2"/>
        </w:numPr>
        <w:ind w:left="567"/>
        <w:jc w:val="both"/>
        <w:rPr>
          <w:rFonts w:eastAsia="Calibri" w:cs="Times New Roman"/>
          <w:sz w:val="24"/>
          <w:szCs w:val="24"/>
          <w:lang w:val="uk-UA" w:eastAsia="ru-RU"/>
        </w:rPr>
      </w:pPr>
      <w:r w:rsidRPr="00D070BF">
        <w:rPr>
          <w:rFonts w:eastAsia="Calibri" w:cs="Calibri"/>
          <w:sz w:val="24"/>
          <w:szCs w:val="24"/>
          <w:lang w:val="uk-UA"/>
        </w:rPr>
        <w:t>Визнати таким, що втратило чинність рішення №1609 28 сесії 8 скликання від 21.02.2022 року «</w:t>
      </w:r>
      <w:r w:rsidRPr="00D070BF">
        <w:rPr>
          <w:rFonts w:eastAsia="Calibri" w:cs="Times New Roman"/>
          <w:bCs/>
          <w:sz w:val="24"/>
          <w:szCs w:val="24"/>
          <w:lang w:val="uk-UA" w:eastAsia="ru-RU"/>
        </w:rPr>
        <w:t xml:space="preserve">Про внесення змін до адреси розташування </w:t>
      </w:r>
      <w:r w:rsidRPr="00D070BF">
        <w:rPr>
          <w:rFonts w:eastAsia="Calibri" w:cs="Times New Roman"/>
          <w:sz w:val="24"/>
          <w:szCs w:val="24"/>
          <w:lang w:val="uk-UA" w:eastAsia="ru-RU"/>
        </w:rPr>
        <w:t>КО «Ситковецька територіальна пожежна команда»</w:t>
      </w:r>
    </w:p>
    <w:p w:rsidR="00CD42E6" w:rsidRPr="00D070BF" w:rsidRDefault="00CD42E6" w:rsidP="00CD42E6">
      <w:pPr>
        <w:numPr>
          <w:ilvl w:val="0"/>
          <w:numId w:val="2"/>
        </w:numPr>
        <w:ind w:left="567"/>
        <w:contextualSpacing/>
        <w:jc w:val="both"/>
        <w:rPr>
          <w:rFonts w:eastAsia="Calibri" w:cs="Calibri"/>
          <w:bCs/>
          <w:sz w:val="24"/>
          <w:szCs w:val="24"/>
          <w:lang w:val="uk-UA"/>
        </w:rPr>
      </w:pPr>
      <w:r w:rsidRPr="005A0B3D">
        <w:rPr>
          <w:rFonts w:eastAsia="Calibri" w:cs="Calibri"/>
          <w:sz w:val="24"/>
          <w:szCs w:val="24"/>
          <w:lang w:val="uk-UA"/>
        </w:rPr>
        <w:t xml:space="preserve">Контроль за виконанням даного рішення покласти на постійну комісію з питань </w:t>
      </w:r>
      <w:proofErr w:type="spellStart"/>
      <w:r w:rsidRPr="00D070BF">
        <w:rPr>
          <w:bCs/>
          <w:sz w:val="24"/>
          <w:szCs w:val="24"/>
        </w:rPr>
        <w:t>житлово-комунального</w:t>
      </w:r>
      <w:proofErr w:type="spellEnd"/>
      <w:r w:rsidRPr="00D070BF">
        <w:rPr>
          <w:bCs/>
          <w:sz w:val="24"/>
          <w:szCs w:val="24"/>
        </w:rPr>
        <w:t xml:space="preserve"> </w:t>
      </w:r>
      <w:proofErr w:type="spellStart"/>
      <w:r w:rsidRPr="00D070BF">
        <w:rPr>
          <w:bCs/>
          <w:sz w:val="24"/>
          <w:szCs w:val="24"/>
        </w:rPr>
        <w:t>господарства</w:t>
      </w:r>
      <w:proofErr w:type="spellEnd"/>
      <w:r w:rsidRPr="00D070BF">
        <w:rPr>
          <w:bCs/>
          <w:sz w:val="24"/>
          <w:szCs w:val="24"/>
        </w:rPr>
        <w:t xml:space="preserve">, </w:t>
      </w:r>
      <w:proofErr w:type="spellStart"/>
      <w:r w:rsidRPr="00D070BF">
        <w:rPr>
          <w:bCs/>
          <w:sz w:val="24"/>
          <w:szCs w:val="24"/>
        </w:rPr>
        <w:t>комунальної</w:t>
      </w:r>
      <w:proofErr w:type="spellEnd"/>
      <w:r w:rsidRPr="00D070BF">
        <w:rPr>
          <w:bCs/>
          <w:sz w:val="24"/>
          <w:szCs w:val="24"/>
        </w:rPr>
        <w:t xml:space="preserve"> </w:t>
      </w:r>
      <w:proofErr w:type="spellStart"/>
      <w:r w:rsidRPr="00D070BF">
        <w:rPr>
          <w:bCs/>
          <w:sz w:val="24"/>
          <w:szCs w:val="24"/>
        </w:rPr>
        <w:t>власності</w:t>
      </w:r>
      <w:proofErr w:type="spellEnd"/>
      <w:r w:rsidRPr="00D070BF">
        <w:rPr>
          <w:bCs/>
          <w:sz w:val="24"/>
          <w:szCs w:val="24"/>
        </w:rPr>
        <w:t xml:space="preserve">, </w:t>
      </w:r>
      <w:proofErr w:type="spellStart"/>
      <w:r w:rsidRPr="00D070BF">
        <w:rPr>
          <w:bCs/>
          <w:sz w:val="24"/>
          <w:szCs w:val="24"/>
        </w:rPr>
        <w:t>підприємництва</w:t>
      </w:r>
      <w:proofErr w:type="spellEnd"/>
      <w:r w:rsidRPr="00D070BF">
        <w:rPr>
          <w:bCs/>
          <w:sz w:val="24"/>
          <w:szCs w:val="24"/>
        </w:rPr>
        <w:t xml:space="preserve">, транспорту, </w:t>
      </w:r>
      <w:proofErr w:type="spellStart"/>
      <w:r w:rsidRPr="00D070BF">
        <w:rPr>
          <w:bCs/>
          <w:sz w:val="24"/>
          <w:szCs w:val="24"/>
        </w:rPr>
        <w:t>зв’язку</w:t>
      </w:r>
      <w:proofErr w:type="spellEnd"/>
      <w:r w:rsidRPr="00D070BF">
        <w:rPr>
          <w:bCs/>
          <w:sz w:val="24"/>
          <w:szCs w:val="24"/>
        </w:rPr>
        <w:t xml:space="preserve"> та </w:t>
      </w:r>
      <w:proofErr w:type="spellStart"/>
      <w:r w:rsidRPr="00D070BF">
        <w:rPr>
          <w:bCs/>
          <w:sz w:val="24"/>
          <w:szCs w:val="24"/>
        </w:rPr>
        <w:t>сфери</w:t>
      </w:r>
      <w:proofErr w:type="spellEnd"/>
      <w:r w:rsidRPr="00D070BF">
        <w:rPr>
          <w:bCs/>
          <w:sz w:val="24"/>
          <w:szCs w:val="24"/>
        </w:rPr>
        <w:t xml:space="preserve"> </w:t>
      </w:r>
      <w:proofErr w:type="spellStart"/>
      <w:r w:rsidRPr="00D070BF">
        <w:rPr>
          <w:bCs/>
          <w:sz w:val="24"/>
          <w:szCs w:val="24"/>
        </w:rPr>
        <w:t>послуг</w:t>
      </w:r>
      <w:proofErr w:type="spellEnd"/>
    </w:p>
    <w:p w:rsidR="00CD42E6" w:rsidRPr="005A0B3D" w:rsidRDefault="00CD42E6" w:rsidP="00CD42E6">
      <w:pPr>
        <w:tabs>
          <w:tab w:val="left" w:pos="2835"/>
          <w:tab w:val="left" w:pos="5670"/>
        </w:tabs>
        <w:suppressAutoHyphens/>
        <w:jc w:val="both"/>
        <w:rPr>
          <w:rFonts w:eastAsia="Noto Serif CJK SC" w:cs="Times New Roman"/>
          <w:sz w:val="24"/>
          <w:szCs w:val="24"/>
          <w:highlight w:val="yellow"/>
          <w:lang w:val="uk-UA" w:eastAsia="zh-CN" w:bidi="hi-IN"/>
        </w:rPr>
      </w:pPr>
    </w:p>
    <w:p w:rsidR="00CD42E6" w:rsidRPr="005A0B3D" w:rsidRDefault="00CD42E6" w:rsidP="00CD42E6">
      <w:pPr>
        <w:tabs>
          <w:tab w:val="left" w:pos="2835"/>
          <w:tab w:val="left" w:pos="5670"/>
        </w:tabs>
        <w:suppressAutoHyphens/>
        <w:jc w:val="both"/>
        <w:rPr>
          <w:rFonts w:eastAsia="Noto Serif CJK SC" w:cs="Times New Roman"/>
          <w:sz w:val="24"/>
          <w:szCs w:val="24"/>
          <w:lang w:val="uk-UA" w:eastAsia="zh-CN" w:bidi="hi-IN"/>
        </w:rPr>
      </w:pPr>
    </w:p>
    <w:p w:rsidR="00CD42E6" w:rsidRPr="005A0B3D" w:rsidRDefault="00CD42E6" w:rsidP="00CD42E6">
      <w:pPr>
        <w:suppressAutoHyphens/>
        <w:ind w:firstLine="720"/>
        <w:jc w:val="both"/>
        <w:rPr>
          <w:rFonts w:eastAsia="Noto Serif CJK SC" w:cs="Times New Roman"/>
          <w:color w:val="00000A"/>
          <w:sz w:val="24"/>
          <w:szCs w:val="24"/>
          <w:lang w:val="uk-UA" w:eastAsia="zh-CN" w:bidi="hi-IN"/>
        </w:rPr>
      </w:pPr>
      <w:r>
        <w:rPr>
          <w:rFonts w:eastAsia="Noto Serif CJK SC" w:cs="Times New Roman"/>
          <w:color w:val="000000"/>
          <w:sz w:val="24"/>
          <w:szCs w:val="24"/>
          <w:lang w:val="uk-UA" w:eastAsia="zh-CN" w:bidi="hi-IN"/>
        </w:rPr>
        <w:t>Секретар сільської ради</w:t>
      </w:r>
      <w:r w:rsidRPr="005A0B3D">
        <w:rPr>
          <w:rFonts w:eastAsia="Noto Serif CJK SC" w:cs="Times New Roman"/>
          <w:color w:val="000000"/>
          <w:sz w:val="24"/>
          <w:szCs w:val="24"/>
          <w:lang w:val="uk-UA" w:eastAsia="zh-CN" w:bidi="hi-IN"/>
        </w:rPr>
        <w:tab/>
      </w:r>
      <w:r w:rsidRPr="005A0B3D">
        <w:rPr>
          <w:rFonts w:eastAsia="Noto Serif CJK SC" w:cs="Times New Roman"/>
          <w:color w:val="000000"/>
          <w:sz w:val="24"/>
          <w:szCs w:val="24"/>
          <w:lang w:val="uk-UA" w:eastAsia="zh-CN" w:bidi="hi-IN"/>
        </w:rPr>
        <w:tab/>
      </w:r>
      <w:r w:rsidRPr="005A0B3D">
        <w:rPr>
          <w:rFonts w:eastAsia="Noto Serif CJK SC" w:cs="Times New Roman"/>
          <w:color w:val="000000"/>
          <w:sz w:val="24"/>
          <w:szCs w:val="24"/>
          <w:lang w:val="uk-UA" w:eastAsia="zh-CN" w:bidi="hi-IN"/>
        </w:rPr>
        <w:tab/>
      </w:r>
      <w:r w:rsidRPr="005A0B3D">
        <w:rPr>
          <w:rFonts w:eastAsia="Noto Serif CJK SC" w:cs="Times New Roman"/>
          <w:color w:val="000000"/>
          <w:sz w:val="24"/>
          <w:szCs w:val="24"/>
          <w:lang w:val="uk-UA" w:eastAsia="zh-CN" w:bidi="hi-IN"/>
        </w:rPr>
        <w:tab/>
      </w:r>
      <w:r w:rsidRPr="005A0B3D">
        <w:rPr>
          <w:rFonts w:eastAsia="Noto Serif CJK SC" w:cs="Times New Roman"/>
          <w:color w:val="000000"/>
          <w:sz w:val="24"/>
          <w:szCs w:val="24"/>
          <w:lang w:val="uk-UA" w:eastAsia="zh-CN" w:bidi="hi-IN"/>
        </w:rPr>
        <w:tab/>
      </w:r>
      <w:r w:rsidRPr="005A0B3D">
        <w:rPr>
          <w:rFonts w:eastAsia="Noto Serif CJK SC" w:cs="Times New Roman"/>
          <w:color w:val="000000"/>
          <w:sz w:val="24"/>
          <w:szCs w:val="24"/>
          <w:lang w:val="uk-UA" w:eastAsia="zh-CN" w:bidi="hi-IN"/>
        </w:rPr>
        <w:tab/>
        <w:t xml:space="preserve">     Інна МЕНЮК</w:t>
      </w:r>
    </w:p>
    <w:p w:rsidR="00CD42E6" w:rsidRPr="005A0B3D" w:rsidRDefault="00CD42E6" w:rsidP="00CD42E6">
      <w:pPr>
        <w:tabs>
          <w:tab w:val="left" w:pos="2835"/>
          <w:tab w:val="left" w:pos="5670"/>
        </w:tabs>
        <w:suppressAutoHyphens/>
        <w:jc w:val="both"/>
        <w:rPr>
          <w:rFonts w:eastAsia="Noto Serif CJK SC" w:cs="Times New Roman"/>
          <w:sz w:val="24"/>
          <w:szCs w:val="24"/>
          <w:lang w:val="uk-UA" w:eastAsia="zh-CN" w:bidi="hi-IN"/>
        </w:rPr>
      </w:pPr>
    </w:p>
    <w:p w:rsidR="00CD42E6" w:rsidRPr="005A0B3D" w:rsidRDefault="00CD42E6" w:rsidP="00CD42E6">
      <w:pPr>
        <w:tabs>
          <w:tab w:val="left" w:pos="2835"/>
          <w:tab w:val="left" w:pos="5670"/>
        </w:tabs>
        <w:suppressAutoHyphens/>
        <w:jc w:val="both"/>
        <w:rPr>
          <w:rFonts w:eastAsia="Noto Serif CJK SC" w:cs="Times New Roman"/>
          <w:sz w:val="24"/>
          <w:szCs w:val="24"/>
          <w:lang w:val="uk-UA" w:eastAsia="zh-CN" w:bidi="hi-IN"/>
        </w:rPr>
      </w:pPr>
    </w:p>
    <w:p w:rsidR="00CD42E6" w:rsidRDefault="00CD42E6" w:rsidP="00CD42E6">
      <w:pPr>
        <w:suppressAutoHyphens/>
        <w:ind w:left="6096"/>
        <w:rPr>
          <w:rFonts w:eastAsia="Noto Serif CJK SC" w:cs="Times New Roman"/>
          <w:color w:val="000000"/>
          <w:sz w:val="24"/>
          <w:szCs w:val="24"/>
          <w:lang w:val="uk-UA" w:eastAsia="zh-CN" w:bidi="hi-IN"/>
        </w:rPr>
      </w:pPr>
    </w:p>
    <w:p w:rsidR="00CD42E6" w:rsidRDefault="00CD42E6" w:rsidP="00CD42E6">
      <w:pPr>
        <w:suppressAutoHyphens/>
        <w:ind w:left="6096"/>
        <w:rPr>
          <w:rFonts w:eastAsia="Noto Serif CJK SC" w:cs="Times New Roman"/>
          <w:color w:val="000000"/>
          <w:sz w:val="24"/>
          <w:szCs w:val="24"/>
          <w:lang w:val="uk-UA" w:eastAsia="zh-CN" w:bidi="hi-IN"/>
        </w:rPr>
      </w:pPr>
    </w:p>
    <w:p w:rsidR="00CD42E6" w:rsidRDefault="00CD42E6" w:rsidP="00CD42E6">
      <w:pPr>
        <w:suppressAutoHyphens/>
        <w:ind w:left="6096"/>
        <w:rPr>
          <w:rFonts w:eastAsia="Noto Serif CJK SC" w:cs="Times New Roman"/>
          <w:color w:val="000000"/>
          <w:sz w:val="24"/>
          <w:szCs w:val="24"/>
          <w:lang w:val="uk-UA" w:eastAsia="zh-CN" w:bidi="hi-IN"/>
        </w:rPr>
      </w:pPr>
    </w:p>
    <w:p w:rsidR="00CD42E6" w:rsidRDefault="00CD42E6" w:rsidP="00CD42E6">
      <w:pPr>
        <w:suppressAutoHyphens/>
        <w:ind w:left="6096"/>
        <w:rPr>
          <w:rFonts w:eastAsia="Noto Serif CJK SC" w:cs="Times New Roman"/>
          <w:color w:val="000000"/>
          <w:sz w:val="24"/>
          <w:szCs w:val="24"/>
          <w:lang w:val="uk-UA" w:eastAsia="zh-CN" w:bidi="hi-IN"/>
        </w:rPr>
      </w:pPr>
    </w:p>
    <w:p w:rsidR="00CD42E6" w:rsidRDefault="00CD42E6" w:rsidP="00CD42E6">
      <w:pPr>
        <w:suppressAutoHyphens/>
        <w:ind w:left="6096"/>
        <w:rPr>
          <w:rFonts w:eastAsia="Noto Serif CJK SC" w:cs="Times New Roman"/>
          <w:color w:val="000000"/>
          <w:sz w:val="24"/>
          <w:szCs w:val="24"/>
          <w:lang w:val="uk-UA" w:eastAsia="zh-CN" w:bidi="hi-IN"/>
        </w:rPr>
      </w:pPr>
    </w:p>
    <w:p w:rsidR="00CD42E6" w:rsidRDefault="00CD42E6" w:rsidP="00CD42E6">
      <w:pPr>
        <w:suppressAutoHyphens/>
        <w:ind w:left="6096"/>
        <w:rPr>
          <w:rFonts w:eastAsia="Noto Serif CJK SC" w:cs="Times New Roman"/>
          <w:color w:val="000000"/>
          <w:sz w:val="24"/>
          <w:szCs w:val="24"/>
          <w:lang w:val="uk-UA" w:eastAsia="zh-CN" w:bidi="hi-IN"/>
        </w:rPr>
      </w:pPr>
    </w:p>
    <w:p w:rsidR="00CD42E6" w:rsidRDefault="00CD42E6" w:rsidP="00CD42E6">
      <w:pPr>
        <w:suppressAutoHyphens/>
        <w:ind w:left="6096"/>
        <w:rPr>
          <w:rFonts w:eastAsia="Noto Serif CJK SC" w:cs="Times New Roman"/>
          <w:color w:val="000000"/>
          <w:sz w:val="24"/>
          <w:szCs w:val="24"/>
          <w:lang w:val="uk-UA" w:eastAsia="zh-CN" w:bidi="hi-IN"/>
        </w:rPr>
      </w:pPr>
    </w:p>
    <w:p w:rsidR="00CD42E6" w:rsidRDefault="00CD42E6" w:rsidP="00CD42E6">
      <w:pPr>
        <w:suppressAutoHyphens/>
        <w:ind w:left="6096"/>
        <w:rPr>
          <w:rFonts w:eastAsia="Noto Serif CJK SC" w:cs="Times New Roman"/>
          <w:color w:val="000000"/>
          <w:sz w:val="24"/>
          <w:szCs w:val="24"/>
          <w:lang w:val="uk-UA" w:eastAsia="zh-CN" w:bidi="hi-IN"/>
        </w:rPr>
      </w:pPr>
    </w:p>
    <w:p w:rsidR="00CD42E6" w:rsidRDefault="00CD42E6" w:rsidP="00CD42E6">
      <w:pPr>
        <w:suppressAutoHyphens/>
        <w:ind w:left="6096"/>
        <w:rPr>
          <w:rFonts w:eastAsia="Noto Serif CJK SC" w:cs="Times New Roman"/>
          <w:color w:val="000000"/>
          <w:sz w:val="24"/>
          <w:szCs w:val="24"/>
          <w:lang w:val="uk-UA" w:eastAsia="zh-CN" w:bidi="hi-IN"/>
        </w:rPr>
      </w:pPr>
    </w:p>
    <w:p w:rsidR="00CD42E6" w:rsidRDefault="00CD42E6" w:rsidP="00CD42E6">
      <w:pPr>
        <w:suppressAutoHyphens/>
        <w:ind w:left="6096"/>
        <w:rPr>
          <w:rFonts w:eastAsia="Noto Serif CJK SC" w:cs="Times New Roman"/>
          <w:color w:val="000000"/>
          <w:sz w:val="24"/>
          <w:szCs w:val="24"/>
          <w:lang w:val="uk-UA" w:eastAsia="zh-CN" w:bidi="hi-IN"/>
        </w:rPr>
      </w:pPr>
    </w:p>
    <w:p w:rsidR="00CD42E6" w:rsidRDefault="00CD42E6" w:rsidP="00CD42E6">
      <w:pPr>
        <w:suppressAutoHyphens/>
        <w:ind w:left="6096"/>
        <w:rPr>
          <w:rFonts w:eastAsia="Noto Serif CJK SC" w:cs="Times New Roman"/>
          <w:color w:val="000000"/>
          <w:sz w:val="24"/>
          <w:szCs w:val="24"/>
          <w:lang w:val="uk-UA" w:eastAsia="zh-CN" w:bidi="hi-IN"/>
        </w:rPr>
      </w:pPr>
    </w:p>
    <w:p w:rsidR="00CD42E6" w:rsidRDefault="00CD42E6" w:rsidP="00CD42E6">
      <w:pPr>
        <w:suppressAutoHyphens/>
        <w:ind w:left="6096"/>
        <w:rPr>
          <w:rFonts w:eastAsia="Noto Serif CJK SC" w:cs="Times New Roman"/>
          <w:color w:val="000000"/>
          <w:sz w:val="24"/>
          <w:szCs w:val="24"/>
          <w:lang w:val="uk-UA" w:eastAsia="zh-CN" w:bidi="hi-IN"/>
        </w:rPr>
      </w:pPr>
    </w:p>
    <w:p w:rsidR="00CD42E6" w:rsidRDefault="00CD42E6" w:rsidP="00CD42E6">
      <w:pPr>
        <w:suppressAutoHyphens/>
        <w:ind w:left="6096"/>
        <w:rPr>
          <w:rFonts w:eastAsia="Noto Serif CJK SC" w:cs="Times New Roman"/>
          <w:color w:val="000000"/>
          <w:sz w:val="24"/>
          <w:szCs w:val="24"/>
          <w:lang w:val="uk-UA" w:eastAsia="zh-CN" w:bidi="hi-IN"/>
        </w:rPr>
      </w:pPr>
    </w:p>
    <w:p w:rsidR="00CD42E6" w:rsidRPr="005A0B3D" w:rsidRDefault="00CD42E6" w:rsidP="00CD42E6">
      <w:pPr>
        <w:suppressAutoHyphens/>
        <w:ind w:left="6096"/>
        <w:rPr>
          <w:rFonts w:eastAsia="Noto Serif CJK SC" w:cs="Times New Roman"/>
          <w:sz w:val="24"/>
          <w:szCs w:val="24"/>
          <w:lang w:val="uk-UA" w:eastAsia="zh-CN" w:bidi="hi-IN"/>
        </w:rPr>
      </w:pPr>
      <w:r w:rsidRPr="005A0B3D">
        <w:rPr>
          <w:rFonts w:eastAsia="Noto Serif CJK SC" w:cs="Times New Roman"/>
          <w:color w:val="000000"/>
          <w:sz w:val="24"/>
          <w:szCs w:val="24"/>
          <w:lang w:val="uk-UA" w:eastAsia="zh-CN" w:bidi="hi-IN"/>
        </w:rPr>
        <w:t>ЗАТВЕРДЖЕНО</w:t>
      </w:r>
    </w:p>
    <w:p w:rsidR="00CD42E6" w:rsidRDefault="00CD42E6" w:rsidP="00CD42E6">
      <w:pPr>
        <w:suppressAutoHyphens/>
        <w:ind w:left="4395"/>
        <w:rPr>
          <w:rFonts w:eastAsia="Noto Serif CJK SC" w:cs="Times New Roman"/>
          <w:color w:val="000000"/>
          <w:sz w:val="24"/>
          <w:szCs w:val="24"/>
          <w:lang w:val="uk-UA" w:eastAsia="zh-CN" w:bidi="hi-IN"/>
        </w:rPr>
      </w:pPr>
      <w:r w:rsidRPr="005A0B3D">
        <w:rPr>
          <w:rFonts w:eastAsia="Noto Serif CJK SC" w:cs="Times New Roman"/>
          <w:color w:val="000000"/>
          <w:sz w:val="24"/>
          <w:szCs w:val="24"/>
          <w:lang w:val="uk-UA" w:eastAsia="zh-CN" w:bidi="hi-IN"/>
        </w:rPr>
        <w:t xml:space="preserve">рішення </w:t>
      </w:r>
      <w:r>
        <w:rPr>
          <w:rFonts w:eastAsia="Noto Serif CJK SC" w:cs="Times New Roman"/>
          <w:color w:val="000000"/>
          <w:sz w:val="24"/>
          <w:szCs w:val="24"/>
          <w:lang w:val="uk-UA" w:eastAsia="zh-CN" w:bidi="hi-IN"/>
        </w:rPr>
        <w:t>53</w:t>
      </w:r>
      <w:r w:rsidRPr="005A0B3D">
        <w:rPr>
          <w:rFonts w:eastAsia="Noto Serif CJK SC" w:cs="Times New Roman"/>
          <w:color w:val="000000"/>
          <w:sz w:val="24"/>
          <w:szCs w:val="24"/>
          <w:lang w:val="uk-UA" w:eastAsia="zh-CN" w:bidi="hi-IN"/>
        </w:rPr>
        <w:t xml:space="preserve"> сесії </w:t>
      </w:r>
      <w:r>
        <w:rPr>
          <w:rFonts w:eastAsia="Noto Serif CJK SC" w:cs="Times New Roman"/>
          <w:color w:val="000000"/>
          <w:sz w:val="24"/>
          <w:szCs w:val="24"/>
          <w:lang w:val="uk-UA" w:eastAsia="zh-CN" w:bidi="hi-IN"/>
        </w:rPr>
        <w:t xml:space="preserve">Райгородської сільської </w:t>
      </w:r>
      <w:r w:rsidRPr="005A0B3D">
        <w:rPr>
          <w:rFonts w:eastAsia="Noto Serif CJK SC" w:cs="Times New Roman"/>
          <w:color w:val="000000"/>
          <w:sz w:val="24"/>
          <w:szCs w:val="24"/>
          <w:lang w:val="uk-UA" w:eastAsia="zh-CN" w:bidi="hi-IN"/>
        </w:rPr>
        <w:t xml:space="preserve">ради </w:t>
      </w:r>
    </w:p>
    <w:p w:rsidR="00CD42E6" w:rsidRPr="005A0B3D" w:rsidRDefault="00CD42E6" w:rsidP="00CD42E6">
      <w:pPr>
        <w:suppressAutoHyphens/>
        <w:ind w:left="4395"/>
        <w:rPr>
          <w:rFonts w:eastAsia="Noto Serif CJK SC" w:cs="Times New Roman"/>
          <w:sz w:val="24"/>
          <w:szCs w:val="24"/>
          <w:lang w:val="uk-UA" w:eastAsia="zh-CN" w:bidi="hi-IN"/>
        </w:rPr>
      </w:pPr>
      <w:r>
        <w:rPr>
          <w:rFonts w:eastAsia="Noto Serif CJK SC" w:cs="Times New Roman"/>
          <w:color w:val="000000"/>
          <w:sz w:val="24"/>
          <w:szCs w:val="24"/>
          <w:lang w:val="uk-UA" w:eastAsia="zh-CN" w:bidi="hi-IN"/>
        </w:rPr>
        <w:t>8</w:t>
      </w:r>
      <w:r w:rsidRPr="005A0B3D">
        <w:rPr>
          <w:rFonts w:eastAsia="Noto Serif CJK SC" w:cs="Times New Roman"/>
          <w:color w:val="000000"/>
          <w:sz w:val="24"/>
          <w:szCs w:val="24"/>
          <w:lang w:val="uk-UA" w:eastAsia="zh-CN" w:bidi="hi-IN"/>
        </w:rPr>
        <w:t xml:space="preserve"> скликання</w:t>
      </w:r>
      <w:r>
        <w:rPr>
          <w:rFonts w:eastAsia="Noto Serif CJK SC" w:cs="Times New Roman"/>
          <w:color w:val="000000"/>
          <w:sz w:val="24"/>
          <w:szCs w:val="24"/>
          <w:lang w:val="uk-UA" w:eastAsia="zh-CN" w:bidi="hi-IN"/>
        </w:rPr>
        <w:t xml:space="preserve"> від 21.11</w:t>
      </w:r>
      <w:r w:rsidRPr="005A0B3D">
        <w:rPr>
          <w:rFonts w:eastAsia="Noto Serif CJK SC" w:cs="Times New Roman"/>
          <w:color w:val="000000"/>
          <w:sz w:val="24"/>
          <w:szCs w:val="24"/>
          <w:lang w:val="uk-UA" w:eastAsia="zh-CN" w:bidi="hi-IN"/>
        </w:rPr>
        <w:t xml:space="preserve">.2023 р. № </w:t>
      </w:r>
      <w:r>
        <w:rPr>
          <w:rFonts w:eastAsia="Noto Serif CJK SC" w:cs="Times New Roman"/>
          <w:color w:val="000000"/>
          <w:sz w:val="24"/>
          <w:szCs w:val="24"/>
          <w:lang w:val="uk-UA" w:eastAsia="zh-CN" w:bidi="hi-IN"/>
        </w:rPr>
        <w:t>2223</w:t>
      </w:r>
    </w:p>
    <w:p w:rsidR="00CD42E6" w:rsidRPr="005A0B3D" w:rsidRDefault="00CD42E6" w:rsidP="00CD42E6">
      <w:pPr>
        <w:suppressAutoHyphens/>
        <w:ind w:left="5387" w:firstLine="6"/>
        <w:jc w:val="center"/>
        <w:rPr>
          <w:rFonts w:eastAsia="Noto Serif CJK SC" w:cs="Times New Roman"/>
          <w:sz w:val="24"/>
          <w:szCs w:val="24"/>
          <w:lang w:val="uk-UA" w:eastAsia="zh-CN" w:bidi="hi-IN"/>
        </w:rPr>
      </w:pPr>
    </w:p>
    <w:p w:rsidR="00CD42E6" w:rsidRPr="005A0B3D" w:rsidRDefault="00CD42E6" w:rsidP="00CD42E6">
      <w:pPr>
        <w:widowControl w:val="0"/>
        <w:suppressAutoHyphens/>
        <w:jc w:val="center"/>
        <w:rPr>
          <w:rFonts w:eastAsia="Noto Serif CJK SC" w:cs="Times New Roman"/>
          <w:sz w:val="24"/>
          <w:szCs w:val="24"/>
          <w:lang w:val="uk-UA" w:eastAsia="zh-CN" w:bidi="hi-IN"/>
        </w:rPr>
      </w:pPr>
      <w:r w:rsidRPr="005A0B3D">
        <w:rPr>
          <w:rFonts w:eastAsia="Noto Serif CJK SC" w:cs="Times New Roman"/>
          <w:b/>
          <w:color w:val="000000"/>
          <w:sz w:val="24"/>
          <w:szCs w:val="24"/>
          <w:lang w:val="uk-UA" w:eastAsia="zh-CN" w:bidi="hi-IN"/>
        </w:rPr>
        <w:t>ПОЛОЖЕННЯ</w:t>
      </w:r>
    </w:p>
    <w:p w:rsidR="00CD42E6" w:rsidRDefault="00CD42E6" w:rsidP="00CD42E6">
      <w:pPr>
        <w:widowControl w:val="0"/>
        <w:tabs>
          <w:tab w:val="left" w:pos="0"/>
        </w:tabs>
        <w:suppressAutoHyphens/>
        <w:ind w:right="40"/>
        <w:jc w:val="center"/>
        <w:rPr>
          <w:rFonts w:eastAsia="Calibri" w:cs="Calibri"/>
          <w:b/>
          <w:bCs/>
          <w:sz w:val="24"/>
          <w:szCs w:val="24"/>
          <w:lang w:val="uk-UA"/>
        </w:rPr>
      </w:pPr>
      <w:r w:rsidRPr="005A0B3D">
        <w:rPr>
          <w:rFonts w:eastAsia="Noto Serif CJK SC" w:cs="Times New Roman"/>
          <w:b/>
          <w:color w:val="000000"/>
          <w:sz w:val="24"/>
          <w:szCs w:val="24"/>
          <w:lang w:val="uk-UA" w:eastAsia="zh-CN" w:bidi="hi-IN"/>
        </w:rPr>
        <w:t xml:space="preserve">про </w:t>
      </w:r>
      <w:proofErr w:type="spellStart"/>
      <w:r w:rsidRPr="005A0B3D">
        <w:rPr>
          <w:rFonts w:eastAsia="Calibri" w:cs="Calibri"/>
          <w:b/>
          <w:bCs/>
          <w:sz w:val="24"/>
          <w:szCs w:val="24"/>
          <w:lang w:val="uk-UA"/>
        </w:rPr>
        <w:t>пожежнорятувальний</w:t>
      </w:r>
      <w:proofErr w:type="spellEnd"/>
      <w:r w:rsidRPr="005A0B3D">
        <w:rPr>
          <w:rFonts w:eastAsia="Calibri" w:cs="Calibri"/>
          <w:b/>
          <w:bCs/>
          <w:sz w:val="24"/>
          <w:szCs w:val="24"/>
          <w:lang w:val="uk-UA"/>
        </w:rPr>
        <w:t xml:space="preserve"> підрозділ</w:t>
      </w:r>
      <w:r w:rsidRPr="005A0B3D">
        <w:rPr>
          <w:b/>
          <w:bCs/>
          <w:lang w:val="uk-UA"/>
        </w:rPr>
        <w:t xml:space="preserve"> </w:t>
      </w:r>
      <w:r w:rsidRPr="005A0B3D">
        <w:rPr>
          <w:b/>
          <w:bCs/>
          <w:sz w:val="24"/>
          <w:szCs w:val="24"/>
          <w:lang w:val="uk-UA"/>
        </w:rPr>
        <w:t xml:space="preserve">для забезпечення місцевої пожежної охорони </w:t>
      </w:r>
      <w:r w:rsidRPr="005A0B3D">
        <w:rPr>
          <w:rFonts w:eastAsia="Calibri" w:cs="Calibri"/>
          <w:b/>
          <w:bCs/>
          <w:sz w:val="24"/>
          <w:szCs w:val="24"/>
          <w:lang w:val="uk-UA"/>
        </w:rPr>
        <w:t>Райгородської сільської ради</w:t>
      </w:r>
    </w:p>
    <w:p w:rsidR="00CD42E6" w:rsidRPr="005A0B3D" w:rsidRDefault="00CD42E6" w:rsidP="00CD42E6">
      <w:pPr>
        <w:widowControl w:val="0"/>
        <w:tabs>
          <w:tab w:val="left" w:pos="0"/>
        </w:tabs>
        <w:suppressAutoHyphens/>
        <w:ind w:right="40"/>
        <w:jc w:val="center"/>
        <w:rPr>
          <w:rFonts w:eastAsia="Noto Serif CJK SC" w:cs="Times New Roman"/>
          <w:sz w:val="24"/>
          <w:szCs w:val="24"/>
          <w:lang w:val="uk-UA" w:eastAsia="zh-CN" w:bidi="hi-IN"/>
        </w:rPr>
      </w:pPr>
    </w:p>
    <w:p w:rsidR="00CD42E6" w:rsidRPr="005A0B3D" w:rsidRDefault="00CD42E6" w:rsidP="00CD42E6">
      <w:pPr>
        <w:suppressAutoHyphens/>
        <w:ind w:firstLine="709"/>
        <w:jc w:val="center"/>
        <w:rPr>
          <w:rFonts w:eastAsia="Noto Serif CJK SC" w:cs="Times New Roman"/>
          <w:b/>
          <w:color w:val="000000"/>
          <w:sz w:val="24"/>
          <w:szCs w:val="24"/>
          <w:lang w:val="uk-UA" w:eastAsia="zh-CN" w:bidi="hi-IN"/>
        </w:rPr>
      </w:pPr>
      <w:r w:rsidRPr="005A0B3D">
        <w:rPr>
          <w:rFonts w:eastAsia="Noto Serif CJK SC" w:cs="Times New Roman"/>
          <w:b/>
          <w:color w:val="000000"/>
          <w:sz w:val="24"/>
          <w:szCs w:val="24"/>
          <w:lang w:val="uk-UA" w:eastAsia="zh-CN" w:bidi="hi-IN"/>
        </w:rPr>
        <w:t>I. Загальні положення</w:t>
      </w:r>
    </w:p>
    <w:p w:rsidR="00CD42E6" w:rsidRPr="005A0B3D" w:rsidRDefault="00CD42E6" w:rsidP="00CD42E6">
      <w:pPr>
        <w:suppressAutoHyphens/>
        <w:ind w:firstLine="564"/>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xml:space="preserve">1.1. Місцевий </w:t>
      </w:r>
      <w:proofErr w:type="spellStart"/>
      <w:r w:rsidRPr="005A0B3D">
        <w:rPr>
          <w:rFonts w:eastAsia="Noto Serif CJK SC" w:cs="Times New Roman"/>
          <w:color w:val="000000"/>
          <w:sz w:val="24"/>
          <w:szCs w:val="24"/>
          <w:lang w:val="uk-UA" w:eastAsia="zh-CN" w:bidi="hi-IN"/>
        </w:rPr>
        <w:t>пожежно</w:t>
      </w:r>
      <w:proofErr w:type="spellEnd"/>
      <w:r w:rsidRPr="005A0B3D">
        <w:rPr>
          <w:rFonts w:eastAsia="Noto Serif CJK SC" w:cs="Times New Roman"/>
          <w:color w:val="000000"/>
          <w:sz w:val="24"/>
          <w:szCs w:val="24"/>
          <w:lang w:val="uk-UA" w:eastAsia="zh-CN" w:bidi="hi-IN"/>
        </w:rPr>
        <w:t>-рятувальний підрозділ (далі - МПРП) забезпечує місцеву пожежну охорону Райгородської сільської ради.</w:t>
      </w:r>
    </w:p>
    <w:p w:rsidR="00CD42E6" w:rsidRPr="005A0B3D" w:rsidRDefault="00CD42E6" w:rsidP="00CD42E6">
      <w:pPr>
        <w:suppressAutoHyphens/>
        <w:ind w:firstLine="564"/>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xml:space="preserve">МПРП заснований на комунальній власності комунальної організації «СИТКОВЕЦЬКА ТЕРИТОРІАЛЬНА ПОЖЕЖНА КОМАНДА”, яка розташована за </w:t>
      </w:r>
      <w:proofErr w:type="spellStart"/>
      <w:r w:rsidRPr="005A0B3D">
        <w:rPr>
          <w:rFonts w:eastAsia="Noto Serif CJK SC" w:cs="Times New Roman"/>
          <w:color w:val="000000"/>
          <w:sz w:val="24"/>
          <w:szCs w:val="24"/>
          <w:lang w:val="uk-UA" w:eastAsia="zh-CN" w:bidi="hi-IN"/>
        </w:rPr>
        <w:t>адресою</w:t>
      </w:r>
      <w:proofErr w:type="spellEnd"/>
      <w:r w:rsidRPr="005A0B3D">
        <w:rPr>
          <w:rFonts w:eastAsia="Noto Serif CJK SC" w:cs="Times New Roman"/>
          <w:color w:val="000000"/>
          <w:sz w:val="24"/>
          <w:szCs w:val="24"/>
          <w:lang w:val="uk-UA" w:eastAsia="zh-CN" w:bidi="hi-IN"/>
        </w:rPr>
        <w:t>: в</w:t>
      </w:r>
      <w:r w:rsidRPr="005A0B3D">
        <w:rPr>
          <w:rFonts w:eastAsia="Noto Serif CJK SC" w:cs="Times New Roman"/>
          <w:color w:val="000000"/>
          <w:sz w:val="24"/>
          <w:szCs w:val="24"/>
          <w:shd w:val="clear" w:color="auto" w:fill="FFFFFF"/>
          <w:lang w:val="uk-UA" w:eastAsia="zh-CN" w:bidi="hi-IN"/>
        </w:rPr>
        <w:t xml:space="preserve">ул. Центральна буд. 117, смт. Ситківці, Гайсинського району Вінницької області. </w:t>
      </w:r>
    </w:p>
    <w:p w:rsidR="00CD42E6" w:rsidRPr="005A0B3D" w:rsidRDefault="00CD42E6" w:rsidP="00CD42E6">
      <w:pPr>
        <w:suppressAutoHyphens/>
        <w:ind w:firstLine="564"/>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1.2. МПРП у своїй діяльності керується Конституцією і законами України, указами Президента України, актами Кабінету Міністрів України, цим Положенням, нормативно-правовими актами центральних та місцевих органів виконавчої влади, а також рішеннями Райгородської сільської ради.</w:t>
      </w:r>
    </w:p>
    <w:p w:rsidR="00CD42E6" w:rsidRPr="005A0B3D" w:rsidRDefault="00CD42E6" w:rsidP="00CD42E6">
      <w:pPr>
        <w:suppressAutoHyphens/>
        <w:ind w:firstLine="564"/>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xml:space="preserve">1.3 У питаннях організації несення служби, гасіння пожеж, проведення аварійно-рятувальних робіт, експлуатації </w:t>
      </w:r>
      <w:proofErr w:type="spellStart"/>
      <w:r w:rsidRPr="005A0B3D">
        <w:rPr>
          <w:rFonts w:eastAsia="Noto Serif CJK SC" w:cs="Times New Roman"/>
          <w:color w:val="000000"/>
          <w:sz w:val="24"/>
          <w:szCs w:val="24"/>
          <w:lang w:val="uk-UA" w:eastAsia="zh-CN" w:bidi="hi-IN"/>
        </w:rPr>
        <w:t>пожежно</w:t>
      </w:r>
      <w:proofErr w:type="spellEnd"/>
      <w:r w:rsidRPr="005A0B3D">
        <w:rPr>
          <w:rFonts w:eastAsia="Noto Serif CJK SC" w:cs="Times New Roman"/>
          <w:color w:val="000000"/>
          <w:sz w:val="24"/>
          <w:szCs w:val="24"/>
          <w:lang w:val="uk-UA" w:eastAsia="zh-CN" w:bidi="hi-IN"/>
        </w:rPr>
        <w:t xml:space="preserve">-, аварійно-рятувальної техніки та оснащення ТПК керується нормативно-правовими актами, передбаченими для підрозділів Оперативно-рятувальної служби цивільного захисту. </w:t>
      </w:r>
    </w:p>
    <w:p w:rsidR="00CD42E6" w:rsidRPr="005A0B3D" w:rsidRDefault="00CD42E6" w:rsidP="00CD42E6">
      <w:pPr>
        <w:suppressAutoHyphens/>
        <w:ind w:firstLine="564"/>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1.4. Функціонування МПРП організовується у цілодобовому режимі та постійній готовності до виконання завдань за призначенням.</w:t>
      </w:r>
    </w:p>
    <w:p w:rsidR="00CD42E6" w:rsidRPr="005A0B3D" w:rsidRDefault="00CD42E6" w:rsidP="00CD42E6">
      <w:pPr>
        <w:suppressAutoHyphens/>
        <w:ind w:firstLine="564"/>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1.5. Розрахунок потреби працівників МПРП, місцезнаходження МПРП, кількість та види техніки, необхідної для виконання покладених на них завдань, визначаються органами місцевого самоврядування за погодженням з ГУ ДСНС України у Вінницькій області через Гайсинське районне управління ГУ ДСНС України у Вінницькій області  на підставі результатів проведеного ними аналізу статичної звітності виникнення пожеж та надзвичайних ситуацій на території Райгородської сільської ради.</w:t>
      </w:r>
    </w:p>
    <w:p w:rsidR="00CD42E6" w:rsidRPr="005A0B3D" w:rsidRDefault="00CD42E6" w:rsidP="00CD42E6">
      <w:pPr>
        <w:suppressAutoHyphens/>
        <w:ind w:firstLine="564"/>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1.6. Працівники МПРП поділяються на основних і допоміжних.</w:t>
      </w:r>
    </w:p>
    <w:p w:rsidR="00CD42E6" w:rsidRPr="005A0B3D" w:rsidRDefault="00CD42E6" w:rsidP="00CD42E6">
      <w:pPr>
        <w:suppressAutoHyphens/>
        <w:ind w:firstLine="564"/>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xml:space="preserve">1.6.1. Допоміжні працівники МПРП забезпечують повсякденну діяльність місцевої пожежної охорони. Перелік посад допоміжних працівників МПРП визначається Райгородською сільською радою з урахуванням організаційно-правової форми </w:t>
      </w:r>
      <w:proofErr w:type="spellStart"/>
      <w:r w:rsidRPr="005A0B3D">
        <w:rPr>
          <w:rFonts w:eastAsia="Noto Serif CJK SC" w:cs="Times New Roman"/>
          <w:color w:val="000000"/>
          <w:sz w:val="24"/>
          <w:szCs w:val="24"/>
          <w:lang w:val="uk-UA" w:eastAsia="zh-CN" w:bidi="hi-IN"/>
        </w:rPr>
        <w:t>пожежно</w:t>
      </w:r>
      <w:proofErr w:type="spellEnd"/>
      <w:r w:rsidRPr="005A0B3D">
        <w:rPr>
          <w:rFonts w:eastAsia="Noto Serif CJK SC" w:cs="Times New Roman"/>
          <w:color w:val="000000"/>
          <w:sz w:val="24"/>
          <w:szCs w:val="24"/>
          <w:lang w:val="uk-UA" w:eastAsia="zh-CN" w:bidi="hi-IN"/>
        </w:rPr>
        <w:t>-рятувального підрозділу. Допоміжні працівники повинні відповідати кваліфікаційним вимогам до посади.</w:t>
      </w:r>
    </w:p>
    <w:p w:rsidR="00CD42E6" w:rsidRPr="005A0B3D" w:rsidRDefault="00CD42E6" w:rsidP="00CD42E6">
      <w:pPr>
        <w:suppressAutoHyphens/>
        <w:ind w:firstLine="564"/>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1.6.2. Основні працівники МПРП здійснюють гасіння пожеж, проводять аварійно-рятувальні та інші невідкладні роботи.</w:t>
      </w:r>
    </w:p>
    <w:p w:rsidR="00CD42E6" w:rsidRPr="005A0B3D" w:rsidRDefault="00CD42E6" w:rsidP="00CD42E6">
      <w:pPr>
        <w:suppressAutoHyphens/>
        <w:ind w:firstLine="564"/>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Основними працівниками МПРП можуть бути особи, які досягли 18-річного віку, пройшли спеціальну підготовку на базі закладу освіти ДСНС, мають повну цивільну дієздатність, здатні за станом здоров’я виконувати покладені на них обов’язки, що підтверджується попередніми та періодичними медичними оглядами.</w:t>
      </w:r>
    </w:p>
    <w:p w:rsidR="00CD42E6" w:rsidRPr="005A0B3D" w:rsidRDefault="00CD42E6" w:rsidP="00CD42E6">
      <w:pPr>
        <w:suppressAutoHyphens/>
        <w:ind w:firstLine="564"/>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xml:space="preserve">Основні працівники </w:t>
      </w:r>
      <w:proofErr w:type="spellStart"/>
      <w:r w:rsidRPr="005A0B3D">
        <w:rPr>
          <w:rFonts w:eastAsia="Noto Serif CJK SC" w:cs="Times New Roman"/>
          <w:color w:val="000000"/>
          <w:sz w:val="24"/>
          <w:szCs w:val="24"/>
          <w:lang w:val="uk-UA" w:eastAsia="zh-CN" w:bidi="hi-IN"/>
        </w:rPr>
        <w:t>пожежно</w:t>
      </w:r>
      <w:proofErr w:type="spellEnd"/>
      <w:r w:rsidRPr="005A0B3D">
        <w:rPr>
          <w:rFonts w:eastAsia="Noto Serif CJK SC" w:cs="Times New Roman"/>
          <w:color w:val="000000"/>
          <w:sz w:val="24"/>
          <w:szCs w:val="24"/>
          <w:lang w:val="uk-UA" w:eastAsia="zh-CN" w:bidi="hi-IN"/>
        </w:rPr>
        <w:t>-рятувального підрозділу, які не пройшли відповідної підготовки, до гасіння пожеж, проведення аварійно-рятувальних та інших невідкладних робіт не допускаються.</w:t>
      </w:r>
    </w:p>
    <w:p w:rsidR="00CD42E6" w:rsidRPr="005A0B3D" w:rsidRDefault="00CD42E6" w:rsidP="00CD42E6">
      <w:pPr>
        <w:suppressAutoHyphens/>
        <w:ind w:firstLine="564"/>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1.7. Загальне керівництво МПРП здійснює сільський голова.</w:t>
      </w:r>
    </w:p>
    <w:p w:rsidR="00CD42E6" w:rsidRPr="005A0B3D" w:rsidRDefault="00CD42E6" w:rsidP="00CD42E6">
      <w:pPr>
        <w:suppressAutoHyphens/>
        <w:ind w:firstLine="564"/>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1.8. Безпосереднє керівництво МПРП здійснює начальник МПРП.</w:t>
      </w:r>
    </w:p>
    <w:p w:rsidR="00CD42E6" w:rsidRPr="005A0B3D" w:rsidRDefault="00CD42E6" w:rsidP="00CD42E6">
      <w:pPr>
        <w:suppressAutoHyphens/>
        <w:ind w:firstLine="564"/>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1.9. Під час гасіння пожеж та ліквідації наслідків надзвичайних ситуацій працівники МПРП підпорядковуються керівнику гасіння пожежі або робіт з ліквідації наслідків надзвичайної ситуації (аварії).</w:t>
      </w:r>
    </w:p>
    <w:p w:rsidR="00CD42E6" w:rsidRPr="005A0B3D" w:rsidRDefault="00CD42E6" w:rsidP="00CD42E6">
      <w:pPr>
        <w:suppressAutoHyphens/>
        <w:ind w:firstLine="564"/>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1.10. Структуру МПРП, службовий статус, умови оплати праці та посадові інструкції працівників МПРП затверджується рішенням Райгородської сільської ради за пропозицією начальника, відповідно до покладених на МПРП  завдань.</w:t>
      </w:r>
    </w:p>
    <w:p w:rsidR="00CD42E6" w:rsidRPr="005A0B3D" w:rsidRDefault="00CD42E6" w:rsidP="00CD42E6">
      <w:pPr>
        <w:suppressAutoHyphens/>
        <w:ind w:firstLine="564"/>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lastRenderedPageBreak/>
        <w:t xml:space="preserve">1.11. Залучення МПРП до гасіння пожеж та надання допомоги у ліквідації наслідків небезпечної події (далі - НП) надзвичайних ситуацій (далі - НС), проведення </w:t>
      </w:r>
      <w:proofErr w:type="spellStart"/>
      <w:r w:rsidRPr="005A0B3D">
        <w:rPr>
          <w:rFonts w:eastAsia="Noto Serif CJK SC" w:cs="Times New Roman"/>
          <w:color w:val="000000"/>
          <w:sz w:val="24"/>
          <w:szCs w:val="24"/>
          <w:lang w:val="uk-UA" w:eastAsia="zh-CN" w:bidi="hi-IN"/>
        </w:rPr>
        <w:t>пожежно</w:t>
      </w:r>
      <w:proofErr w:type="spellEnd"/>
      <w:r w:rsidRPr="005A0B3D">
        <w:rPr>
          <w:rFonts w:eastAsia="Noto Serif CJK SC" w:cs="Times New Roman"/>
          <w:color w:val="000000"/>
          <w:sz w:val="24"/>
          <w:szCs w:val="24"/>
          <w:lang w:val="uk-UA" w:eastAsia="zh-CN" w:bidi="hi-IN"/>
        </w:rPr>
        <w:t xml:space="preserve"> -, аварійно-рятувальних та інших невідкладних робіт у разі виникнення НП , НС проводиться відповідно до Плану залучення сил та засобів для гасіння пожеж на території Гайсинського району Вінницької області, який затверджується рішенням комісії з питань техногенно-екологічної безпеки та надзвичайних ситуацій (далі - ТЕБ та НС) Гайсинського району за погодженням з Головним управлінням ДСНС України у Вінницькій  області  та іншими суб'єктами господарювання, сили і засоби яких залучаються для ліквідації НС (подій, пожеж) на території району.</w:t>
      </w:r>
    </w:p>
    <w:p w:rsidR="00CD42E6" w:rsidRPr="005A0B3D" w:rsidRDefault="00CD42E6" w:rsidP="00CD42E6">
      <w:pPr>
        <w:suppressAutoHyphens/>
        <w:ind w:firstLine="564"/>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1.12. МПРП виконує покладені на нього завдання на території обслуговування, визначеної згідно з рішенням Райгородської сільської ради.</w:t>
      </w:r>
    </w:p>
    <w:p w:rsidR="00CD42E6" w:rsidRPr="005A0B3D" w:rsidRDefault="00CD42E6" w:rsidP="00CD42E6">
      <w:pPr>
        <w:suppressAutoHyphens/>
        <w:ind w:firstLine="564"/>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1.13. МПРП під час виконання покладених на нього завдань взаємодіє з формуваннями Оперативно-рятувальної служби цивільного захисту, спеціалізованими службами та формуваннями цивільного захисту, а також підприємствами, установами та організаціями незалежно від форм власності, розташованими на території обслуговування МПРП.</w:t>
      </w:r>
    </w:p>
    <w:p w:rsidR="00CD42E6" w:rsidRPr="005A0B3D" w:rsidRDefault="00CD42E6" w:rsidP="00CD42E6">
      <w:pPr>
        <w:suppressAutoHyphens/>
        <w:ind w:firstLine="564"/>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1.14. Контроль за діяльністю МПРП здійснює Райгородська сільська рада та Головне управління ДСНС України у Вінницькій області через Гайсинське районне управління Головного управління ДСНС України у Вінницькій області.</w:t>
      </w:r>
    </w:p>
    <w:p w:rsidR="00CD42E6" w:rsidRPr="005A0B3D" w:rsidRDefault="00CD42E6" w:rsidP="00CD42E6">
      <w:pPr>
        <w:suppressAutoHyphens/>
        <w:ind w:firstLine="564"/>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1.15. Залучати працівників та пожежну техніку МПРП для виконання завдань, не передбачених законодавством, у тому числі цим Положенням, заборонено.</w:t>
      </w:r>
    </w:p>
    <w:p w:rsidR="00CD42E6" w:rsidRPr="005A0B3D" w:rsidRDefault="00CD42E6" w:rsidP="00CD42E6">
      <w:pPr>
        <w:suppressAutoHyphens/>
        <w:jc w:val="center"/>
        <w:rPr>
          <w:rFonts w:eastAsia="Noto Serif CJK SC" w:cs="Times New Roman"/>
          <w:color w:val="00000A"/>
          <w:sz w:val="24"/>
          <w:szCs w:val="24"/>
          <w:lang w:val="uk-UA" w:eastAsia="zh-CN" w:bidi="hi-IN"/>
        </w:rPr>
      </w:pPr>
      <w:r w:rsidRPr="005A0B3D">
        <w:rPr>
          <w:rFonts w:eastAsia="Noto Serif CJK SC" w:cs="Times New Roman"/>
          <w:b/>
          <w:color w:val="000000"/>
          <w:sz w:val="24"/>
          <w:szCs w:val="24"/>
          <w:lang w:val="uk-UA" w:eastAsia="zh-CN" w:bidi="hi-IN"/>
        </w:rPr>
        <w:t>II. Мета та завдання МПРП</w:t>
      </w:r>
    </w:p>
    <w:p w:rsidR="00CD42E6" w:rsidRPr="005A0B3D" w:rsidRDefault="00CD42E6" w:rsidP="00CD42E6">
      <w:pPr>
        <w:numPr>
          <w:ilvl w:val="1"/>
          <w:numId w:val="1"/>
        </w:numPr>
        <w:tabs>
          <w:tab w:val="left" w:pos="1276"/>
        </w:tabs>
        <w:suppressAutoHyphens/>
        <w:ind w:left="0"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2.1. Метою діяльності МПРП є:</w:t>
      </w:r>
    </w:p>
    <w:p w:rsidR="00CD42E6" w:rsidRPr="005A0B3D" w:rsidRDefault="00CD42E6" w:rsidP="00CD42E6">
      <w:pPr>
        <w:numPr>
          <w:ilvl w:val="2"/>
          <w:numId w:val="1"/>
        </w:numPr>
        <w:tabs>
          <w:tab w:val="left" w:pos="1276"/>
        </w:tabs>
        <w:suppressAutoHyphens/>
        <w:ind w:left="0"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захист життя і здоров’я населення, територій і об’єктів від пожеж</w:t>
      </w:r>
    </w:p>
    <w:p w:rsidR="00CD42E6" w:rsidRPr="005A0B3D" w:rsidRDefault="00CD42E6" w:rsidP="00CD42E6">
      <w:pPr>
        <w:numPr>
          <w:ilvl w:val="2"/>
          <w:numId w:val="1"/>
        </w:numPr>
        <w:tabs>
          <w:tab w:val="left" w:pos="1276"/>
        </w:tabs>
        <w:suppressAutoHyphens/>
        <w:ind w:left="0"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підтримання належного рівня пожежної безпеки в населених пунктах.</w:t>
      </w:r>
    </w:p>
    <w:p w:rsidR="00CD42E6" w:rsidRPr="005A0B3D" w:rsidRDefault="00CD42E6" w:rsidP="00CD42E6">
      <w:pPr>
        <w:numPr>
          <w:ilvl w:val="1"/>
          <w:numId w:val="1"/>
        </w:numPr>
        <w:tabs>
          <w:tab w:val="left" w:pos="1276"/>
        </w:tabs>
        <w:suppressAutoHyphens/>
        <w:ind w:left="0"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2.2. Завдання МПРП:</w:t>
      </w:r>
    </w:p>
    <w:p w:rsidR="00CD42E6" w:rsidRPr="005A0B3D" w:rsidRDefault="00CD42E6" w:rsidP="00CD42E6">
      <w:pPr>
        <w:numPr>
          <w:ilvl w:val="2"/>
          <w:numId w:val="1"/>
        </w:numPr>
        <w:tabs>
          <w:tab w:val="left" w:pos="1276"/>
        </w:tabs>
        <w:suppressAutoHyphens/>
        <w:ind w:left="0"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2.2.1. Здійснення заходів із запобігання виникненню пожеж шляхом:</w:t>
      </w:r>
    </w:p>
    <w:p w:rsidR="00CD42E6" w:rsidRPr="005A0B3D" w:rsidRDefault="00CD42E6" w:rsidP="00CD42E6">
      <w:pPr>
        <w:numPr>
          <w:ilvl w:val="2"/>
          <w:numId w:val="1"/>
        </w:numPr>
        <w:tabs>
          <w:tab w:val="left" w:pos="1276"/>
        </w:tabs>
        <w:suppressAutoHyphens/>
        <w:ind w:left="0"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розроблення за погодженням з Гайсинським районним управлінням  ДСНС України у Вінницькій області річних планів заходів із запобігання виникненню аварій, пожеж та інших небезпечних подій;</w:t>
      </w:r>
    </w:p>
    <w:p w:rsidR="00CD42E6" w:rsidRPr="005A0B3D" w:rsidRDefault="00CD42E6" w:rsidP="00CD42E6">
      <w:pPr>
        <w:numPr>
          <w:ilvl w:val="2"/>
          <w:numId w:val="1"/>
        </w:numPr>
        <w:tabs>
          <w:tab w:val="left" w:pos="1276"/>
        </w:tabs>
        <w:suppressAutoHyphens/>
        <w:ind w:left="0"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організації та проведення профілактично-роз’яснювальної роботи, навчання населення правилам пожежної безпеки, діям під час виникнення пожежі;</w:t>
      </w:r>
    </w:p>
    <w:p w:rsidR="00CD42E6" w:rsidRPr="005A0B3D" w:rsidRDefault="00CD42E6" w:rsidP="00CD42E6">
      <w:pPr>
        <w:numPr>
          <w:ilvl w:val="2"/>
          <w:numId w:val="1"/>
        </w:numPr>
        <w:tabs>
          <w:tab w:val="left" w:pos="1276"/>
        </w:tabs>
        <w:suppressAutoHyphens/>
        <w:ind w:left="0"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проведення занять з дотримання правил пожежної безпеки у класах безпеки, закладах освіти, охорони здоров’я, спортивних та санаторно-курортних закладах згідно із сезонною потребою;</w:t>
      </w:r>
    </w:p>
    <w:p w:rsidR="00CD42E6" w:rsidRPr="005A0B3D" w:rsidRDefault="00CD42E6" w:rsidP="00CD42E6">
      <w:pPr>
        <w:numPr>
          <w:ilvl w:val="2"/>
          <w:numId w:val="1"/>
        </w:numPr>
        <w:tabs>
          <w:tab w:val="left" w:pos="1276"/>
        </w:tabs>
        <w:suppressAutoHyphens/>
        <w:ind w:left="0"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участі в межах повноважень у роботі комісій, зокрема з розслідування пожеж;</w:t>
      </w:r>
    </w:p>
    <w:p w:rsidR="00CD42E6" w:rsidRPr="005A0B3D" w:rsidRDefault="00CD42E6" w:rsidP="00CD42E6">
      <w:pPr>
        <w:numPr>
          <w:ilvl w:val="2"/>
          <w:numId w:val="1"/>
        </w:numPr>
        <w:tabs>
          <w:tab w:val="left" w:pos="1276"/>
        </w:tabs>
        <w:suppressAutoHyphens/>
        <w:ind w:left="0"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подання письмових пропозицій посадовим особам, щодо покращення протипожежного стану об’єктів та підвищення рівня пожежної безпеки в населених пунктах;</w:t>
      </w:r>
    </w:p>
    <w:p w:rsidR="00CD42E6" w:rsidRPr="005A0B3D" w:rsidRDefault="00CD42E6" w:rsidP="00CD42E6">
      <w:pPr>
        <w:numPr>
          <w:ilvl w:val="2"/>
          <w:numId w:val="1"/>
        </w:numPr>
        <w:tabs>
          <w:tab w:val="left" w:pos="1276"/>
        </w:tabs>
        <w:suppressAutoHyphens/>
        <w:ind w:left="0"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подання на розгляд органів місцевого самоврядування, відповідних місцевих комісій з питань ТЕБ та НС пропозицій щодо вирішення проблемних питань протипожежного захисту об’єктів та населених пунктів;</w:t>
      </w:r>
    </w:p>
    <w:p w:rsidR="00CD42E6" w:rsidRPr="005A0B3D" w:rsidRDefault="00CD42E6" w:rsidP="00CD42E6">
      <w:pPr>
        <w:numPr>
          <w:ilvl w:val="2"/>
          <w:numId w:val="1"/>
        </w:numPr>
        <w:tabs>
          <w:tab w:val="left" w:pos="1276"/>
        </w:tabs>
        <w:suppressAutoHyphens/>
        <w:ind w:left="0"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забезпечення пожежної безпеки на місцях проведення пожежонебезпечних робіт, культурно- масових, спортивних, просвітницьких, святкових або інших заходів з масовим перебуванням людей;</w:t>
      </w:r>
    </w:p>
    <w:p w:rsidR="00CD42E6" w:rsidRPr="005A0B3D" w:rsidRDefault="00CD42E6" w:rsidP="00CD42E6">
      <w:pPr>
        <w:numPr>
          <w:ilvl w:val="2"/>
          <w:numId w:val="1"/>
        </w:numPr>
        <w:tabs>
          <w:tab w:val="left" w:pos="1276"/>
        </w:tabs>
        <w:suppressAutoHyphens/>
        <w:ind w:left="0"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xml:space="preserve">- популяризації добровільного пожежного руху та </w:t>
      </w:r>
      <w:proofErr w:type="spellStart"/>
      <w:r w:rsidRPr="005A0B3D">
        <w:rPr>
          <w:rFonts w:eastAsia="Noto Serif CJK SC" w:cs="Times New Roman"/>
          <w:color w:val="000000"/>
          <w:sz w:val="24"/>
          <w:szCs w:val="24"/>
          <w:lang w:val="uk-UA" w:eastAsia="zh-CN" w:bidi="hi-IN"/>
        </w:rPr>
        <w:t>пожежно</w:t>
      </w:r>
      <w:proofErr w:type="spellEnd"/>
      <w:r w:rsidRPr="005A0B3D">
        <w:rPr>
          <w:rFonts w:eastAsia="Noto Serif CJK SC" w:cs="Times New Roman"/>
          <w:color w:val="000000"/>
          <w:sz w:val="24"/>
          <w:szCs w:val="24"/>
          <w:lang w:val="uk-UA" w:eastAsia="zh-CN" w:bidi="hi-IN"/>
        </w:rPr>
        <w:t>-рятувальної справи серед населення, зокрема дітей (утворення та розвиток осередків юних рятувальників-пожежників).</w:t>
      </w:r>
    </w:p>
    <w:p w:rsidR="00CD42E6" w:rsidRPr="005A0B3D" w:rsidRDefault="00CD42E6" w:rsidP="00CD42E6">
      <w:pPr>
        <w:numPr>
          <w:ilvl w:val="2"/>
          <w:numId w:val="1"/>
        </w:numPr>
        <w:tabs>
          <w:tab w:val="left" w:pos="1276"/>
        </w:tabs>
        <w:suppressAutoHyphens/>
        <w:ind w:left="0"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xml:space="preserve">2.2.2. Гасіння пожеж, проведення евакуації, рятування людей та матеріальних цінностей, здійснення заходів для мінімізації або ліквідації наслідків пожеж самостійно та у взаємодії з </w:t>
      </w:r>
      <w:proofErr w:type="spellStart"/>
      <w:r w:rsidRPr="005A0B3D">
        <w:rPr>
          <w:rFonts w:eastAsia="Noto Serif CJK SC" w:cs="Times New Roman"/>
          <w:color w:val="000000"/>
          <w:sz w:val="24"/>
          <w:szCs w:val="24"/>
          <w:lang w:val="uk-UA" w:eastAsia="zh-CN" w:bidi="hi-IN"/>
        </w:rPr>
        <w:t>пожежно</w:t>
      </w:r>
      <w:proofErr w:type="spellEnd"/>
      <w:r w:rsidRPr="005A0B3D">
        <w:rPr>
          <w:rFonts w:eastAsia="Noto Serif CJK SC" w:cs="Times New Roman"/>
          <w:color w:val="000000"/>
          <w:sz w:val="24"/>
          <w:szCs w:val="24"/>
          <w:lang w:val="uk-UA" w:eastAsia="zh-CN" w:bidi="hi-IN"/>
        </w:rPr>
        <w:t>-рятувальними підрозділами Оперативно-рятувальної служби цивільного захисту, відомчої та добровільної пожежної охорони, спеціалізованими службами та формуваннями цивільного захисту, а також підприємствами, установами та організаціями незалежно від форми власності, розташованими на відповідній території.</w:t>
      </w:r>
    </w:p>
    <w:p w:rsidR="00CD42E6" w:rsidRPr="005A0B3D" w:rsidRDefault="00CD42E6" w:rsidP="00CD42E6">
      <w:pPr>
        <w:numPr>
          <w:ilvl w:val="2"/>
          <w:numId w:val="1"/>
        </w:numPr>
        <w:tabs>
          <w:tab w:val="left" w:pos="1276"/>
        </w:tabs>
        <w:suppressAutoHyphens/>
        <w:ind w:left="0"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2.2.3. Надання допомоги в ліквідації наслідків надзвичайних ситуацій, що становлять загрозу життю або здоров’ю населення чи призводять матеріальних збитків, з урахуванням наявних сил і засобів.</w:t>
      </w:r>
    </w:p>
    <w:p w:rsidR="00CD42E6" w:rsidRPr="005A0B3D" w:rsidRDefault="00CD42E6" w:rsidP="00CD42E6">
      <w:pPr>
        <w:numPr>
          <w:ilvl w:val="2"/>
          <w:numId w:val="1"/>
        </w:numPr>
        <w:tabs>
          <w:tab w:val="left" w:pos="1276"/>
        </w:tabs>
        <w:suppressAutoHyphens/>
        <w:ind w:left="0"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lastRenderedPageBreak/>
        <w:t>2.2.4. Забезпечення підтримання належного рівня підготовки працівників МПРП для виконання покладених на них завдань.</w:t>
      </w:r>
    </w:p>
    <w:p w:rsidR="00CD42E6" w:rsidRPr="005A0B3D" w:rsidRDefault="00CD42E6" w:rsidP="00CD42E6">
      <w:pPr>
        <w:numPr>
          <w:ilvl w:val="2"/>
          <w:numId w:val="1"/>
        </w:numPr>
        <w:tabs>
          <w:tab w:val="left" w:pos="1276"/>
        </w:tabs>
        <w:suppressAutoHyphens/>
        <w:ind w:left="0"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2.2.5. Брати участь у:</w:t>
      </w:r>
    </w:p>
    <w:p w:rsidR="00CD42E6" w:rsidRPr="005A0B3D" w:rsidRDefault="00CD42E6" w:rsidP="00CD42E6">
      <w:pPr>
        <w:numPr>
          <w:ilvl w:val="2"/>
          <w:numId w:val="1"/>
        </w:numPr>
        <w:tabs>
          <w:tab w:val="left" w:pos="1276"/>
        </w:tabs>
        <w:suppressAutoHyphens/>
        <w:ind w:left="0"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перевірках джерел протипожежного водопостачання відповідними органами та підрозділами ГУ ДСНС України у Вінницькій області;</w:t>
      </w:r>
    </w:p>
    <w:p w:rsidR="00CD42E6" w:rsidRPr="005A0B3D" w:rsidRDefault="00CD42E6" w:rsidP="00CD42E6">
      <w:pPr>
        <w:numPr>
          <w:ilvl w:val="2"/>
          <w:numId w:val="1"/>
        </w:numPr>
        <w:tabs>
          <w:tab w:val="left" w:pos="1276"/>
        </w:tabs>
        <w:suppressAutoHyphens/>
        <w:ind w:left="0"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заходах з питань запобігання пожежам разом з відповідними органами та підрозділами ГУ ДСНС України у Вінницькій області;</w:t>
      </w:r>
    </w:p>
    <w:p w:rsidR="00CD42E6" w:rsidRPr="005A0B3D" w:rsidRDefault="00CD42E6" w:rsidP="00CD42E6">
      <w:pPr>
        <w:numPr>
          <w:ilvl w:val="2"/>
          <w:numId w:val="1"/>
        </w:numPr>
        <w:tabs>
          <w:tab w:val="left" w:pos="1276"/>
        </w:tabs>
        <w:suppressAutoHyphens/>
        <w:ind w:left="0"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xml:space="preserve">- </w:t>
      </w:r>
      <w:proofErr w:type="spellStart"/>
      <w:r w:rsidRPr="005A0B3D">
        <w:rPr>
          <w:rFonts w:eastAsia="Noto Serif CJK SC" w:cs="Times New Roman"/>
          <w:color w:val="000000"/>
          <w:sz w:val="24"/>
          <w:szCs w:val="24"/>
          <w:lang w:val="uk-UA" w:eastAsia="zh-CN" w:bidi="hi-IN"/>
        </w:rPr>
        <w:t>пожежно</w:t>
      </w:r>
      <w:proofErr w:type="spellEnd"/>
      <w:r w:rsidRPr="005A0B3D">
        <w:rPr>
          <w:rFonts w:eastAsia="Noto Serif CJK SC" w:cs="Times New Roman"/>
          <w:color w:val="000000"/>
          <w:sz w:val="24"/>
          <w:szCs w:val="24"/>
          <w:lang w:val="uk-UA" w:eastAsia="zh-CN" w:bidi="hi-IN"/>
        </w:rPr>
        <w:t>-тактичних навчаннях на об’єктах, розташованих на відповідній території, що організовуються органами та підрозділами Оперативно-рятувальної служби цивільного захисту;</w:t>
      </w:r>
    </w:p>
    <w:p w:rsidR="00CD42E6" w:rsidRPr="005A0B3D" w:rsidRDefault="00CD42E6" w:rsidP="00CD42E6">
      <w:pPr>
        <w:numPr>
          <w:ilvl w:val="2"/>
          <w:numId w:val="1"/>
        </w:numPr>
        <w:tabs>
          <w:tab w:val="left" w:pos="1276"/>
        </w:tabs>
        <w:suppressAutoHyphens/>
        <w:ind w:left="0"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командно-штабних навчаннях і штабних тренуваннях, що організовуються місцевими органами виконавчої влади та органами місцевого самоврядування.</w:t>
      </w:r>
    </w:p>
    <w:p w:rsidR="00CD42E6" w:rsidRPr="005A0B3D" w:rsidRDefault="00CD42E6" w:rsidP="00CD42E6">
      <w:pPr>
        <w:numPr>
          <w:ilvl w:val="2"/>
          <w:numId w:val="1"/>
        </w:numPr>
        <w:tabs>
          <w:tab w:val="left" w:pos="1276"/>
        </w:tabs>
        <w:suppressAutoHyphens/>
        <w:ind w:left="0"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2.2.6. Здійснення інших функції, передбачених актами законодавства.</w:t>
      </w:r>
    </w:p>
    <w:p w:rsidR="00CD42E6" w:rsidRPr="005A0B3D" w:rsidRDefault="00CD42E6" w:rsidP="00CD42E6">
      <w:pPr>
        <w:suppressAutoHyphens/>
        <w:ind w:firstLine="709"/>
        <w:jc w:val="center"/>
        <w:rPr>
          <w:rFonts w:eastAsia="Noto Serif CJK SC" w:cs="Times New Roman"/>
          <w:color w:val="00000A"/>
          <w:sz w:val="24"/>
          <w:szCs w:val="24"/>
          <w:lang w:val="uk-UA" w:eastAsia="zh-CN" w:bidi="hi-IN"/>
        </w:rPr>
      </w:pPr>
      <w:r w:rsidRPr="005A0B3D">
        <w:rPr>
          <w:rFonts w:eastAsia="Noto Serif CJK SC" w:cs="Times New Roman"/>
          <w:b/>
          <w:color w:val="000000"/>
          <w:sz w:val="24"/>
          <w:szCs w:val="24"/>
          <w:lang w:val="uk-UA" w:eastAsia="zh-CN" w:bidi="hi-IN"/>
        </w:rPr>
        <w:t>III. Права та обов'язки працівників МПРП</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3.1. Для виконання покладених на них завдань працівники МПРП мають право:</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xml:space="preserve">3.1.1. За рішенням начальника залучати до виконання робіт із гасіння пожеж та ліквідації наслідків НП, НС інші </w:t>
      </w:r>
      <w:proofErr w:type="spellStart"/>
      <w:r w:rsidRPr="005A0B3D">
        <w:rPr>
          <w:rFonts w:eastAsia="Noto Serif CJK SC" w:cs="Times New Roman"/>
          <w:color w:val="000000"/>
          <w:sz w:val="24"/>
          <w:szCs w:val="24"/>
          <w:lang w:val="uk-UA" w:eastAsia="zh-CN" w:bidi="hi-IN"/>
        </w:rPr>
        <w:t>пожежно</w:t>
      </w:r>
      <w:proofErr w:type="spellEnd"/>
      <w:r w:rsidRPr="005A0B3D">
        <w:rPr>
          <w:rFonts w:eastAsia="Noto Serif CJK SC" w:cs="Times New Roman"/>
          <w:color w:val="000000"/>
          <w:sz w:val="24"/>
          <w:szCs w:val="24"/>
          <w:lang w:val="uk-UA" w:eastAsia="zh-CN" w:bidi="hi-IN"/>
        </w:rPr>
        <w:t>-рятувальні підрозділи відповідно до Планів залучення сил і засобів, а також фахівців і спеціалістів органів виконавчої влади, підприємств, установ і організацій, розташованих на відповідних територіях, за згодою їх керівників.</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3.1.2. Одержувати від державних органів, місцевих органів виконавчої влади та органів місцевого самоврядування, підприємств, установ, організацій незалежно від форми власності та їх посадових осіб вичерпну та достовірну інформацію, документи та матеріали, необхідні для виконання покладених на неї завдань, у тому числі про об'єкти, обладнання та технологічні установки, на яких можуть проводитися протипожежні, пошукові, аварійно-рятувальні та інші невідкладні роботи у разі виникнення пожеж, НП, НС.</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3.1.3. Отримувати безперешкодний доступ до всіх житлових, виробничих, інших приміщень і територій, а також застосовувати будь-які заходи, спрямовані на рятування населення, запобігання поширенню вогню, виконання робіт, пов'язаних із ліквідацією наслідків НП, НС та гасінням пожеж.</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3.1.4. Вимагати під час гасіння пожеж:</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від посадових осіб об'єктів, на яких виконуються заходи з гасіння пожежі або проведення аварійно-рятувальних робіт, припинення дій, що перешкоджають персоналу МПРП виконувати поставлені завдання;</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від осіб, які перебувають у зоні НП, НС або поблизу місця пожежі, дотримання правил, запроваджених установленими заходами безпеки.</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3.1.5. Проводити під час гасіння пожеж та надання допомоги у ліквідації наслідків НС документування, кіно- та відеозйомку, фотографування і звукозапис;</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3.1.6. Користуватися відповідними інформаційними базами даних державних органів, місцевих органів влади та органів місцевого самоврядування.</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3.1.7. Використовувати в установленому порядку засоби зв'язку, транспорт та інші матеріально-технічні ресурси підприємств, установ та організацій для рятування людей і ліквідації наслідків пожеж, НП, НС, доставки персоналу і спеціального оснащення на постраждалі (ушкоджені) об'єкти і території.</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3.1.8. Брати участь у складі комісії щодо визначення рівнів ризику за можливими наслідками від пожеж, НП, НС у процесі експлуатації об'єктів на території обслуговування.</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3.1.9. Використовувати телебачення і радіомовлення для оприлюднення повідомлень про НС та пожежі.</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3.1.10. Надавати інші послуги згідно з чинним законодавством.</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3.1.11.  Вимагати від  Райгородської сільської ради виконання умов передбачених законодавчими актами та цим положенням.</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3.2. Працівники МПРП зобов'язані:</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bookmarkStart w:id="3" w:name="n20"/>
      <w:bookmarkEnd w:id="3"/>
      <w:r w:rsidRPr="005A0B3D">
        <w:rPr>
          <w:rFonts w:eastAsia="Noto Serif CJK SC" w:cs="Times New Roman"/>
          <w:color w:val="000000"/>
          <w:sz w:val="24"/>
          <w:szCs w:val="24"/>
          <w:lang w:val="uk-UA" w:eastAsia="zh-CN" w:bidi="hi-IN"/>
        </w:rPr>
        <w:t>3.2.1. Здійснювати заходи із запобігання виникненню пожеж.</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xml:space="preserve">3.2.2. Здійснювати гасіння пожеж, проводити евакуацію та порятунок (у тому числі в умовах екстремальних температур, загрози вибуху, обвалу, зсуву, підтоплення тощо) людей </w:t>
      </w:r>
      <w:r w:rsidRPr="005A0B3D">
        <w:rPr>
          <w:rFonts w:eastAsia="Noto Serif CJK SC" w:cs="Times New Roman"/>
          <w:color w:val="000000"/>
          <w:sz w:val="24"/>
          <w:szCs w:val="24"/>
          <w:lang w:val="uk-UA" w:eastAsia="zh-CN" w:bidi="hi-IN"/>
        </w:rPr>
        <w:lastRenderedPageBreak/>
        <w:t>та матеріальних цінностей, проводити заходи для мінімізації або ліквідації наслідків пожеж, зокрема разом з формуваннями Оперативно-рятувальної служби цивільного захисту, спеціалізованими службами та формуваннями цивільного захисту, а також підприємствами, установами та організаціями незалежно від форм власності, розташованими на території обслуговування, а у випадках визначених окремими рішеннями сільської ради і на інших територіях.</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bookmarkStart w:id="4" w:name="n21"/>
      <w:bookmarkEnd w:id="4"/>
      <w:r w:rsidRPr="005A0B3D">
        <w:rPr>
          <w:rFonts w:eastAsia="Noto Serif CJK SC" w:cs="Times New Roman"/>
          <w:color w:val="000000"/>
          <w:sz w:val="24"/>
          <w:szCs w:val="24"/>
          <w:lang w:val="uk-UA" w:eastAsia="zh-CN" w:bidi="hi-IN"/>
        </w:rPr>
        <w:t>3.2.3. Надавати допомогу в ліквідації наслідків надзвичайних ситуацій та інших видів небезпечних подій, що становлять загрозу життю або здоров'ю населення чи призводять до завдання матеріальних збитків, з урахуванням наявних сил і засобів.</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xml:space="preserve">3.2.4. Надавати </w:t>
      </w:r>
      <w:proofErr w:type="spellStart"/>
      <w:r w:rsidRPr="005A0B3D">
        <w:rPr>
          <w:rFonts w:eastAsia="Noto Serif CJK SC" w:cs="Times New Roman"/>
          <w:color w:val="000000"/>
          <w:sz w:val="24"/>
          <w:szCs w:val="24"/>
          <w:lang w:val="uk-UA" w:eastAsia="zh-CN" w:bidi="hi-IN"/>
        </w:rPr>
        <w:t>домедичну</w:t>
      </w:r>
      <w:proofErr w:type="spellEnd"/>
      <w:r w:rsidRPr="005A0B3D">
        <w:rPr>
          <w:rFonts w:eastAsia="Noto Serif CJK SC" w:cs="Times New Roman"/>
          <w:color w:val="000000"/>
          <w:sz w:val="24"/>
          <w:szCs w:val="24"/>
          <w:lang w:val="uk-UA" w:eastAsia="zh-CN" w:bidi="hi-IN"/>
        </w:rPr>
        <w:t xml:space="preserve"> допомогу постраждалим особам, які перебувають у небезпечному для життя та здоров'я стані, на місці виникнення пожеж, НП, НС.</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bookmarkStart w:id="5" w:name="n23"/>
      <w:bookmarkEnd w:id="5"/>
      <w:r w:rsidRPr="005A0B3D">
        <w:rPr>
          <w:rFonts w:eastAsia="Noto Serif CJK SC" w:cs="Times New Roman"/>
          <w:color w:val="000000"/>
          <w:sz w:val="24"/>
          <w:szCs w:val="24"/>
          <w:lang w:val="uk-UA" w:eastAsia="zh-CN" w:bidi="hi-IN"/>
        </w:rPr>
        <w:t xml:space="preserve">3.2.5. Постійно підтримувати належний рівень підготовки для виконання покладених на МПРП завдань, у тому числі для проведення </w:t>
      </w:r>
      <w:proofErr w:type="spellStart"/>
      <w:r w:rsidRPr="005A0B3D">
        <w:rPr>
          <w:rFonts w:eastAsia="Noto Serif CJK SC" w:cs="Times New Roman"/>
          <w:color w:val="000000"/>
          <w:sz w:val="24"/>
          <w:szCs w:val="24"/>
          <w:lang w:val="uk-UA" w:eastAsia="zh-CN" w:bidi="hi-IN"/>
        </w:rPr>
        <w:t>пожежно</w:t>
      </w:r>
      <w:proofErr w:type="spellEnd"/>
      <w:r w:rsidRPr="005A0B3D">
        <w:rPr>
          <w:rFonts w:eastAsia="Noto Serif CJK SC" w:cs="Times New Roman"/>
          <w:color w:val="000000"/>
          <w:sz w:val="24"/>
          <w:szCs w:val="24"/>
          <w:lang w:val="uk-UA" w:eastAsia="zh-CN" w:bidi="hi-IN"/>
        </w:rPr>
        <w:t>-рятувальних та інших невідкладних робіт у разі виникнення пожеж, НП, НС.</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bookmarkStart w:id="6" w:name="n25"/>
      <w:bookmarkEnd w:id="6"/>
      <w:r w:rsidRPr="005A0B3D">
        <w:rPr>
          <w:rFonts w:eastAsia="Noto Serif CJK SC" w:cs="Times New Roman"/>
          <w:color w:val="000000"/>
          <w:sz w:val="24"/>
          <w:szCs w:val="24"/>
          <w:lang w:val="uk-UA" w:eastAsia="zh-CN" w:bidi="hi-IN"/>
        </w:rPr>
        <w:t>3.2.6. Забезпечувати раціональне та виключно цільове використання, ремонт і технічне обслуговування техніки та обладнання МПРП.</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3.2.7. За дорученням начальника  брати участь у проведенні:</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оглядів протипожежного стану окремих об'єктів і територій;</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разом з Гайсинським районним управлінням Головного управління ДСНС України у Вінницькій області, закладами освіти, молодіжними організаціями заходів з утворення та організації роботи дружин юних пожежних;</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разом з органами та підрозділами ГУ ДСНС України у Вінницькій області перевірок стану дотримання вимог законодавства у сфері пожежної безпеки на об'єктах суб'єктів господарювання, розташованих на території обслуговування;</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перевірок джерел протипожежного водопостачання, розташованих на території обслуговування;</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тактичних навчань на об'єктах підвищеної небезпеки, розташованих на території обслуговування.</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bookmarkStart w:id="7" w:name="n29"/>
      <w:bookmarkEnd w:id="7"/>
      <w:r w:rsidRPr="005A0B3D">
        <w:rPr>
          <w:rFonts w:eastAsia="Noto Serif CJK SC" w:cs="Times New Roman"/>
          <w:color w:val="000000"/>
          <w:sz w:val="24"/>
          <w:szCs w:val="24"/>
          <w:lang w:val="uk-UA" w:eastAsia="zh-CN" w:bidi="hi-IN"/>
        </w:rPr>
        <w:t>3.2.8. Взаємодіяти з територіальними органами та підрозділами центральних органів виконавчої влади, місцевими органами влади, органами місцевого самоврядування, підприємствами, установами та організаціями незалежно від форм власності під час гасіння пожеж і проведення інших невідкладних робіт;</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3.2.9. Здійснювати профілактичну роботу, спрямовану на підвищення рівня обізнаності населення, робітників та службовців підприємств з питань пожежної безпеки.</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xml:space="preserve">3.2.10. Виконувати </w:t>
      </w:r>
      <w:proofErr w:type="spellStart"/>
      <w:r w:rsidRPr="005A0B3D">
        <w:rPr>
          <w:rFonts w:eastAsia="Noto Serif CJK SC" w:cs="Times New Roman"/>
          <w:color w:val="000000"/>
          <w:sz w:val="24"/>
          <w:szCs w:val="24"/>
          <w:lang w:val="uk-UA" w:eastAsia="zh-CN" w:bidi="hi-IN"/>
        </w:rPr>
        <w:t>пожежно</w:t>
      </w:r>
      <w:proofErr w:type="spellEnd"/>
      <w:r w:rsidRPr="005A0B3D">
        <w:rPr>
          <w:rFonts w:eastAsia="Noto Serif CJK SC" w:cs="Times New Roman"/>
          <w:color w:val="000000"/>
          <w:sz w:val="24"/>
          <w:szCs w:val="24"/>
          <w:lang w:val="uk-UA" w:eastAsia="zh-CN" w:bidi="hi-IN"/>
        </w:rPr>
        <w:t>-рятувальні роботи, що потребують спеціальної кваліфікації і застосування апаратів захисту органів дихання та інших спеціальних технічних засобів, якими оснащуються МПРП - за наявності таких засобів та відповідної підготовки у працівників МПРП.</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3.2.11. Забезпечувати збереження інформації про об'єкти суб'єктів господарювання, що стала відома у зв'язку з виконанням обов'язків.</w:t>
      </w:r>
    </w:p>
    <w:p w:rsidR="00CD42E6" w:rsidRPr="005A0B3D" w:rsidRDefault="00CD42E6" w:rsidP="00CD42E6">
      <w:pPr>
        <w:suppressAutoHyphens/>
        <w:ind w:firstLine="709"/>
        <w:jc w:val="center"/>
        <w:rPr>
          <w:rFonts w:eastAsia="Noto Serif CJK SC" w:cs="Times New Roman"/>
          <w:color w:val="00000A"/>
          <w:sz w:val="24"/>
          <w:szCs w:val="24"/>
          <w:lang w:val="uk-UA" w:eastAsia="zh-CN" w:bidi="hi-IN"/>
        </w:rPr>
      </w:pPr>
      <w:r w:rsidRPr="005A0B3D">
        <w:rPr>
          <w:rFonts w:eastAsia="Noto Serif CJK SC" w:cs="Times New Roman"/>
          <w:b/>
          <w:color w:val="000000"/>
          <w:sz w:val="24"/>
          <w:szCs w:val="24"/>
          <w:lang w:val="uk-UA" w:eastAsia="zh-CN" w:bidi="hi-IN"/>
        </w:rPr>
        <w:t>IV. Майно та фінансування МПРП</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4.1. Майно МПРП становить закріплені за ним матеріальні цінності та оборотні кошти, одержані в установленому порядку.</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4.2. Майно МПРП можна використовувати лише за його цільовим і функціональним призначенням. Розпорядження майном здійснюється відповідно до вимог законодавства.</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4.3. Матеріальне та фінансове забезпечення МПРП здійснюється на підставі рішень Райгородської сільської ради.</w:t>
      </w:r>
    </w:p>
    <w:p w:rsidR="00CD42E6" w:rsidRPr="005A0B3D" w:rsidRDefault="00CD42E6" w:rsidP="00CD42E6">
      <w:pPr>
        <w:suppressAutoHyphens/>
        <w:ind w:firstLine="709"/>
        <w:jc w:val="center"/>
        <w:rPr>
          <w:rFonts w:eastAsia="Noto Serif CJK SC" w:cs="Times New Roman"/>
          <w:b/>
          <w:color w:val="000000"/>
          <w:sz w:val="24"/>
          <w:szCs w:val="24"/>
          <w:lang w:val="uk-UA" w:eastAsia="zh-CN" w:bidi="hi-IN"/>
        </w:rPr>
      </w:pPr>
      <w:r w:rsidRPr="005A0B3D">
        <w:rPr>
          <w:rFonts w:eastAsia="Noto Serif CJK SC" w:cs="Times New Roman"/>
          <w:b/>
          <w:color w:val="000000"/>
          <w:sz w:val="24"/>
          <w:szCs w:val="24"/>
          <w:lang w:val="uk-UA" w:eastAsia="zh-CN" w:bidi="hi-IN"/>
        </w:rPr>
        <w:t>V. Керівництво МПРП</w:t>
      </w:r>
    </w:p>
    <w:p w:rsidR="00CD42E6" w:rsidRPr="005A0B3D" w:rsidRDefault="00CD42E6" w:rsidP="00CD42E6">
      <w:pPr>
        <w:suppressAutoHyphens/>
        <w:ind w:firstLine="624"/>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5.1. МПРП підпорядковуються начальнику, який призначається рішенням Райгородської сільської ради. Начальник МПРП може мати заступників, які призначаються рішенням Райгородської сільської ради, за поданням начальника МПРП.</w:t>
      </w:r>
    </w:p>
    <w:p w:rsidR="00CD42E6" w:rsidRPr="005A0B3D" w:rsidRDefault="00CD42E6" w:rsidP="00CD42E6">
      <w:pPr>
        <w:suppressAutoHyphens/>
        <w:ind w:firstLine="624"/>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5.2. Начальник:</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xml:space="preserve">5.2.1. Здійснює керівництво МПРП, забезпечує належний рівень готовності до проведення </w:t>
      </w:r>
      <w:proofErr w:type="spellStart"/>
      <w:r w:rsidRPr="005A0B3D">
        <w:rPr>
          <w:rFonts w:eastAsia="Noto Serif CJK SC" w:cs="Times New Roman"/>
          <w:color w:val="000000"/>
          <w:sz w:val="24"/>
          <w:szCs w:val="24"/>
          <w:lang w:val="uk-UA" w:eastAsia="zh-CN" w:bidi="hi-IN"/>
        </w:rPr>
        <w:t>пожежно</w:t>
      </w:r>
      <w:proofErr w:type="spellEnd"/>
      <w:r w:rsidRPr="005A0B3D">
        <w:rPr>
          <w:rFonts w:eastAsia="Noto Serif CJK SC" w:cs="Times New Roman"/>
          <w:color w:val="000000"/>
          <w:sz w:val="24"/>
          <w:szCs w:val="24"/>
          <w:lang w:val="uk-UA" w:eastAsia="zh-CN" w:bidi="hi-IN"/>
        </w:rPr>
        <w:t xml:space="preserve">- та аварійно-рятувальних робіт, ліквідації наслідків НП, НС, ефективне </w:t>
      </w:r>
      <w:r w:rsidRPr="005A0B3D">
        <w:rPr>
          <w:rFonts w:eastAsia="Noto Serif CJK SC" w:cs="Times New Roman"/>
          <w:color w:val="000000"/>
          <w:sz w:val="24"/>
          <w:szCs w:val="24"/>
          <w:lang w:val="uk-UA" w:eastAsia="zh-CN" w:bidi="hi-IN"/>
        </w:rPr>
        <w:lastRenderedPageBreak/>
        <w:t>використання і збереження закріпленого за МПРП майна, збереження життя та здоров'я працівників.</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5.2.2. Несе персональну відповідальність за виконання покладених на МПРП завдань і функцій, організацію та результати її діяльності.</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5.2.3. Представляє МПРП в органах влади, діє від імені МПРП у відносинах з іншими підприємствами, установами та організаціями незалежно від форми власності та фізичними особами або дає на це доручення працівникам МПРП.</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5.2.4. Організовує, забезпечує та контролює виконання вимог законодавства, рішень місцевих органів влади та органів місцевого самоврядування, інших нормативно-правових актів з питань здійснення місцевої пожежної охорони.</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5.2.5. Здійснює планування роботи МПРП.</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5.2.6. Звітує перед Райгородською сільською радою про виконання покладених на МПРП завдань, планів роботи, про усунення порушень і недоліків, виявлених під час проведення перевірок діяльності МПРП, а також про притягнення до відповідальності персоналу, винного у допущених порушеннях.</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5.2.7. Вносить пропозиції щодо забезпечення пожежної безпеки на території громади.</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5.2.8. Бере участь у доборі і забезпечує організацію роботи з комплектування МРПК кваліфікованим персоналом, подає пропозиції щодо формування кадрового резерву МПРП;</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5.2.9. Інформує Головне управління ДСНС України у Вінницькій області через оперативно-координаційний центр та Гайсинське районне управління Головного управління ДСНС України у Вінницькій області про виникнення пожеж і порушення вимог правил пожежної безпеки.</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5.2.10. Організовує роботу та забезпечує взаємодію МПРП з Головним управлінням ДСНС України у Вінницькій області та навчальними закладами ДСНС щодо питань підготовки, перепідготовки, підвищення кваліфікації персоналу МПРП, а також проведення спільних навчань, тренувань тощо.</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5.2.11. Вносить пропозиції Райгородській сільській раді щодо створення належних умов працівників МПРП для виконання покладених на нього обов'язків, здійснює контроль за дотриманням розпорядку дня та порядку в приміщеннях будівель МПРП.</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xml:space="preserve">5.2.12. Забезпечує дотримання вимог безпеки праці працівниками МПРП під час несення служби, гасіння пожеж, ліквідації наслідків НП, НС, виконання </w:t>
      </w:r>
      <w:proofErr w:type="spellStart"/>
      <w:r w:rsidRPr="005A0B3D">
        <w:rPr>
          <w:rFonts w:eastAsia="Noto Serif CJK SC" w:cs="Times New Roman"/>
          <w:color w:val="000000"/>
          <w:sz w:val="24"/>
          <w:szCs w:val="24"/>
          <w:lang w:val="uk-UA" w:eastAsia="zh-CN" w:bidi="hi-IN"/>
        </w:rPr>
        <w:t>пожежно</w:t>
      </w:r>
      <w:proofErr w:type="spellEnd"/>
      <w:r w:rsidRPr="005A0B3D">
        <w:rPr>
          <w:rFonts w:eastAsia="Noto Serif CJK SC" w:cs="Times New Roman"/>
          <w:color w:val="000000"/>
          <w:sz w:val="24"/>
          <w:szCs w:val="24"/>
          <w:lang w:val="uk-UA" w:eastAsia="zh-CN" w:bidi="hi-IN"/>
        </w:rPr>
        <w:t>-рятувальних та інших невідкладних робіт, проведення тактичних та інших видів навчань та занять.</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5.2.13. Забезпечує проведення розслідувань нещасних випадків, у тому числі нещасних випадків зі смертельним наслідком, що сталися з персоналом під час чергування, гасіння пожеж, надання допомоги у ліквідації наслідків НП, НС і проведення тактичних та інших видів навчань та занять, вживає заходів для попередження таких випадків.</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5.2.14. Організовує заходи та здійснює контроль за забезпеченням безпеки дорожнього руху та порядку експлуатації транспортних засобів МПРП під час виконання завдань, покладених на МПРП.</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5.2.15. Організовує раціональне використання, ремонт і технічне обслуговування техніки та обладнання МПРП.</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5.2.16. Вносить пропозиції щодо покращення матеріально-технічного забезпечення МПРП.</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5.2.17. Проводить огляд, планові та оперативні перевірки наявності, стану збереження і правильного використання техніки, пального, інших матеріальних цінностей, їхньої готовності до дій за призначенням.</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5.2.18. Дає доручення, обов'язкові для виконання працівниками МПРП, контролює їх виконання.</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5.2.19. Здійснює особистий прийом громадян.</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5.2.20. Ініціює застосування заохочень та накладення стягнень на працівників МПРП відповідно до трудового законодавства України.</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5.2.21. Надає пропозиції щодо кошторису МПРП (у частині матеріального та фінансового забезпечення МПРП), організовує його виконання, а також здійснює контроль за правильним і економним витрачанням коштів і матеріальних ресурсів МПРП.</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lastRenderedPageBreak/>
        <w:t>5.2.22. Забезпечує дотримання працівника МПРП законодавства з питань запобігання та протидії корупції.</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5.2.23. Забезпечує взаємодію МПРП з формуваннями Оперативно-рятувальної служби цивільного захисту, спеціалізованими службами та формуваннями цивільного захисту, а також підприємствами, установами та організаціями незалежно від форм власності, розташованими на території обслуговування.</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5.2.24. Виїжджає на пожежі, місця аварій та стихійного лиха відповідно до встановленого порядку, керує роботою персоналу з їх ліквідації.</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 xml:space="preserve">5.2.25. Зупиняє </w:t>
      </w:r>
      <w:proofErr w:type="spellStart"/>
      <w:r w:rsidRPr="005A0B3D">
        <w:rPr>
          <w:rFonts w:eastAsia="Noto Serif CJK SC" w:cs="Times New Roman"/>
          <w:color w:val="000000"/>
          <w:sz w:val="24"/>
          <w:szCs w:val="24"/>
          <w:lang w:val="uk-UA" w:eastAsia="zh-CN" w:bidi="hi-IN"/>
        </w:rPr>
        <w:t>пожежно</w:t>
      </w:r>
      <w:proofErr w:type="spellEnd"/>
      <w:r w:rsidRPr="005A0B3D">
        <w:rPr>
          <w:rFonts w:eastAsia="Noto Serif CJK SC" w:cs="Times New Roman"/>
          <w:color w:val="000000"/>
          <w:sz w:val="24"/>
          <w:szCs w:val="24"/>
          <w:lang w:val="uk-UA" w:eastAsia="zh-CN" w:bidi="hi-IN"/>
        </w:rPr>
        <w:t>-рятувальні роботи, якщо виникла підвищена загроза життю персоналу, який бере участь у гасінні пожеж та наданні допомоги у ліквідації наслідків НП,  НС.</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5.2.26 Вносить пропозиції щодо організаційно-штатної структури МПРП, фінансово-господарських та інших питань, які сприяють вдосконаленню і підвищенню рівня праці та соціального захисту працівників;</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5.2.27. Забезпечує дотримання встановленого порядку інформування Головного управління ДСНС України у Вінницькій області через оперативно-координаційний центр та Хмільницьке районне управління Головного управління про виникнення НП, НС і пожеж.</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5.2.28. Бере участь у розгляді місцевими органами виконавчої влади та Райгородською сільською  радою питань, пов'язаних із діяльністю МПРП;</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5.2.29. Виконує інші функції відповідно до покладених на нього завдань.</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5.2.30. Про тимчасове припинення/відновлення діяльності МПРП інформує Головне управління у Вінницькій області через Гайсинське районне управління Головного управління ДСНС України у Вінницькій області у найкоротші терміни.</w:t>
      </w:r>
    </w:p>
    <w:p w:rsidR="00CD42E6" w:rsidRPr="005A0B3D" w:rsidRDefault="00CD42E6" w:rsidP="00CD42E6">
      <w:pPr>
        <w:suppressAutoHyphens/>
        <w:ind w:firstLine="567"/>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5.3. У разі відсутності начальника МПРП його обов’язки тимчасово виконує особа з числа персоналу МПРП, визначена розпорядженням Райгородської сільської ради.</w:t>
      </w:r>
    </w:p>
    <w:p w:rsidR="00CD42E6" w:rsidRPr="005A0B3D" w:rsidRDefault="00CD42E6" w:rsidP="00CD42E6">
      <w:pPr>
        <w:suppressAutoHyphens/>
        <w:ind w:firstLine="567"/>
        <w:jc w:val="center"/>
        <w:rPr>
          <w:rFonts w:eastAsia="Noto Serif CJK SC" w:cs="Times New Roman"/>
          <w:b/>
          <w:color w:val="000000"/>
          <w:sz w:val="24"/>
          <w:szCs w:val="24"/>
          <w:lang w:val="uk-UA" w:eastAsia="zh-CN" w:bidi="hi-IN"/>
        </w:rPr>
      </w:pPr>
      <w:r w:rsidRPr="005A0B3D">
        <w:rPr>
          <w:rFonts w:eastAsia="Noto Serif CJK SC" w:cs="Times New Roman"/>
          <w:b/>
          <w:color w:val="000000"/>
          <w:sz w:val="24"/>
          <w:szCs w:val="24"/>
          <w:lang w:val="uk-UA" w:eastAsia="zh-CN" w:bidi="hi-IN"/>
        </w:rPr>
        <w:t>VI. Порядок комплектування, соціальні права та гарантії персоналу МПРП</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6.1. Оплата праці та соціальний захист працівників МПРП здійснюється у порядку, визначеному законодавством, на підставі актів Райгородської сільської ради.</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6.2. Тривалість робочого часу і відпочинку працівників регламентується чинним законодавством. Чергові зміни МПРП працюють цілодобово.</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6.3. Персоналу МПРП, який відповідно до своїх обов'язків долучається до гасіння пожеж та ліквідації наслідків НП, НС, надається медична допомога та медико-психологічна реабілітація згідно з чинним законодавством.</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6.4.</w:t>
      </w:r>
      <w:r w:rsidRPr="005A0B3D">
        <w:rPr>
          <w:rFonts w:eastAsia="Noto Serif CJK SC" w:cs="Times New Roman"/>
          <w:b/>
          <w:color w:val="000000"/>
          <w:sz w:val="24"/>
          <w:szCs w:val="24"/>
          <w:lang w:val="uk-UA" w:eastAsia="zh-CN" w:bidi="hi-IN"/>
        </w:rPr>
        <w:t xml:space="preserve"> </w:t>
      </w:r>
      <w:r w:rsidRPr="005A0B3D">
        <w:rPr>
          <w:rFonts w:eastAsia="Noto Serif CJK SC" w:cs="Times New Roman"/>
          <w:color w:val="000000"/>
          <w:sz w:val="24"/>
          <w:szCs w:val="24"/>
          <w:lang w:val="uk-UA" w:eastAsia="zh-CN" w:bidi="hi-IN"/>
        </w:rPr>
        <w:t xml:space="preserve">Основні працівники </w:t>
      </w:r>
      <w:proofErr w:type="spellStart"/>
      <w:r w:rsidRPr="005A0B3D">
        <w:rPr>
          <w:rFonts w:eastAsia="Noto Serif CJK SC" w:cs="Times New Roman"/>
          <w:color w:val="000000"/>
          <w:sz w:val="24"/>
          <w:szCs w:val="24"/>
          <w:lang w:val="uk-UA" w:eastAsia="zh-CN" w:bidi="hi-IN"/>
        </w:rPr>
        <w:t>пожежно</w:t>
      </w:r>
      <w:proofErr w:type="spellEnd"/>
      <w:r w:rsidRPr="005A0B3D">
        <w:rPr>
          <w:rFonts w:eastAsia="Noto Serif CJK SC" w:cs="Times New Roman"/>
          <w:color w:val="000000"/>
          <w:sz w:val="24"/>
          <w:szCs w:val="24"/>
          <w:lang w:val="uk-UA" w:eastAsia="zh-CN" w:bidi="hi-IN"/>
        </w:rPr>
        <w:t>-рятувального підрозділу в обов’язковому порядку підлягають особистому страхуванню за рахунок коштів Райгородської сільської ради.</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p>
    <w:p w:rsidR="00CD42E6" w:rsidRPr="005A0B3D" w:rsidRDefault="00CD42E6" w:rsidP="00CD42E6">
      <w:pPr>
        <w:suppressAutoHyphens/>
        <w:ind w:firstLine="709"/>
        <w:jc w:val="center"/>
        <w:rPr>
          <w:rFonts w:eastAsia="Noto Serif CJK SC" w:cs="Times New Roman"/>
          <w:b/>
          <w:bCs/>
          <w:color w:val="000000"/>
          <w:sz w:val="24"/>
          <w:szCs w:val="24"/>
          <w:lang w:val="uk-UA" w:eastAsia="zh-CN" w:bidi="hi-IN"/>
        </w:rPr>
      </w:pPr>
      <w:r w:rsidRPr="005A0B3D">
        <w:rPr>
          <w:rFonts w:eastAsia="Noto Serif CJK SC" w:cs="Times New Roman"/>
          <w:b/>
          <w:bCs/>
          <w:color w:val="000000"/>
          <w:sz w:val="24"/>
          <w:szCs w:val="24"/>
          <w:lang w:val="uk-UA" w:eastAsia="zh-CN" w:bidi="hi-IN"/>
        </w:rPr>
        <w:t>VII. Порядок несення змін до положення</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8.1. Внесення змін до цього Положення здійснюється Райгородською сільською радою за погодженням з ГУ ДСНС України у Вінницькій області.</w:t>
      </w:r>
    </w:p>
    <w:p w:rsidR="00CD42E6" w:rsidRPr="005A0B3D" w:rsidRDefault="00CD42E6" w:rsidP="00CD42E6">
      <w:pPr>
        <w:suppressAutoHyphens/>
        <w:ind w:firstLine="709"/>
        <w:jc w:val="center"/>
        <w:rPr>
          <w:rFonts w:eastAsia="Noto Serif CJK SC" w:cs="Times New Roman"/>
          <w:b/>
          <w:color w:val="000000"/>
          <w:sz w:val="24"/>
          <w:szCs w:val="24"/>
          <w:lang w:val="uk-UA" w:eastAsia="zh-CN" w:bidi="hi-IN"/>
        </w:rPr>
      </w:pPr>
      <w:r w:rsidRPr="005A0B3D">
        <w:rPr>
          <w:rFonts w:eastAsia="Noto Serif CJK SC" w:cs="Times New Roman"/>
          <w:b/>
          <w:color w:val="000000"/>
          <w:sz w:val="24"/>
          <w:szCs w:val="24"/>
          <w:lang w:val="uk-UA" w:eastAsia="zh-CN" w:bidi="hi-IN"/>
        </w:rPr>
        <w:t>VIІI. Припинення діяльності МПРП</w:t>
      </w:r>
    </w:p>
    <w:p w:rsidR="00CD42E6" w:rsidRPr="005A0B3D" w:rsidRDefault="00CD42E6" w:rsidP="00CD42E6">
      <w:pPr>
        <w:suppressAutoHyphens/>
        <w:ind w:firstLine="709"/>
        <w:jc w:val="both"/>
        <w:rPr>
          <w:rFonts w:eastAsia="Noto Serif CJK SC" w:cs="Times New Roman"/>
          <w:color w:val="00000A"/>
          <w:sz w:val="24"/>
          <w:szCs w:val="24"/>
          <w:lang w:val="uk-UA" w:eastAsia="zh-CN" w:bidi="hi-IN"/>
        </w:rPr>
      </w:pPr>
      <w:r w:rsidRPr="005A0B3D">
        <w:rPr>
          <w:rFonts w:eastAsia="Noto Serif CJK SC" w:cs="Times New Roman"/>
          <w:color w:val="00000A"/>
          <w:sz w:val="24"/>
          <w:szCs w:val="24"/>
          <w:lang w:val="uk-UA" w:eastAsia="zh-CN" w:bidi="hi-IN"/>
        </w:rPr>
        <w:t xml:space="preserve">7.1. Припинення діяльності МПРП здійснюється за рішенням Райгородської сільської ради </w:t>
      </w:r>
      <w:bookmarkStart w:id="8" w:name="__DdeLink__7699_554096393"/>
      <w:r w:rsidRPr="005A0B3D">
        <w:rPr>
          <w:rFonts w:eastAsia="Noto Serif CJK SC" w:cs="Times New Roman"/>
          <w:color w:val="00000A"/>
          <w:sz w:val="24"/>
          <w:szCs w:val="24"/>
          <w:lang w:val="uk-UA" w:eastAsia="zh-CN" w:bidi="hi-IN"/>
        </w:rPr>
        <w:t>із завчасним (не менше ніж за 60 днів) інформуванням Головного управління ДСНС України у Вінницькій області через Гайсинське  районне управління Головного управління ДСНС України у Вінницькій області для коригування відповідних Планів залучення сил та засобів</w:t>
      </w:r>
      <w:bookmarkEnd w:id="8"/>
      <w:r w:rsidRPr="005A0B3D">
        <w:rPr>
          <w:rFonts w:eastAsia="Noto Serif CJK SC" w:cs="Times New Roman"/>
          <w:color w:val="00000A"/>
          <w:sz w:val="24"/>
          <w:szCs w:val="24"/>
          <w:lang w:val="uk-UA" w:eastAsia="zh-CN" w:bidi="hi-IN"/>
        </w:rPr>
        <w:t>.</w:t>
      </w:r>
    </w:p>
    <w:p w:rsidR="00CD42E6" w:rsidRPr="005A0B3D" w:rsidRDefault="00CD42E6" w:rsidP="00CD42E6">
      <w:pPr>
        <w:suppressAutoHyphens/>
        <w:ind w:firstLine="709"/>
        <w:jc w:val="both"/>
        <w:rPr>
          <w:rFonts w:eastAsia="Noto Serif CJK SC" w:cs="Times New Roman"/>
          <w:color w:val="000000"/>
          <w:sz w:val="24"/>
          <w:szCs w:val="24"/>
          <w:lang w:val="uk-UA" w:eastAsia="zh-CN" w:bidi="hi-IN"/>
        </w:rPr>
      </w:pPr>
    </w:p>
    <w:p w:rsidR="00CD42E6" w:rsidRPr="005A0B3D" w:rsidRDefault="00CD42E6" w:rsidP="00CD42E6">
      <w:pPr>
        <w:suppressAutoHyphens/>
        <w:ind w:firstLine="720"/>
        <w:jc w:val="both"/>
        <w:rPr>
          <w:rFonts w:eastAsia="Noto Serif CJK SC" w:cs="Times New Roman"/>
          <w:color w:val="00000A"/>
          <w:sz w:val="24"/>
          <w:szCs w:val="24"/>
          <w:lang w:val="uk-UA" w:eastAsia="zh-CN" w:bidi="hi-IN"/>
        </w:rPr>
      </w:pPr>
      <w:r>
        <w:rPr>
          <w:rFonts w:eastAsia="Noto Serif CJK SC" w:cs="Times New Roman"/>
          <w:color w:val="000000"/>
          <w:sz w:val="24"/>
          <w:szCs w:val="24"/>
          <w:lang w:val="uk-UA" w:eastAsia="zh-CN" w:bidi="hi-IN"/>
        </w:rPr>
        <w:t>Секретар сільської ради</w:t>
      </w:r>
      <w:r w:rsidRPr="005A0B3D">
        <w:rPr>
          <w:rFonts w:eastAsia="Noto Serif CJK SC" w:cs="Times New Roman"/>
          <w:color w:val="000000"/>
          <w:sz w:val="24"/>
          <w:szCs w:val="24"/>
          <w:lang w:val="uk-UA" w:eastAsia="zh-CN" w:bidi="hi-IN"/>
        </w:rPr>
        <w:tab/>
      </w:r>
      <w:r w:rsidRPr="005A0B3D">
        <w:rPr>
          <w:rFonts w:eastAsia="Noto Serif CJK SC" w:cs="Times New Roman"/>
          <w:color w:val="000000"/>
          <w:sz w:val="24"/>
          <w:szCs w:val="24"/>
          <w:lang w:val="uk-UA" w:eastAsia="zh-CN" w:bidi="hi-IN"/>
        </w:rPr>
        <w:tab/>
      </w:r>
      <w:r w:rsidRPr="005A0B3D">
        <w:rPr>
          <w:rFonts w:eastAsia="Noto Serif CJK SC" w:cs="Times New Roman"/>
          <w:color w:val="000000"/>
          <w:sz w:val="24"/>
          <w:szCs w:val="24"/>
          <w:lang w:val="uk-UA" w:eastAsia="zh-CN" w:bidi="hi-IN"/>
        </w:rPr>
        <w:tab/>
      </w:r>
      <w:r w:rsidRPr="005A0B3D">
        <w:rPr>
          <w:rFonts w:eastAsia="Noto Serif CJK SC" w:cs="Times New Roman"/>
          <w:color w:val="000000"/>
          <w:sz w:val="24"/>
          <w:szCs w:val="24"/>
          <w:lang w:val="uk-UA" w:eastAsia="zh-CN" w:bidi="hi-IN"/>
        </w:rPr>
        <w:tab/>
      </w:r>
      <w:r w:rsidRPr="005A0B3D">
        <w:rPr>
          <w:rFonts w:eastAsia="Noto Serif CJK SC" w:cs="Times New Roman"/>
          <w:color w:val="000000"/>
          <w:sz w:val="24"/>
          <w:szCs w:val="24"/>
          <w:lang w:val="uk-UA" w:eastAsia="zh-CN" w:bidi="hi-IN"/>
        </w:rPr>
        <w:tab/>
      </w:r>
      <w:r w:rsidRPr="005A0B3D">
        <w:rPr>
          <w:rFonts w:eastAsia="Noto Serif CJK SC" w:cs="Times New Roman"/>
          <w:color w:val="000000"/>
          <w:sz w:val="24"/>
          <w:szCs w:val="24"/>
          <w:lang w:val="uk-UA" w:eastAsia="zh-CN" w:bidi="hi-IN"/>
        </w:rPr>
        <w:tab/>
        <w:t xml:space="preserve">     Інна МЕНЮК</w:t>
      </w:r>
    </w:p>
    <w:p w:rsidR="00CD42E6" w:rsidRPr="005A0B3D" w:rsidRDefault="00CD42E6" w:rsidP="00CD42E6">
      <w:pPr>
        <w:suppressAutoHyphens/>
        <w:ind w:firstLine="720"/>
        <w:jc w:val="both"/>
        <w:rPr>
          <w:rFonts w:eastAsia="Noto Serif CJK SC" w:cs="Times New Roman"/>
          <w:color w:val="00000A"/>
          <w:sz w:val="24"/>
          <w:szCs w:val="24"/>
          <w:lang w:val="uk-UA" w:eastAsia="zh-CN" w:bidi="hi-IN"/>
        </w:rPr>
      </w:pPr>
    </w:p>
    <w:p w:rsidR="00CD42E6" w:rsidRPr="005A0B3D" w:rsidRDefault="00CD42E6" w:rsidP="00CD42E6">
      <w:pPr>
        <w:suppressAutoHyphens/>
        <w:ind w:firstLine="720"/>
        <w:jc w:val="both"/>
        <w:rPr>
          <w:rFonts w:eastAsia="Noto Serif CJK SC" w:cs="Times New Roman"/>
          <w:color w:val="00000A"/>
          <w:sz w:val="24"/>
          <w:szCs w:val="24"/>
          <w:lang w:val="uk-UA" w:eastAsia="zh-CN" w:bidi="hi-IN"/>
        </w:rPr>
      </w:pPr>
      <w:r w:rsidRPr="005A0B3D">
        <w:rPr>
          <w:rFonts w:eastAsia="Noto Serif CJK SC" w:cs="Times New Roman"/>
          <w:color w:val="000000"/>
          <w:sz w:val="24"/>
          <w:szCs w:val="24"/>
          <w:lang w:val="uk-UA" w:eastAsia="zh-CN" w:bidi="hi-IN"/>
        </w:rPr>
        <w:t>ПОГОДЖЕНО</w:t>
      </w:r>
    </w:p>
    <w:p w:rsidR="00CD42E6" w:rsidRPr="005A0B3D" w:rsidRDefault="00CD42E6" w:rsidP="00CD42E6">
      <w:pPr>
        <w:suppressAutoHyphens/>
        <w:ind w:left="357"/>
        <w:jc w:val="both"/>
        <w:rPr>
          <w:rFonts w:eastAsia="Noto Serif CJK SC" w:cs="Times New Roman"/>
          <w:color w:val="00000A"/>
          <w:sz w:val="24"/>
          <w:szCs w:val="24"/>
          <w:lang w:val="uk-UA" w:eastAsia="zh-CN" w:bidi="hi-IN"/>
        </w:rPr>
      </w:pPr>
      <w:r w:rsidRPr="005A0B3D">
        <w:rPr>
          <w:rFonts w:eastAsia="Noto Serif CJK SC" w:cs="Times New Roman"/>
          <w:color w:val="00000A"/>
          <w:sz w:val="24"/>
          <w:szCs w:val="24"/>
          <w:lang w:val="uk-UA" w:eastAsia="zh-CN" w:bidi="hi-IN"/>
        </w:rPr>
        <w:t xml:space="preserve">Начальник Головного управління </w:t>
      </w:r>
    </w:p>
    <w:p w:rsidR="00CD42E6" w:rsidRPr="005A0B3D" w:rsidRDefault="00CD42E6" w:rsidP="00CD42E6">
      <w:pPr>
        <w:suppressAutoHyphens/>
        <w:ind w:left="357"/>
        <w:jc w:val="both"/>
        <w:rPr>
          <w:rFonts w:eastAsia="Noto Serif CJK SC" w:cs="Times New Roman"/>
          <w:color w:val="00000A"/>
          <w:sz w:val="24"/>
          <w:szCs w:val="24"/>
          <w:lang w:val="uk-UA" w:eastAsia="zh-CN" w:bidi="hi-IN"/>
        </w:rPr>
      </w:pPr>
      <w:r w:rsidRPr="005A0B3D">
        <w:rPr>
          <w:rFonts w:eastAsia="Noto Serif CJK SC" w:cs="Times New Roman"/>
          <w:color w:val="00000A"/>
          <w:sz w:val="24"/>
          <w:szCs w:val="24"/>
          <w:lang w:val="uk-UA" w:eastAsia="zh-CN" w:bidi="hi-IN"/>
        </w:rPr>
        <w:t>ДСНС України у Вінницькій області</w:t>
      </w:r>
    </w:p>
    <w:p w:rsidR="00CD42E6" w:rsidRPr="005A0B3D" w:rsidRDefault="00CD42E6" w:rsidP="00CD42E6">
      <w:pPr>
        <w:suppressAutoHyphens/>
        <w:ind w:left="357"/>
        <w:jc w:val="both"/>
        <w:rPr>
          <w:rFonts w:eastAsia="Noto Serif CJK SC" w:cs="Times New Roman"/>
          <w:color w:val="00000A"/>
          <w:sz w:val="24"/>
          <w:szCs w:val="24"/>
          <w:lang w:val="uk-UA" w:eastAsia="zh-CN" w:bidi="hi-IN"/>
        </w:rPr>
      </w:pPr>
      <w:r w:rsidRPr="005A0B3D">
        <w:rPr>
          <w:rFonts w:eastAsia="Noto Serif CJK SC" w:cs="Times New Roman"/>
          <w:color w:val="00000A"/>
          <w:sz w:val="24"/>
          <w:szCs w:val="24"/>
          <w:lang w:val="uk-UA" w:eastAsia="zh-CN" w:bidi="hi-IN"/>
        </w:rPr>
        <w:t>полковник служби цивільного захисту</w:t>
      </w:r>
    </w:p>
    <w:p w:rsidR="00CD42E6" w:rsidRPr="005A0B3D" w:rsidRDefault="00CD42E6" w:rsidP="00CD42E6">
      <w:pPr>
        <w:suppressAutoHyphens/>
        <w:ind w:left="357"/>
        <w:jc w:val="both"/>
        <w:rPr>
          <w:rFonts w:eastAsia="Noto Serif CJK SC" w:cs="Times New Roman"/>
          <w:color w:val="00000A"/>
          <w:sz w:val="24"/>
          <w:szCs w:val="24"/>
          <w:lang w:val="uk-UA" w:eastAsia="zh-CN" w:bidi="hi-IN"/>
        </w:rPr>
      </w:pPr>
      <w:r w:rsidRPr="005A0B3D">
        <w:rPr>
          <w:rFonts w:eastAsia="Times New Roman" w:cs="Times New Roman"/>
          <w:color w:val="00000A"/>
          <w:sz w:val="24"/>
          <w:szCs w:val="24"/>
          <w:lang w:val="uk-UA" w:eastAsia="zh-CN" w:bidi="hi-IN"/>
        </w:rPr>
        <w:t xml:space="preserve">____________  </w:t>
      </w:r>
      <w:r w:rsidRPr="005A0B3D">
        <w:rPr>
          <w:rFonts w:eastAsia="Noto Serif CJK SC" w:cs="Times New Roman"/>
          <w:color w:val="00000A"/>
          <w:sz w:val="24"/>
          <w:szCs w:val="24"/>
          <w:lang w:val="uk-UA" w:eastAsia="zh-CN" w:bidi="hi-IN"/>
        </w:rPr>
        <w:t>Руслан ШЕВЧУК</w:t>
      </w:r>
    </w:p>
    <w:p w:rsidR="0066338F" w:rsidRDefault="00CD42E6" w:rsidP="00CD42E6">
      <w:pPr>
        <w:suppressAutoHyphens/>
        <w:ind w:left="357"/>
        <w:jc w:val="both"/>
      </w:pPr>
      <w:r w:rsidRPr="005A0B3D">
        <w:rPr>
          <w:rFonts w:eastAsia="Noto Serif CJK SC" w:cs="Times New Roman"/>
          <w:color w:val="00000A"/>
          <w:sz w:val="24"/>
          <w:szCs w:val="24"/>
          <w:lang w:val="uk-UA" w:eastAsia="zh-CN" w:bidi="hi-IN"/>
        </w:rPr>
        <w:t>«_____» ______________202__р</w:t>
      </w:r>
      <w:bookmarkStart w:id="9" w:name="_GoBack"/>
      <w:bookmarkEnd w:id="0"/>
      <w:bookmarkEnd w:id="1"/>
      <w:bookmarkEnd w:id="9"/>
    </w:p>
    <w:sectPr w:rsidR="006633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erif CJK SC">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b w:val="0"/>
        <w:i w:val="0"/>
        <w:caps w:val="0"/>
        <w:smallCaps w:val="0"/>
        <w:strike w:val="0"/>
        <w:dstrike w:val="0"/>
        <w:color w:val="000000"/>
        <w:position w:val="0"/>
        <w:sz w:val="28"/>
        <w:u w:val="none"/>
        <w:vertAlign w:val="baseline"/>
      </w:rPr>
    </w:lvl>
    <w:lvl w:ilvl="1">
      <w:start w:val="1"/>
      <w:numFmt w:val="none"/>
      <w:suff w:val="nothing"/>
      <w:lvlText w:val=""/>
      <w:lvlJc w:val="left"/>
      <w:pPr>
        <w:tabs>
          <w:tab w:val="num" w:pos="0"/>
        </w:tabs>
        <w:ind w:left="576" w:hanging="576"/>
      </w:pPr>
      <w:rPr>
        <w:b w:val="0"/>
        <w:i w:val="0"/>
        <w:caps w:val="0"/>
        <w:smallCaps w:val="0"/>
        <w:strike w:val="0"/>
        <w:dstrike w:val="0"/>
        <w:color w:val="000000"/>
        <w:position w:val="0"/>
        <w:sz w:val="23"/>
        <w:u w:val="none"/>
        <w:vertAlign w:val="baseline"/>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6AD7290"/>
    <w:multiLevelType w:val="hybridMultilevel"/>
    <w:tmpl w:val="7BD2C6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E6"/>
    <w:rsid w:val="0066338F"/>
    <w:rsid w:val="00CD42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8A7221-07C5-4474-AA1E-EB6E0CF1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2E6"/>
    <w:rPr>
      <w:rFonts w:cstheme="minorBid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D42E6"/>
    <w:pPr>
      <w:ind w:left="720"/>
      <w:contextualSpacing/>
    </w:pPr>
  </w:style>
  <w:style w:type="character" w:customStyle="1" w:styleId="a4">
    <w:name w:val="Абзац списку Знак"/>
    <w:link w:val="a3"/>
    <w:uiPriority w:val="34"/>
    <w:locked/>
    <w:rsid w:val="00CD42E6"/>
    <w:rPr>
      <w:rFonts w:cstheme="minorBid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14770</Words>
  <Characters>8419</Characters>
  <Application>Microsoft Office Word</Application>
  <DocSecurity>0</DocSecurity>
  <Lines>70</Lines>
  <Paragraphs>46</Paragraphs>
  <ScaleCrop>false</ScaleCrop>
  <Company/>
  <LinksUpToDate>false</LinksUpToDate>
  <CharactersWithSpaces>23143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2023-12-08T06:56:00Z</dcterms:created>
  <dcterms:modified xsi:type="dcterms:W3CDTF">2023-12-08T06:57:00Z</dcterms:modified>
</cp:coreProperties>
</file>