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7F57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r>
              <w:rPr>
                <w:rFonts w:ascii="Arial" w:eastAsia="Arial" w:hAnsi="Arial" w:cs="Arial"/>
                <w:sz w:val="14"/>
              </w:rPr>
              <w:t>Рішення  57 сесії 8 скликання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r>
              <w:rPr>
                <w:rFonts w:ascii="Arial" w:eastAsia="Arial" w:hAnsi="Arial" w:cs="Arial"/>
                <w:sz w:val="14"/>
              </w:rPr>
              <w:t>Райгородської сільської ради  від  19.03..2024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r>
              <w:rPr>
                <w:rFonts w:ascii="Arial" w:eastAsia="Arial" w:hAnsi="Arial" w:cs="Arial"/>
                <w:sz w:val="14"/>
              </w:rPr>
              <w:t>№2395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видатків місцевого бюджету на 2024 рік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21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2 446 512,00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2 446 512,00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118 750,00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2 212 300,00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2 884 158,00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2 446 512,00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2 446 512,00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118 750,00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2 212 300,00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2 884 158,00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2 393 930,00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2 393 930,00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75 650,00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2 212 300,00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437 646,00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2 831 576,00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189 000,00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2 204 930,00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2 204 930,00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75 650,00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2 023 300,00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2 204 930,00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0611291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</w:t>
            </w:r>
            <w:r>
              <w:rPr>
                <w:rFonts w:ascii="Arial" w:eastAsia="Arial" w:hAnsi="Arial" w:cs="Arial"/>
                <w:sz w:val="14"/>
              </w:rPr>
              <w:t>м фондом державного бюджету)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49 242,00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49 242,00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0611292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</w:t>
            </w:r>
            <w:r>
              <w:rPr>
                <w:rFonts w:ascii="Arial" w:eastAsia="Arial" w:hAnsi="Arial" w:cs="Arial"/>
                <w:sz w:val="14"/>
              </w:rPr>
              <w:t>жету)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388 404,00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388 404,00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388 404,00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52 582,00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52 582,00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43 100,00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52 582,00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52 582,00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52 582,00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43 100,00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52 582,00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F57EB" w:rsidRDefault="007F57EB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7F57E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7EB" w:rsidRDefault="001A04AF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2 646 512,00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2 646 512,00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118 750,00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2 212 300,00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457 646,00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49 242,00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457 646,00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F57EB" w:rsidRDefault="001A04AF">
            <w:pPr>
              <w:ind w:right="60"/>
              <w:jc w:val="right"/>
            </w:pPr>
            <w:r>
              <w:rPr>
                <w:b/>
                <w:sz w:val="12"/>
              </w:rPr>
              <w:t>3 104 158,00</w:t>
            </w: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  <w:tr w:rsidR="007F5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78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84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7EB" w:rsidRDefault="001A04AF">
            <w:r>
              <w:t>Інна МЕНЮК</w:t>
            </w:r>
          </w:p>
        </w:tc>
        <w:tc>
          <w:tcPr>
            <w:tcW w:w="9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1000" w:type="dxa"/>
          </w:tcPr>
          <w:p w:rsidR="007F57EB" w:rsidRDefault="007F57EB">
            <w:pPr>
              <w:pStyle w:val="EMPTYCELLSTYLE"/>
            </w:pPr>
          </w:p>
        </w:tc>
        <w:tc>
          <w:tcPr>
            <w:tcW w:w="400" w:type="dxa"/>
          </w:tcPr>
          <w:p w:rsidR="007F57EB" w:rsidRDefault="007F57EB">
            <w:pPr>
              <w:pStyle w:val="EMPTYCELLSTYLE"/>
            </w:pPr>
          </w:p>
        </w:tc>
      </w:tr>
    </w:tbl>
    <w:p w:rsidR="001A04AF" w:rsidRDefault="001A04AF"/>
    <w:sectPr w:rsidR="001A04A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EB"/>
    <w:rsid w:val="001A04AF"/>
    <w:rsid w:val="007F57EB"/>
    <w:rsid w:val="00A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2024-03-19T13:03:00Z</dcterms:created>
  <dcterms:modified xsi:type="dcterms:W3CDTF">2024-03-19T13:03:00Z</dcterms:modified>
</cp:coreProperties>
</file>