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71B" w:rsidRPr="00F062A7" w:rsidRDefault="0001371B" w:rsidP="000137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371B" w:rsidRPr="00F062A7" w:rsidRDefault="0001371B" w:rsidP="000137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95pt;margin-top:11.95pt;width:38.25pt;height:50.4pt;z-index:251659264">
            <v:imagedata r:id="rId5" o:title=""/>
            <w10:wrap type="topAndBottom"/>
          </v:shape>
          <o:OLEObject Type="Embed" ProgID="PBrush" ShapeID="_x0000_s1026" DrawAspect="Content" ObjectID="_1773231066" r:id="rId6"/>
        </w:object>
      </w:r>
    </w:p>
    <w:p w:rsidR="0001371B" w:rsidRPr="00F062A7" w:rsidRDefault="0001371B" w:rsidP="0001371B">
      <w:pPr>
        <w:tabs>
          <w:tab w:val="center" w:pos="4819"/>
          <w:tab w:val="left" w:pos="8824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062A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ab/>
        <w:t>У  К  Р  А  Ї  Н  А</w:t>
      </w:r>
      <w:r w:rsidRPr="00F062A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ab/>
      </w:r>
    </w:p>
    <w:p w:rsidR="0001371B" w:rsidRPr="00F062A7" w:rsidRDefault="0001371B" w:rsidP="0001371B">
      <w:pPr>
        <w:tabs>
          <w:tab w:val="center" w:pos="4819"/>
          <w:tab w:val="left" w:pos="885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062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РАЙГОРОДСЬКА СІЛЬСЬКА РАДА</w:t>
      </w:r>
      <w:r w:rsidRPr="00F062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01371B" w:rsidRPr="00F062A7" w:rsidRDefault="0001371B" w:rsidP="0001371B">
      <w:pPr>
        <w:tabs>
          <w:tab w:val="left" w:pos="818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01371B" w:rsidRPr="00F062A7" w:rsidRDefault="0001371B" w:rsidP="0001371B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F062A7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F062A7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 w:rsidRPr="00F062A7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Я</w:t>
      </w:r>
    </w:p>
    <w:p w:rsidR="0001371B" w:rsidRPr="00F062A7" w:rsidRDefault="0001371B" w:rsidP="0001371B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01371B" w:rsidRPr="00F062A7" w:rsidRDefault="0001371B" w:rsidP="00013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DD6DE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19.03.2024</w:t>
      </w:r>
      <w:r w:rsidRPr="00F062A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року</w:t>
      </w:r>
      <w:r w:rsidRPr="00F062A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2415</w:t>
      </w:r>
      <w:r w:rsidRPr="00F062A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F062A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F062A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F062A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DD6DE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57</w:t>
      </w:r>
      <w:r w:rsidRPr="00F062A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сесія  8  скликання</w:t>
      </w:r>
    </w:p>
    <w:p w:rsidR="0001371B" w:rsidRPr="00F062A7" w:rsidRDefault="0001371B" w:rsidP="00013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F062A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с.Райгород</w:t>
      </w:r>
      <w:proofErr w:type="spellEnd"/>
    </w:p>
    <w:p w:rsidR="0001371B" w:rsidRPr="00F062A7" w:rsidRDefault="0001371B" w:rsidP="000137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1371B" w:rsidRPr="00F062A7" w:rsidRDefault="0001371B" w:rsidP="000137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062A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 надання дозволу на розробку проекту землеустрою щодо відведення земельної ділянки в оренду для городництва гр.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---</w:t>
      </w:r>
      <w:r w:rsidRPr="00F062A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 рахунок земель комунальної власності на території Райгородської сільської ради Гайсинського району Вінницької області</w:t>
      </w:r>
    </w:p>
    <w:p w:rsidR="0001371B" w:rsidRPr="00F062A7" w:rsidRDefault="0001371B" w:rsidP="00013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1371B" w:rsidRPr="00F062A7" w:rsidRDefault="0001371B" w:rsidP="000137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062A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Розглянувши заяву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---</w:t>
      </w:r>
      <w:r w:rsidRPr="00F062A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про надання дозволу на розробку проекту землеустрою щодо відведення земельної ділянки в оренду для городництва на території  Райгородської сільської  ради Гайсинського району Вінницької області, керуючись п.34  ст.26 Закону України «Про місцеве самоврядування в Україні», ст. 12, 81, 116, 118, 121, 122  Земельного кодексу України, ст.22, 25, 26, 56 Закону України «Про землеустрій», Законом  України «Про  державний земельний кадастр»  сесія   сільської  ради  </w:t>
      </w:r>
    </w:p>
    <w:p w:rsidR="0001371B" w:rsidRPr="00F062A7" w:rsidRDefault="0001371B" w:rsidP="000137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1371B" w:rsidRPr="00F062A7" w:rsidRDefault="0001371B" w:rsidP="0001371B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062A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ВИРІШИЛА:</w:t>
      </w:r>
    </w:p>
    <w:p w:rsidR="0001371B" w:rsidRPr="00F062A7" w:rsidRDefault="0001371B" w:rsidP="000137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1371B" w:rsidRPr="00F062A7" w:rsidRDefault="0001371B" w:rsidP="0001371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2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Надати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---</w:t>
      </w:r>
      <w:r w:rsidRPr="00F062A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F062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дозвіл на розробку проекту землеустрою щодо відведення земельної ділянки в  оренду для городництва орієнтовною площею 0.6000 га     </w:t>
      </w:r>
      <w:r w:rsidRPr="00F062A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рахунок земель комунальної власності на території Райгородської сільської ради.</w:t>
      </w:r>
    </w:p>
    <w:p w:rsidR="0001371B" w:rsidRPr="00F062A7" w:rsidRDefault="0001371B" w:rsidP="0001371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2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Рекомендувати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---</w:t>
      </w:r>
      <w:bookmarkStart w:id="0" w:name="_GoBack"/>
      <w:bookmarkEnd w:id="0"/>
      <w:r w:rsidRPr="00F062A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F062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замовити в юридичної особи, що  володіє технологічним забезпеченням, та в складі якої працює не менше двох сертифікованих інженерів-землевпорядників, або фізичної особи–підприємця, що володіє необхідним технічним і технологічним забезпеченням та є сертифікованим  інженером-землевпорядником.</w:t>
      </w:r>
    </w:p>
    <w:p w:rsidR="0001371B" w:rsidRPr="00F062A7" w:rsidRDefault="0001371B" w:rsidP="0001371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2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Розроблений проект із землеустрою  після  внесення  відомостей про земельну  ділянку до Державного земельного кадастру подати до Райгородської сільської ради для розгляду та затвердження в установленому законом порядку.</w:t>
      </w:r>
    </w:p>
    <w:p w:rsidR="0001371B" w:rsidRPr="00F062A7" w:rsidRDefault="0001371B" w:rsidP="0001371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2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 комісію  з питань земельних відносин, природокористування, планування  території, будівництва, архітектури, охорони пам’яток, історичного середовища та благоустрою.</w:t>
      </w:r>
    </w:p>
    <w:p w:rsidR="0001371B" w:rsidRPr="00F062A7" w:rsidRDefault="0001371B" w:rsidP="0001371B">
      <w:pPr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1371B" w:rsidRPr="00F062A7" w:rsidRDefault="0001371B" w:rsidP="000137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1371B" w:rsidRPr="00F062A7" w:rsidRDefault="0001371B" w:rsidP="000137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062A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Секретар сільської ради                                Інна   МЕНЮК</w:t>
      </w:r>
    </w:p>
    <w:p w:rsidR="00EC67B8" w:rsidRDefault="00EC67B8"/>
    <w:sectPr w:rsidR="00EC67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9F4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1B"/>
    <w:rsid w:val="0001371B"/>
    <w:rsid w:val="00EC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07BFD4"/>
  <w15:chartTrackingRefBased/>
  <w15:docId w15:val="{2EFBB111-A24D-40C6-B776-EA68A81B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71B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2024-03-29T13:23:00Z</dcterms:created>
  <dcterms:modified xsi:type="dcterms:W3CDTF">2024-03-29T13:24:00Z</dcterms:modified>
</cp:coreProperties>
</file>