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9AA" w:rsidRDefault="000759AA" w:rsidP="000759AA"/>
    <w:p w:rsidR="000759AA" w:rsidRPr="000576BF" w:rsidRDefault="000759AA" w:rsidP="000759AA">
      <w:pPr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755085312" r:id="rId6"/>
        </w:object>
      </w:r>
      <w:r w:rsidRPr="000576BF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0759AA" w:rsidRPr="00CB34A4" w:rsidRDefault="000759AA" w:rsidP="000759AA">
      <w:pPr>
        <w:ind w:left="3540"/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0576BF">
        <w:rPr>
          <w:rFonts w:eastAsia="Times New Roman" w:cs="Times New Roman"/>
          <w:b/>
          <w:bCs/>
          <w:sz w:val="24"/>
          <w:szCs w:val="24"/>
        </w:rPr>
        <w:t xml:space="preserve">     </w:t>
      </w:r>
      <w:proofErr w:type="gramStart"/>
      <w:r w:rsidRPr="00CB34A4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CB34A4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0759AA" w:rsidRPr="00CB34A4" w:rsidRDefault="000759AA" w:rsidP="000759AA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CB34A4">
        <w:rPr>
          <w:rFonts w:eastAsia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0759AA" w:rsidRPr="00CB34A4" w:rsidRDefault="000759AA" w:rsidP="000759AA">
      <w:pPr>
        <w:keepNext/>
        <w:spacing w:after="60"/>
        <w:ind w:left="2124" w:firstLine="708"/>
        <w:outlineLvl w:val="1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CB34A4">
        <w:rPr>
          <w:rFonts w:eastAsia="Times New Roman" w:cs="Times New Roman"/>
          <w:b/>
          <w:sz w:val="24"/>
          <w:szCs w:val="24"/>
          <w:lang w:val="uk-UA" w:eastAsia="ru-RU"/>
        </w:rPr>
        <w:t>Гайсинського</w:t>
      </w:r>
      <w:r w:rsidRPr="00CB34A4">
        <w:rPr>
          <w:rFonts w:eastAsia="Times New Roman" w:cs="Times New Roman"/>
          <w:b/>
          <w:sz w:val="24"/>
          <w:szCs w:val="24"/>
          <w:lang w:eastAsia="ru-RU"/>
        </w:rPr>
        <w:t xml:space="preserve"> району Вінницької області</w:t>
      </w:r>
    </w:p>
    <w:p w:rsidR="000759AA" w:rsidRPr="00CB34A4" w:rsidRDefault="000759AA" w:rsidP="000759AA">
      <w:pPr>
        <w:keepNext/>
        <w:spacing w:after="60"/>
        <w:ind w:firstLine="709"/>
        <w:outlineLvl w:val="0"/>
        <w:rPr>
          <w:rFonts w:eastAsia="Times New Roman" w:cs="Times New Roman"/>
          <w:b/>
          <w:kern w:val="32"/>
          <w:sz w:val="24"/>
          <w:szCs w:val="24"/>
          <w:lang w:val="uk-UA" w:eastAsia="ru-RU"/>
        </w:rPr>
      </w:pP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 xml:space="preserve">       </w:t>
      </w: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  <w:t xml:space="preserve"> </w:t>
      </w:r>
      <w:r w:rsidRPr="00CB34A4">
        <w:rPr>
          <w:rFonts w:eastAsia="Times New Roman" w:cs="Times New Roman"/>
          <w:b/>
          <w:kern w:val="32"/>
          <w:sz w:val="24"/>
          <w:szCs w:val="24"/>
          <w:lang w:eastAsia="ru-RU"/>
        </w:rPr>
        <w:t xml:space="preserve">Р І Ш Е Н </w:t>
      </w:r>
      <w:proofErr w:type="spellStart"/>
      <w:r w:rsidRPr="00CB34A4">
        <w:rPr>
          <w:rFonts w:eastAsia="Times New Roman" w:cs="Times New Roman"/>
          <w:b/>
          <w:kern w:val="32"/>
          <w:sz w:val="24"/>
          <w:szCs w:val="24"/>
          <w:lang w:eastAsia="ru-RU"/>
        </w:rPr>
        <w:t>Н</w:t>
      </w:r>
      <w:proofErr w:type="spellEnd"/>
      <w:r w:rsidRPr="00CB34A4">
        <w:rPr>
          <w:rFonts w:eastAsia="Times New Roman" w:cs="Times New Roman"/>
          <w:b/>
          <w:kern w:val="32"/>
          <w:sz w:val="24"/>
          <w:szCs w:val="24"/>
          <w:lang w:eastAsia="ru-RU"/>
        </w:rPr>
        <w:t xml:space="preserve"> Я</w:t>
      </w: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 xml:space="preserve">  </w:t>
      </w:r>
    </w:p>
    <w:p w:rsidR="000759AA" w:rsidRPr="00CB34A4" w:rsidRDefault="000759AA" w:rsidP="000759A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0759AA" w:rsidRPr="00CB34A4" w:rsidRDefault="000759AA" w:rsidP="000759AA">
      <w:pPr>
        <w:rPr>
          <w:rFonts w:eastAsia="Calibri" w:cs="Times New Roman"/>
          <w:sz w:val="24"/>
          <w:szCs w:val="24"/>
          <w:lang w:val="uk-UA" w:eastAsia="ru-RU"/>
        </w:rPr>
      </w:pPr>
      <w:r w:rsidRPr="00CB34A4">
        <w:rPr>
          <w:rFonts w:eastAsia="Calibri" w:cs="Times New Roman"/>
          <w:sz w:val="24"/>
          <w:szCs w:val="24"/>
          <w:lang w:val="uk-UA" w:eastAsia="ru-RU"/>
        </w:rPr>
        <w:t xml:space="preserve">18.08.2023 року         № </w:t>
      </w:r>
      <w:r>
        <w:rPr>
          <w:rFonts w:eastAsia="Calibri" w:cs="Times New Roman"/>
          <w:sz w:val="24"/>
          <w:szCs w:val="24"/>
          <w:lang w:val="uk-UA" w:eastAsia="ru-RU"/>
        </w:rPr>
        <w:t>2109</w:t>
      </w:r>
      <w:r w:rsidRPr="00CB34A4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>
        <w:rPr>
          <w:rFonts w:eastAsia="Calibri" w:cs="Times New Roman"/>
          <w:sz w:val="24"/>
          <w:szCs w:val="24"/>
          <w:lang w:val="uk-UA" w:eastAsia="ru-RU"/>
        </w:rPr>
        <w:t>50</w:t>
      </w:r>
      <w:r w:rsidRPr="00CB34A4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CB34A4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CB34A4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CB34A4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0759AA" w:rsidRPr="00CB34A4" w:rsidRDefault="000759AA" w:rsidP="000759AA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CB34A4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0759AA" w:rsidRPr="00C24459" w:rsidRDefault="000759AA" w:rsidP="000759AA">
      <w:pPr>
        <w:rPr>
          <w:lang w:val="uk-UA"/>
        </w:rPr>
      </w:pPr>
    </w:p>
    <w:p w:rsidR="000759AA" w:rsidRPr="00F716EC" w:rsidRDefault="000759AA" w:rsidP="000759AA">
      <w:pPr>
        <w:jc w:val="both"/>
        <w:rPr>
          <w:rFonts w:eastAsia="Calibri" w:cs="Times New Roman"/>
          <w:szCs w:val="28"/>
          <w:lang w:val="uk-UA" w:eastAsia="ru-RU"/>
        </w:rPr>
      </w:pPr>
      <w:r w:rsidRPr="00F716EC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 виробництва на території Райгородської сільської ради (за межами села </w:t>
      </w:r>
      <w:proofErr w:type="spellStart"/>
      <w:r w:rsidRPr="00F716EC">
        <w:rPr>
          <w:rFonts w:eastAsia="Calibri" w:cs="Times New Roman"/>
          <w:sz w:val="24"/>
          <w:szCs w:val="24"/>
          <w:lang w:val="uk-UA" w:eastAsia="ru-RU"/>
        </w:rPr>
        <w:t>Ометинці</w:t>
      </w:r>
      <w:proofErr w:type="spellEnd"/>
      <w:r w:rsidRPr="00F716EC">
        <w:rPr>
          <w:rFonts w:eastAsia="Calibri" w:cs="Times New Roman"/>
          <w:sz w:val="24"/>
          <w:szCs w:val="24"/>
          <w:lang w:val="uk-UA" w:eastAsia="ru-RU"/>
        </w:rPr>
        <w:t>) Гайсинського району Вінницької області (колишньої Ометинецької сільської ради Немирівського району),</w:t>
      </w:r>
      <w:r w:rsidRPr="00F716EC">
        <w:rPr>
          <w:rFonts w:eastAsia="Calibri" w:cs="Times New Roman"/>
          <w:szCs w:val="28"/>
          <w:lang w:val="uk-UA" w:eastAsia="ru-RU"/>
        </w:rPr>
        <w:t xml:space="preserve"> </w:t>
      </w:r>
      <w:r w:rsidRPr="00F716EC">
        <w:rPr>
          <w:rFonts w:eastAsia="Calibri" w:cs="Times New Roman"/>
          <w:sz w:val="24"/>
          <w:szCs w:val="24"/>
          <w:lang w:val="uk-UA" w:eastAsia="ru-RU"/>
        </w:rPr>
        <w:t xml:space="preserve">гр. 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</w:p>
    <w:p w:rsidR="000759AA" w:rsidRPr="00F716EC" w:rsidRDefault="000759AA" w:rsidP="000759AA">
      <w:pPr>
        <w:rPr>
          <w:rFonts w:eastAsia="Calibri" w:cs="Times New Roman"/>
          <w:sz w:val="24"/>
          <w:szCs w:val="24"/>
          <w:lang w:val="uk-UA" w:eastAsia="ru-RU"/>
        </w:rPr>
      </w:pPr>
    </w:p>
    <w:p w:rsidR="000759AA" w:rsidRPr="00F716EC" w:rsidRDefault="000759AA" w:rsidP="000759AA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F716EC">
        <w:rPr>
          <w:rFonts w:eastAsia="Calibri" w:cs="Times New Roman"/>
          <w:sz w:val="24"/>
          <w:szCs w:val="24"/>
          <w:lang w:val="uk-UA" w:eastAsia="ru-RU"/>
        </w:rPr>
        <w:t xml:space="preserve">    Розглянувши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 виробництва на території Райгородської сільської ради (за межами села </w:t>
      </w:r>
      <w:proofErr w:type="spellStart"/>
      <w:r w:rsidRPr="00F716EC">
        <w:rPr>
          <w:rFonts w:eastAsia="Calibri" w:cs="Times New Roman"/>
          <w:sz w:val="24"/>
          <w:szCs w:val="24"/>
          <w:lang w:val="uk-UA" w:eastAsia="ru-RU"/>
        </w:rPr>
        <w:t>Ометинці</w:t>
      </w:r>
      <w:proofErr w:type="spellEnd"/>
      <w:r w:rsidRPr="00F716EC">
        <w:rPr>
          <w:rFonts w:eastAsia="Calibri" w:cs="Times New Roman"/>
          <w:sz w:val="24"/>
          <w:szCs w:val="24"/>
          <w:lang w:val="uk-UA" w:eastAsia="ru-RU"/>
        </w:rPr>
        <w:t>) Гайсинського району Вінницької області (колишньої Ометинецької сільської ради Немирівського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716EC">
        <w:rPr>
          <w:rFonts w:eastAsia="Calibri" w:cs="Times New Roman"/>
          <w:sz w:val="24"/>
          <w:szCs w:val="24"/>
          <w:lang w:val="uk-UA" w:eastAsia="ru-RU"/>
        </w:rPr>
        <w:t>району),</w:t>
      </w:r>
      <w:r w:rsidRPr="00F716EC">
        <w:rPr>
          <w:rFonts w:eastAsia="Calibri" w:cs="Times New Roman"/>
          <w:szCs w:val="28"/>
          <w:lang w:val="uk-UA" w:eastAsia="ru-RU"/>
        </w:rPr>
        <w:t xml:space="preserve"> </w:t>
      </w:r>
      <w:r w:rsidRPr="00F716EC">
        <w:rPr>
          <w:rFonts w:eastAsia="Calibri" w:cs="Times New Roman"/>
          <w:sz w:val="24"/>
          <w:szCs w:val="24"/>
          <w:lang w:val="uk-UA" w:eastAsia="ru-RU"/>
        </w:rPr>
        <w:t xml:space="preserve">гр. 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  <w:r w:rsidRPr="00F716EC">
        <w:rPr>
          <w:rFonts w:eastAsia="Calibri" w:cs="Times New Roman"/>
          <w:sz w:val="24"/>
          <w:szCs w:val="24"/>
          <w:lang w:val="uk-UA" w:eastAsia="ru-RU"/>
        </w:rPr>
        <w:t>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розроблену ДП «Українське Державне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аерогеодезичне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 підприємство» Центральна регіональна філія ДП «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УкрДАГП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>»,</w:t>
      </w:r>
      <w:r w:rsidRPr="00F716EC">
        <w:rPr>
          <w:rFonts w:eastAsia="Calibri" w:cs="Times New Roman"/>
          <w:sz w:val="24"/>
          <w:szCs w:val="24"/>
          <w:lang w:val="uk-UA" w:eastAsia="ru-RU"/>
        </w:rPr>
        <w:t xml:space="preserve"> керуючись ст. 12,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716EC">
        <w:rPr>
          <w:rFonts w:eastAsia="Calibri" w:cs="Times New Roman"/>
          <w:sz w:val="24"/>
          <w:szCs w:val="24"/>
          <w:lang w:val="uk-UA" w:eastAsia="ru-RU"/>
        </w:rPr>
        <w:t>81,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716EC">
        <w:rPr>
          <w:rFonts w:eastAsia="Calibri" w:cs="Times New Roman"/>
          <w:sz w:val="24"/>
          <w:szCs w:val="24"/>
          <w:lang w:val="uk-UA" w:eastAsia="ru-RU"/>
        </w:rPr>
        <w:t>118,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716EC">
        <w:rPr>
          <w:rFonts w:eastAsia="Calibri" w:cs="Times New Roman"/>
          <w:sz w:val="24"/>
          <w:szCs w:val="24"/>
          <w:lang w:val="uk-UA" w:eastAsia="ru-RU"/>
        </w:rPr>
        <w:t>121,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716EC">
        <w:rPr>
          <w:rFonts w:eastAsia="Calibri" w:cs="Times New Roman"/>
          <w:sz w:val="24"/>
          <w:szCs w:val="24"/>
          <w:lang w:val="uk-UA" w:eastAsia="ru-RU"/>
        </w:rPr>
        <w:t>125,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716EC">
        <w:rPr>
          <w:rFonts w:eastAsia="Calibri" w:cs="Times New Roman"/>
          <w:sz w:val="24"/>
          <w:szCs w:val="24"/>
          <w:lang w:val="uk-UA" w:eastAsia="ru-RU"/>
        </w:rPr>
        <w:t xml:space="preserve">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Витяг з Державного земельного кадастру про земельну ділянку НВ-00011298192023, сесія  сільської  ради </w:t>
      </w:r>
    </w:p>
    <w:p w:rsidR="000759AA" w:rsidRPr="00F716EC" w:rsidRDefault="000759AA" w:rsidP="000759AA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0759AA" w:rsidRPr="00F716EC" w:rsidRDefault="000759AA" w:rsidP="000759AA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F716EC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0759AA" w:rsidRPr="00F716EC" w:rsidRDefault="000759AA" w:rsidP="000759AA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0759AA" w:rsidRPr="00F716EC" w:rsidRDefault="000759AA" w:rsidP="000759AA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716EC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F716EC">
        <w:rPr>
          <w:rFonts w:eastAsia="Times New Roman" w:cs="Times New Roman"/>
          <w:sz w:val="24"/>
          <w:szCs w:val="24"/>
          <w:lang w:val="uk-UA" w:eastAsia="x-none"/>
        </w:rPr>
        <w:t xml:space="preserve">технічну  документацію </w:t>
      </w:r>
      <w:r w:rsidRPr="00F716EC">
        <w:rPr>
          <w:rFonts w:eastAsia="Times New Roman" w:cs="Times New Roman"/>
          <w:sz w:val="24"/>
          <w:szCs w:val="24"/>
          <w:lang w:val="x-none" w:eastAsia="x-none"/>
        </w:rPr>
        <w:t xml:space="preserve">із землеустрою щодо встановлення (відновлення) меж земельної ділянки в натурі (на місцевості) для ведення товарного сільськогосподарського  виробництва на території Райгородської  сільської ради  (за межами села </w:t>
      </w:r>
      <w:proofErr w:type="spellStart"/>
      <w:r w:rsidRPr="00F716EC">
        <w:rPr>
          <w:rFonts w:eastAsia="Times New Roman" w:cs="Times New Roman"/>
          <w:sz w:val="24"/>
          <w:szCs w:val="24"/>
          <w:lang w:val="x-none" w:eastAsia="x-none"/>
        </w:rPr>
        <w:t>Ометинці</w:t>
      </w:r>
      <w:proofErr w:type="spellEnd"/>
      <w:r w:rsidRPr="00F716EC">
        <w:rPr>
          <w:rFonts w:eastAsia="Times New Roman" w:cs="Times New Roman"/>
          <w:sz w:val="24"/>
          <w:szCs w:val="24"/>
          <w:lang w:val="x-none" w:eastAsia="x-none"/>
        </w:rPr>
        <w:t xml:space="preserve">) Гайсинського району Вінницької області </w:t>
      </w:r>
      <w:r>
        <w:rPr>
          <w:rFonts w:eastAsia="Times New Roman" w:cs="Times New Roman"/>
          <w:sz w:val="24"/>
          <w:szCs w:val="24"/>
          <w:lang w:val="uk-UA" w:eastAsia="x-none"/>
        </w:rPr>
        <w:t>(</w:t>
      </w:r>
      <w:r w:rsidRPr="00F716EC">
        <w:rPr>
          <w:rFonts w:eastAsia="Times New Roman" w:cs="Times New Roman"/>
          <w:sz w:val="24"/>
          <w:szCs w:val="24"/>
          <w:lang w:val="x-none" w:eastAsia="x-none"/>
        </w:rPr>
        <w:t>колишньої Ометинецької сільської ради Немирівського району),</w:t>
      </w:r>
      <w:r w:rsidRPr="00F716EC">
        <w:rPr>
          <w:rFonts w:eastAsia="Times New Roman" w:cs="Times New Roman"/>
          <w:szCs w:val="28"/>
          <w:lang w:val="x-none" w:eastAsia="x-none"/>
        </w:rPr>
        <w:t xml:space="preserve"> </w:t>
      </w:r>
      <w:r w:rsidRPr="00F716EC">
        <w:rPr>
          <w:rFonts w:eastAsia="Times New Roman" w:cs="Times New Roman"/>
          <w:sz w:val="24"/>
          <w:szCs w:val="24"/>
          <w:lang w:val="x-none" w:eastAsia="x-none"/>
        </w:rPr>
        <w:t xml:space="preserve">гр. </w:t>
      </w:r>
      <w:r>
        <w:rPr>
          <w:rFonts w:eastAsia="Times New Roman" w:cs="Times New Roman"/>
          <w:sz w:val="24"/>
          <w:szCs w:val="24"/>
          <w:lang w:val="uk-UA" w:eastAsia="x-none"/>
        </w:rPr>
        <w:t>--</w:t>
      </w:r>
      <w:bookmarkStart w:id="0" w:name="_GoBack"/>
      <w:bookmarkEnd w:id="0"/>
      <w:r w:rsidRPr="00F716EC">
        <w:rPr>
          <w:rFonts w:eastAsia="Times New Roman" w:cs="Times New Roman"/>
          <w:sz w:val="24"/>
          <w:szCs w:val="24"/>
          <w:lang w:val="uk-UA" w:eastAsia="x-none"/>
        </w:rPr>
        <w:t xml:space="preserve">, площею 2.5728 га, </w:t>
      </w:r>
      <w:r w:rsidRPr="00F716EC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F716EC">
        <w:rPr>
          <w:rFonts w:eastAsia="Times New Roman" w:cs="Times New Roman"/>
          <w:sz w:val="24"/>
          <w:szCs w:val="24"/>
          <w:lang w:val="uk-UA" w:eastAsia="x-none"/>
        </w:rPr>
        <w:t xml:space="preserve">0523086200:01:001:0792 </w:t>
      </w:r>
      <w:r w:rsidRPr="00F716EC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F716EC">
        <w:rPr>
          <w:rFonts w:eastAsia="Times New Roman" w:cs="Times New Roman"/>
          <w:sz w:val="24"/>
          <w:szCs w:val="24"/>
          <w:lang w:val="uk-UA" w:eastAsia="x-none"/>
        </w:rPr>
        <w:t>23.06.2023</w:t>
      </w:r>
      <w:r w:rsidRPr="00F716EC">
        <w:rPr>
          <w:rFonts w:eastAsia="Times New Roman" w:cs="Times New Roman"/>
          <w:sz w:val="24"/>
          <w:szCs w:val="24"/>
          <w:lang w:val="x-none" w:eastAsia="x-none"/>
        </w:rPr>
        <w:t xml:space="preserve"> року)</w:t>
      </w:r>
      <w:r>
        <w:rPr>
          <w:rFonts w:eastAsia="Times New Roman" w:cs="Times New Roman"/>
          <w:sz w:val="24"/>
          <w:szCs w:val="24"/>
          <w:lang w:val="uk-UA" w:eastAsia="x-none"/>
        </w:rPr>
        <w:t>.</w:t>
      </w:r>
      <w:r w:rsidRPr="00F716EC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</w:p>
    <w:p w:rsidR="000759AA" w:rsidRPr="00F716EC" w:rsidRDefault="000759AA" w:rsidP="000759AA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716EC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згідно із вимогами  встановленими чинним законодавством.</w:t>
      </w:r>
    </w:p>
    <w:p w:rsidR="000759AA" w:rsidRPr="00F716EC" w:rsidRDefault="000759AA" w:rsidP="000759AA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716EC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0759AA" w:rsidRPr="00F716EC" w:rsidRDefault="000759AA" w:rsidP="000759AA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F716EC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F716EC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F716EC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F716EC">
        <w:rPr>
          <w:rFonts w:eastAsia="Times New Roman" w:cs="Times New Roman"/>
          <w:sz w:val="24"/>
          <w:szCs w:val="24"/>
        </w:rPr>
        <w:t>данного</w:t>
      </w:r>
      <w:r w:rsidRPr="00F716EC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F716EC">
        <w:rPr>
          <w:rFonts w:eastAsia="Times New Roman" w:cs="Times New Roman"/>
          <w:sz w:val="24"/>
          <w:szCs w:val="24"/>
        </w:rPr>
        <w:t>рішення</w:t>
      </w:r>
      <w:proofErr w:type="spellEnd"/>
      <w:r w:rsidRPr="00F716EC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F716EC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F716EC">
        <w:rPr>
          <w:rFonts w:eastAsia="Times New Roman" w:cs="Times New Roman"/>
          <w:sz w:val="24"/>
          <w:szCs w:val="24"/>
        </w:rPr>
        <w:t xml:space="preserve"> на </w:t>
      </w:r>
      <w:r w:rsidRPr="00F716EC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F716EC">
        <w:rPr>
          <w:rFonts w:eastAsia="Times New Roman" w:cs="Times New Roman"/>
          <w:sz w:val="24"/>
          <w:szCs w:val="24"/>
        </w:rPr>
        <w:t>остійн</w:t>
      </w:r>
      <w:proofErr w:type="spellEnd"/>
      <w:r w:rsidRPr="00F716EC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F716EC">
        <w:rPr>
          <w:rFonts w:eastAsia="Times New Roman" w:cs="Times New Roman"/>
          <w:sz w:val="24"/>
          <w:szCs w:val="24"/>
        </w:rPr>
        <w:t>комісі</w:t>
      </w:r>
      <w:proofErr w:type="spellEnd"/>
      <w:r w:rsidRPr="00F716EC">
        <w:rPr>
          <w:rFonts w:eastAsia="Times New Roman" w:cs="Times New Roman"/>
          <w:sz w:val="24"/>
          <w:szCs w:val="24"/>
          <w:lang w:val="uk-UA"/>
        </w:rPr>
        <w:t>ю</w:t>
      </w:r>
      <w:r w:rsidRPr="00F716EC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F716EC">
        <w:rPr>
          <w:rFonts w:eastAsia="Times New Roman" w:cs="Times New Roman"/>
          <w:sz w:val="24"/>
          <w:szCs w:val="24"/>
        </w:rPr>
        <w:t>питань</w:t>
      </w:r>
      <w:proofErr w:type="spellEnd"/>
      <w:r w:rsidRPr="00F716EC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0759AA" w:rsidRDefault="000759AA" w:rsidP="000759AA"/>
    <w:p w:rsidR="000759AA" w:rsidRDefault="000759AA" w:rsidP="000759AA"/>
    <w:p w:rsidR="000759AA" w:rsidRPr="00CB34A4" w:rsidRDefault="000759AA" w:rsidP="000759AA">
      <w:pPr>
        <w:ind w:firstLine="708"/>
        <w:rPr>
          <w:rFonts w:eastAsia="Calibri" w:cs="Times New Roman"/>
          <w:sz w:val="24"/>
          <w:szCs w:val="24"/>
          <w:lang w:eastAsia="ru-RU"/>
        </w:rPr>
      </w:pPr>
      <w:r w:rsidRPr="00CB34A4">
        <w:rPr>
          <w:rFonts w:eastAsia="Calibri" w:cs="Times New Roman"/>
          <w:sz w:val="24"/>
          <w:szCs w:val="24"/>
          <w:lang w:val="uk-UA" w:eastAsia="ru-RU"/>
        </w:rPr>
        <w:t>Секретар сільської ради                                 Інна МЕНЮК</w:t>
      </w:r>
    </w:p>
    <w:p w:rsidR="000759AA" w:rsidRDefault="000759AA" w:rsidP="000759AA"/>
    <w:p w:rsidR="00F94BE9" w:rsidRDefault="00F94BE9"/>
    <w:sectPr w:rsidR="00F94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6C51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AA"/>
    <w:rsid w:val="000759AA"/>
    <w:rsid w:val="00F9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9B9C75"/>
  <w15:chartTrackingRefBased/>
  <w15:docId w15:val="{D83E0C1A-205C-4878-9A00-06C8C142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9AA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1663</Words>
  <Characters>948</Characters>
  <Application>Microsoft Office Word</Application>
  <DocSecurity>0</DocSecurity>
  <Lines>7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2023-09-01T11:55:00Z</dcterms:created>
  <dcterms:modified xsi:type="dcterms:W3CDTF">2023-09-01T11:55:00Z</dcterms:modified>
</cp:coreProperties>
</file>