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834" w:rsidRDefault="00945834" w:rsidP="00945834"/>
    <w:p w:rsidR="00945834" w:rsidRPr="001028DC" w:rsidRDefault="00945834" w:rsidP="00945834">
      <w:pPr>
        <w:tabs>
          <w:tab w:val="left" w:pos="708"/>
          <w:tab w:val="left" w:pos="1416"/>
          <w:tab w:val="left" w:pos="2124"/>
          <w:tab w:val="left" w:pos="2832"/>
          <w:tab w:val="left" w:pos="3540"/>
          <w:tab w:val="left" w:pos="4248"/>
          <w:tab w:val="left" w:pos="8582"/>
        </w:tabs>
        <w:rPr>
          <w:rFonts w:eastAsia="Times New Roman" w:cs="Times New Roman"/>
          <w:b/>
          <w:sz w:val="24"/>
          <w:szCs w:val="20"/>
          <w:lang w:eastAsia="ru-RU"/>
        </w:rPr>
      </w:pPr>
      <w:r w:rsidRPr="001028DC">
        <w:rPr>
          <w:rFonts w:eastAsia="Calibri" w:cs="Times New Roman"/>
          <w:noProof/>
          <w:sz w:val="24"/>
          <w:szCs w:val="24"/>
          <w:lang w:val="uk-UA" w:eastAsia="uk-UA"/>
        </w:rPr>
        <w:drawing>
          <wp:anchor distT="0" distB="0" distL="114300" distR="114300" simplePos="0" relativeHeight="251659264" behindDoc="0" locked="0" layoutInCell="1" allowOverlap="1" wp14:anchorId="446AB4CA" wp14:editId="4CA68DA3">
            <wp:simplePos x="0" y="0"/>
            <wp:positionH relativeFrom="column">
              <wp:posOffset>2747645</wp:posOffset>
            </wp:positionH>
            <wp:positionV relativeFrom="paragraph">
              <wp:posOffset>217805</wp:posOffset>
            </wp:positionV>
            <wp:extent cx="490855" cy="605155"/>
            <wp:effectExtent l="19050" t="0" r="4445" b="0"/>
            <wp:wrapTopAndBottom/>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490855" cy="605155"/>
                    </a:xfrm>
                    <a:prstGeom prst="rect">
                      <a:avLst/>
                    </a:prstGeom>
                    <a:noFill/>
                  </pic:spPr>
                </pic:pic>
              </a:graphicData>
            </a:graphic>
          </wp:anchor>
        </w:drawing>
      </w:r>
    </w:p>
    <w:p w:rsidR="00945834" w:rsidRPr="001028DC" w:rsidRDefault="00945834" w:rsidP="00945834">
      <w:pPr>
        <w:tabs>
          <w:tab w:val="left" w:pos="708"/>
          <w:tab w:val="left" w:pos="1416"/>
          <w:tab w:val="left" w:pos="2124"/>
          <w:tab w:val="left" w:pos="2832"/>
          <w:tab w:val="left" w:pos="3540"/>
          <w:tab w:val="left" w:pos="4248"/>
          <w:tab w:val="left" w:pos="8582"/>
        </w:tabs>
        <w:rPr>
          <w:rFonts w:eastAsia="Times New Roman" w:cs="Times New Roman"/>
          <w:b/>
          <w:sz w:val="24"/>
          <w:szCs w:val="24"/>
          <w:lang w:eastAsia="ru-RU"/>
        </w:rPr>
      </w:pPr>
    </w:p>
    <w:p w:rsidR="00945834" w:rsidRPr="001028DC" w:rsidRDefault="00945834" w:rsidP="00945834">
      <w:pPr>
        <w:jc w:val="center"/>
        <w:rPr>
          <w:rFonts w:eastAsia="Times New Roman" w:cs="Times New Roman"/>
          <w:b/>
          <w:sz w:val="24"/>
          <w:szCs w:val="24"/>
          <w:lang w:eastAsia="ru-RU"/>
        </w:rPr>
      </w:pPr>
      <w:proofErr w:type="gramStart"/>
      <w:r w:rsidRPr="001028DC">
        <w:rPr>
          <w:rFonts w:eastAsia="Times New Roman" w:cs="Times New Roman"/>
          <w:b/>
          <w:sz w:val="24"/>
          <w:szCs w:val="24"/>
          <w:lang w:eastAsia="ru-RU"/>
        </w:rPr>
        <w:t>У  К</w:t>
      </w:r>
      <w:proofErr w:type="gramEnd"/>
      <w:r w:rsidRPr="001028DC">
        <w:rPr>
          <w:rFonts w:eastAsia="Times New Roman" w:cs="Times New Roman"/>
          <w:b/>
          <w:sz w:val="24"/>
          <w:szCs w:val="24"/>
          <w:lang w:eastAsia="ru-RU"/>
        </w:rPr>
        <w:t xml:space="preserve">  Р  А  Ї  Н  А</w:t>
      </w:r>
    </w:p>
    <w:p w:rsidR="00945834" w:rsidRPr="001028DC" w:rsidRDefault="00945834" w:rsidP="00945834">
      <w:pPr>
        <w:jc w:val="center"/>
        <w:rPr>
          <w:rFonts w:eastAsia="Times New Roman" w:cs="Times New Roman"/>
          <w:b/>
          <w:sz w:val="24"/>
          <w:szCs w:val="24"/>
          <w:lang w:val="uk-UA" w:eastAsia="ru-RU"/>
        </w:rPr>
      </w:pPr>
      <w:r w:rsidRPr="001028DC">
        <w:rPr>
          <w:rFonts w:eastAsia="Times New Roman" w:cs="Times New Roman"/>
          <w:b/>
          <w:sz w:val="24"/>
          <w:szCs w:val="24"/>
          <w:lang w:val="uk-UA" w:eastAsia="ru-RU"/>
        </w:rPr>
        <w:t>РАЙГОРОДСЬКА СІЛЬСЬКА РАДА</w:t>
      </w:r>
    </w:p>
    <w:p w:rsidR="00945834" w:rsidRPr="001028DC" w:rsidRDefault="00945834" w:rsidP="00945834">
      <w:pPr>
        <w:keepNext/>
        <w:keepLines/>
        <w:ind w:left="3540" w:firstLine="708"/>
        <w:outlineLvl w:val="0"/>
        <w:rPr>
          <w:rFonts w:eastAsia="Times New Roman" w:cs="Times New Roman"/>
          <w:b/>
          <w:bCs/>
          <w:sz w:val="24"/>
          <w:szCs w:val="24"/>
          <w:lang w:eastAsia="ru-RU"/>
        </w:rPr>
      </w:pPr>
      <w:r w:rsidRPr="001028DC">
        <w:rPr>
          <w:rFonts w:eastAsia="Times New Roman" w:cs="Times New Roman"/>
          <w:b/>
          <w:bCs/>
          <w:sz w:val="24"/>
          <w:szCs w:val="24"/>
          <w:lang w:eastAsia="ru-RU"/>
        </w:rPr>
        <w:t xml:space="preserve">Р І Ш Е Н </w:t>
      </w:r>
      <w:proofErr w:type="spellStart"/>
      <w:r w:rsidRPr="001028DC">
        <w:rPr>
          <w:rFonts w:eastAsia="Times New Roman" w:cs="Times New Roman"/>
          <w:b/>
          <w:bCs/>
          <w:sz w:val="24"/>
          <w:szCs w:val="24"/>
          <w:lang w:eastAsia="ru-RU"/>
        </w:rPr>
        <w:t>Н</w:t>
      </w:r>
      <w:proofErr w:type="spellEnd"/>
      <w:r w:rsidRPr="001028DC">
        <w:rPr>
          <w:rFonts w:eastAsia="Times New Roman" w:cs="Times New Roman"/>
          <w:b/>
          <w:bCs/>
          <w:sz w:val="24"/>
          <w:szCs w:val="24"/>
          <w:lang w:eastAsia="ru-RU"/>
        </w:rPr>
        <w:t xml:space="preserve"> Я</w:t>
      </w:r>
    </w:p>
    <w:p w:rsidR="00945834" w:rsidRPr="001028DC" w:rsidRDefault="00945834" w:rsidP="00945834">
      <w:pPr>
        <w:rPr>
          <w:rFonts w:eastAsia="Calibri" w:cs="Times New Roman"/>
          <w:sz w:val="24"/>
          <w:szCs w:val="24"/>
          <w:lang w:val="uk-UA" w:eastAsia="ru-RU"/>
        </w:rPr>
      </w:pPr>
    </w:p>
    <w:p w:rsidR="00945834" w:rsidRPr="001028DC" w:rsidRDefault="00945834" w:rsidP="00945834">
      <w:pPr>
        <w:tabs>
          <w:tab w:val="left" w:pos="6311"/>
        </w:tabs>
        <w:rPr>
          <w:rFonts w:eastAsia="Calibri" w:cs="Times New Roman"/>
          <w:sz w:val="24"/>
          <w:szCs w:val="24"/>
          <w:lang w:val="uk-UA" w:eastAsia="ru-RU"/>
        </w:rPr>
      </w:pPr>
      <w:r w:rsidRPr="001028DC">
        <w:rPr>
          <w:rFonts w:eastAsia="Calibri" w:cs="Times New Roman"/>
          <w:sz w:val="24"/>
          <w:szCs w:val="24"/>
          <w:lang w:val="uk-UA" w:eastAsia="ru-RU"/>
        </w:rPr>
        <w:t>21.02.2022 року         №</w:t>
      </w:r>
      <w:r>
        <w:rPr>
          <w:rFonts w:eastAsia="Calibri" w:cs="Times New Roman"/>
          <w:sz w:val="24"/>
          <w:szCs w:val="24"/>
          <w:lang w:val="uk-UA" w:eastAsia="ru-RU"/>
        </w:rPr>
        <w:t>1724</w:t>
      </w:r>
      <w:r w:rsidRPr="001028DC">
        <w:rPr>
          <w:rFonts w:eastAsia="Calibri" w:cs="Times New Roman"/>
          <w:sz w:val="24"/>
          <w:szCs w:val="24"/>
          <w:lang w:val="uk-UA" w:eastAsia="ru-RU"/>
        </w:rPr>
        <w:tab/>
        <w:t>28 сесія 8 скликання</w:t>
      </w:r>
    </w:p>
    <w:p w:rsidR="00945834" w:rsidRPr="001028DC" w:rsidRDefault="00945834" w:rsidP="00945834">
      <w:pPr>
        <w:outlineLvl w:val="0"/>
        <w:rPr>
          <w:rFonts w:eastAsia="Calibri" w:cs="Times New Roman"/>
          <w:bCs/>
          <w:sz w:val="24"/>
          <w:szCs w:val="24"/>
          <w:lang w:val="uk-UA" w:eastAsia="ru-RU"/>
        </w:rPr>
      </w:pPr>
      <w:r w:rsidRPr="001028DC">
        <w:rPr>
          <w:rFonts w:eastAsia="Calibri" w:cs="Times New Roman"/>
          <w:bCs/>
          <w:sz w:val="24"/>
          <w:szCs w:val="24"/>
          <w:lang w:val="uk-UA" w:eastAsia="ru-RU"/>
        </w:rPr>
        <w:t>село Райгород</w:t>
      </w:r>
    </w:p>
    <w:p w:rsidR="00945834" w:rsidRDefault="00945834" w:rsidP="00945834">
      <w:pPr>
        <w:rPr>
          <w:sz w:val="24"/>
          <w:szCs w:val="24"/>
          <w:lang w:val="uk-UA"/>
        </w:rPr>
      </w:pPr>
    </w:p>
    <w:p w:rsidR="00945834" w:rsidRPr="00423C6E" w:rsidRDefault="00945834" w:rsidP="00945834">
      <w:pPr>
        <w:shd w:val="clear" w:color="auto" w:fill="FFFFFF"/>
        <w:jc w:val="both"/>
        <w:rPr>
          <w:rFonts w:eastAsia="Times New Roman" w:cs="Times New Roman"/>
          <w:sz w:val="24"/>
          <w:szCs w:val="24"/>
          <w:lang w:val="uk-UA" w:eastAsia="uk-UA"/>
        </w:rPr>
      </w:pPr>
      <w:bookmarkStart w:id="0" w:name="_Hlk96002909"/>
      <w:r w:rsidRPr="00423C6E">
        <w:rPr>
          <w:rFonts w:eastAsia="Times New Roman" w:cs="Times New Roman"/>
          <w:sz w:val="24"/>
          <w:szCs w:val="24"/>
          <w:bdr w:val="none" w:sz="0" w:space="0" w:color="auto" w:frame="1"/>
          <w:lang w:val="uk-UA" w:eastAsia="uk-UA"/>
        </w:rPr>
        <w:t>Про затвердження комплексної програми профілактики правопорушень та боротьби зі злочинністю  на території Райгородської сільської ради на 2022-2025 роки»</w:t>
      </w:r>
    </w:p>
    <w:bookmarkEnd w:id="0"/>
    <w:p w:rsidR="00945834" w:rsidRPr="00423C6E" w:rsidRDefault="00945834" w:rsidP="00945834">
      <w:pPr>
        <w:shd w:val="clear" w:color="auto" w:fill="FFFFFF"/>
        <w:jc w:val="center"/>
        <w:rPr>
          <w:rFonts w:eastAsia="Times New Roman" w:cs="Times New Roman"/>
          <w:sz w:val="24"/>
          <w:szCs w:val="24"/>
          <w:lang w:val="uk-UA" w:eastAsia="uk-UA"/>
        </w:rPr>
      </w:pPr>
      <w:r w:rsidRPr="00423C6E">
        <w:rPr>
          <w:rFonts w:eastAsia="Times New Roman" w:cs="Times New Roman"/>
          <w:sz w:val="24"/>
          <w:szCs w:val="24"/>
          <w:lang w:val="uk-UA" w:eastAsia="uk-UA"/>
        </w:rPr>
        <w:t> </w:t>
      </w:r>
    </w:p>
    <w:p w:rsidR="00945834" w:rsidRPr="00423C6E" w:rsidRDefault="00945834" w:rsidP="00945834">
      <w:pPr>
        <w:shd w:val="clear" w:color="auto" w:fill="FFFFFF"/>
        <w:jc w:val="both"/>
        <w:rPr>
          <w:rFonts w:eastAsia="Times New Roman" w:cs="Times New Roman"/>
          <w:sz w:val="24"/>
          <w:szCs w:val="24"/>
          <w:lang w:val="uk-UA" w:eastAsia="uk-UA"/>
        </w:rPr>
      </w:pPr>
      <w:r w:rsidRPr="00423C6E">
        <w:rPr>
          <w:rFonts w:eastAsia="Times New Roman" w:cs="Times New Roman"/>
          <w:b/>
          <w:bCs/>
          <w:sz w:val="24"/>
          <w:szCs w:val="24"/>
          <w:bdr w:val="none" w:sz="0" w:space="0" w:color="auto" w:frame="1"/>
          <w:lang w:val="uk-UA" w:eastAsia="uk-UA"/>
        </w:rPr>
        <w:t>                </w:t>
      </w:r>
      <w:r w:rsidRPr="00423C6E">
        <w:rPr>
          <w:rFonts w:eastAsia="Times New Roman" w:cs="Times New Roman"/>
          <w:sz w:val="24"/>
          <w:szCs w:val="24"/>
          <w:bdr w:val="none" w:sz="0" w:space="0" w:color="auto" w:frame="1"/>
          <w:lang w:val="uk-UA" w:eastAsia="uk-UA"/>
        </w:rPr>
        <w:t>Керуючись ст. 26, 59 Закону України «Про місцеве самоврядування в Україні»,   ст. 5 та 105 Закону України «Про Національну поліцію», відповідно до Закону України «Про участь громадян в охороні громадського порядку і державного кордону», наказу Міністерства внутрішніх справ України № 468 від 19.06.2020 року  «Про затвердження Змін до Інструкції з організації діяльності дільничних офіцерів поліції», пілотного проєкту «Поліцейський офіцер громади»,  з метою забезпечення ефективної реалізації державної політики у сфері законності та правопорядку,  забезпечення безпечної життєдіяльності громадян, системи захисту населення від злочинних та протиправних проявів, поліпшення криміногенної ситуації у населених пунктах Райгородської територіальної громади, сільська рада,</w:t>
      </w:r>
    </w:p>
    <w:p w:rsidR="00945834" w:rsidRPr="00423C6E" w:rsidRDefault="00945834" w:rsidP="00945834">
      <w:pPr>
        <w:shd w:val="clear" w:color="auto" w:fill="FFFFFF"/>
        <w:jc w:val="center"/>
        <w:rPr>
          <w:rFonts w:eastAsia="Times New Roman" w:cs="Times New Roman"/>
          <w:sz w:val="24"/>
          <w:szCs w:val="24"/>
          <w:bdr w:val="none" w:sz="0" w:space="0" w:color="auto" w:frame="1"/>
          <w:lang w:val="uk-UA" w:eastAsia="uk-UA"/>
        </w:rPr>
      </w:pPr>
    </w:p>
    <w:p w:rsidR="00945834" w:rsidRPr="00423C6E" w:rsidRDefault="00945834" w:rsidP="00945834">
      <w:pPr>
        <w:shd w:val="clear" w:color="auto" w:fill="FFFFFF"/>
        <w:jc w:val="cente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ВИРІШИЛА:</w:t>
      </w:r>
    </w:p>
    <w:p w:rsidR="00945834" w:rsidRPr="00423C6E" w:rsidRDefault="00945834" w:rsidP="00945834">
      <w:pPr>
        <w:shd w:val="clear" w:color="auto" w:fill="FFFFFF"/>
        <w:jc w:val="both"/>
        <w:rPr>
          <w:rFonts w:eastAsia="Times New Roman" w:cs="Times New Roman"/>
          <w:sz w:val="24"/>
          <w:szCs w:val="24"/>
          <w:lang w:val="uk-UA" w:eastAsia="uk-UA"/>
        </w:rPr>
      </w:pPr>
      <w:r w:rsidRPr="00423C6E">
        <w:rPr>
          <w:rFonts w:eastAsia="Times New Roman" w:cs="Times New Roman"/>
          <w:sz w:val="24"/>
          <w:szCs w:val="24"/>
          <w:lang w:val="uk-UA" w:eastAsia="uk-UA"/>
        </w:rPr>
        <w:t> </w:t>
      </w:r>
    </w:p>
    <w:p w:rsidR="00945834" w:rsidRPr="00423C6E" w:rsidRDefault="00945834" w:rsidP="00945834">
      <w:pPr>
        <w:numPr>
          <w:ilvl w:val="0"/>
          <w:numId w:val="12"/>
        </w:numPr>
        <w:shd w:val="clear" w:color="auto" w:fill="FFFFFF"/>
        <w:spacing w:after="160" w:line="259" w:lineRule="auto"/>
        <w:ind w:left="426" w:right="225"/>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Затвердити комплексну Програму профілактики правопорушень та боротьби зі злочинністю на території Райгородської сільської ради (далі – Програма) на 2022-2025 роки», додається.</w:t>
      </w:r>
    </w:p>
    <w:p w:rsidR="00945834" w:rsidRPr="00423C6E" w:rsidRDefault="00945834" w:rsidP="00945834">
      <w:pPr>
        <w:numPr>
          <w:ilvl w:val="0"/>
          <w:numId w:val="12"/>
        </w:numPr>
        <w:shd w:val="clear" w:color="auto" w:fill="FFFFFF"/>
        <w:spacing w:after="160" w:line="259" w:lineRule="auto"/>
        <w:ind w:left="426"/>
        <w:contextualSpacing/>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Контроль за виконанням цього рішення покласти на постійну комісію сільської ради з </w:t>
      </w:r>
      <w:r w:rsidRPr="00423C6E">
        <w:rPr>
          <w:rFonts w:eastAsia="Times New Roman" w:cs="Times New Roman"/>
          <w:b/>
          <w:bCs/>
          <w:sz w:val="24"/>
          <w:szCs w:val="24"/>
          <w:bdr w:val="none" w:sz="0" w:space="0" w:color="auto" w:frame="1"/>
          <w:lang w:val="uk-UA" w:eastAsia="uk-UA"/>
        </w:rPr>
        <w:t> </w:t>
      </w:r>
      <w:r w:rsidRPr="00423C6E">
        <w:rPr>
          <w:rFonts w:eastAsia="Times New Roman" w:cs="Times New Roman"/>
          <w:sz w:val="24"/>
          <w:szCs w:val="24"/>
          <w:bdr w:val="none" w:sz="0" w:space="0" w:color="auto" w:frame="1"/>
          <w:lang w:val="uk-UA" w:eastAsia="uk-UA"/>
        </w:rPr>
        <w:t>питань прав людини, .</w:t>
      </w:r>
    </w:p>
    <w:p w:rsidR="00945834" w:rsidRPr="00423C6E" w:rsidRDefault="00945834" w:rsidP="00945834">
      <w:pPr>
        <w:shd w:val="clear" w:color="auto" w:fill="FFFFFF"/>
        <w:jc w:val="both"/>
        <w:rPr>
          <w:rFonts w:eastAsia="Times New Roman" w:cs="Times New Roman"/>
          <w:sz w:val="24"/>
          <w:szCs w:val="24"/>
          <w:lang w:val="uk-UA" w:eastAsia="uk-UA"/>
        </w:rPr>
      </w:pPr>
      <w:r w:rsidRPr="00423C6E">
        <w:rPr>
          <w:rFonts w:eastAsia="Times New Roman" w:cs="Times New Roman"/>
          <w:sz w:val="24"/>
          <w:szCs w:val="24"/>
          <w:lang w:val="uk-UA" w:eastAsia="uk-UA"/>
        </w:rPr>
        <w:t> </w:t>
      </w:r>
    </w:p>
    <w:p w:rsidR="00945834" w:rsidRPr="00423C6E" w:rsidRDefault="00945834" w:rsidP="00945834">
      <w:pPr>
        <w:shd w:val="clear" w:color="auto" w:fill="FFFFFF"/>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           </w:t>
      </w:r>
    </w:p>
    <w:p w:rsidR="00945834" w:rsidRPr="00423C6E" w:rsidRDefault="00945834" w:rsidP="00945834">
      <w:pPr>
        <w:shd w:val="clear" w:color="auto" w:fill="FFFFFF"/>
        <w:jc w:val="both"/>
        <w:rPr>
          <w:rFonts w:eastAsia="Times New Roman" w:cs="Times New Roman"/>
          <w:sz w:val="24"/>
          <w:szCs w:val="24"/>
          <w:lang w:val="uk-UA" w:eastAsia="uk-UA"/>
        </w:rPr>
      </w:pPr>
      <w:r w:rsidRPr="00423C6E">
        <w:rPr>
          <w:rFonts w:eastAsia="Times New Roman" w:cs="Times New Roman"/>
          <w:b/>
          <w:bCs/>
          <w:sz w:val="24"/>
          <w:szCs w:val="24"/>
          <w:bdr w:val="none" w:sz="0" w:space="0" w:color="auto" w:frame="1"/>
          <w:lang w:val="uk-UA" w:eastAsia="uk-UA"/>
        </w:rPr>
        <w:t xml:space="preserve">                   </w:t>
      </w:r>
      <w:r w:rsidRPr="00423C6E">
        <w:rPr>
          <w:rFonts w:eastAsia="Times New Roman" w:cs="Times New Roman"/>
          <w:sz w:val="24"/>
          <w:szCs w:val="24"/>
          <w:bdr w:val="none" w:sz="0" w:space="0" w:color="auto" w:frame="1"/>
          <w:lang w:val="uk-UA" w:eastAsia="uk-UA"/>
        </w:rPr>
        <w:t>Сільський голова                                           Віктор МИХАЙЛЕНКО</w:t>
      </w:r>
    </w:p>
    <w:p w:rsidR="00945834" w:rsidRPr="00423C6E" w:rsidRDefault="00945834" w:rsidP="00945834">
      <w:pPr>
        <w:shd w:val="clear" w:color="auto" w:fill="FFFFFF"/>
        <w:jc w:val="center"/>
        <w:rPr>
          <w:rFonts w:eastAsia="Times New Roman" w:cs="Times New Roman"/>
          <w:sz w:val="24"/>
          <w:szCs w:val="24"/>
          <w:lang w:val="uk-UA" w:eastAsia="uk-UA"/>
        </w:rPr>
      </w:pPr>
      <w:r w:rsidRPr="00423C6E">
        <w:rPr>
          <w:rFonts w:eastAsia="Times New Roman" w:cs="Times New Roman"/>
          <w:sz w:val="24"/>
          <w:szCs w:val="24"/>
          <w:lang w:val="uk-UA" w:eastAsia="uk-UA"/>
        </w:rPr>
        <w:t> </w:t>
      </w:r>
    </w:p>
    <w:p w:rsidR="00945834" w:rsidRPr="00423C6E" w:rsidRDefault="00945834" w:rsidP="00945834">
      <w:pPr>
        <w:shd w:val="clear" w:color="auto" w:fill="FFFFFF"/>
        <w:jc w:val="center"/>
        <w:rPr>
          <w:rFonts w:eastAsia="Times New Roman" w:cs="Times New Roman"/>
          <w:sz w:val="24"/>
          <w:szCs w:val="24"/>
          <w:lang w:val="uk-UA" w:eastAsia="uk-UA"/>
        </w:rPr>
      </w:pPr>
      <w:r w:rsidRPr="00423C6E">
        <w:rPr>
          <w:rFonts w:eastAsia="Times New Roman" w:cs="Times New Roman"/>
          <w:sz w:val="24"/>
          <w:szCs w:val="24"/>
          <w:lang w:val="uk-UA" w:eastAsia="uk-UA"/>
        </w:rPr>
        <w:t> </w:t>
      </w:r>
    </w:p>
    <w:p w:rsidR="00945834" w:rsidRPr="00423C6E" w:rsidRDefault="00945834" w:rsidP="00945834">
      <w:pPr>
        <w:shd w:val="clear" w:color="auto" w:fill="FFFFFF"/>
        <w:jc w:val="center"/>
        <w:rPr>
          <w:rFonts w:eastAsia="Times New Roman" w:cs="Times New Roman"/>
          <w:sz w:val="24"/>
          <w:szCs w:val="24"/>
          <w:lang w:val="uk-UA" w:eastAsia="uk-UA"/>
        </w:rPr>
      </w:pPr>
      <w:r w:rsidRPr="00423C6E">
        <w:rPr>
          <w:rFonts w:eastAsia="Times New Roman" w:cs="Times New Roman"/>
          <w:sz w:val="24"/>
          <w:szCs w:val="24"/>
          <w:lang w:val="uk-UA" w:eastAsia="uk-UA"/>
        </w:rPr>
        <w:t> </w:t>
      </w:r>
    </w:p>
    <w:p w:rsidR="00945834" w:rsidRPr="00423C6E" w:rsidRDefault="00945834" w:rsidP="00945834">
      <w:pPr>
        <w:shd w:val="clear" w:color="auto" w:fill="FFFFFF"/>
        <w:jc w:val="center"/>
        <w:rPr>
          <w:rFonts w:eastAsia="Times New Roman" w:cs="Times New Roman"/>
          <w:sz w:val="24"/>
          <w:szCs w:val="24"/>
          <w:lang w:val="uk-UA" w:eastAsia="uk-UA"/>
        </w:rPr>
      </w:pPr>
    </w:p>
    <w:p w:rsidR="00945834" w:rsidRPr="00423C6E" w:rsidRDefault="00945834" w:rsidP="00945834">
      <w:pPr>
        <w:shd w:val="clear" w:color="auto" w:fill="FFFFFF"/>
        <w:jc w:val="center"/>
        <w:rPr>
          <w:rFonts w:eastAsia="Times New Roman" w:cs="Times New Roman"/>
          <w:sz w:val="24"/>
          <w:szCs w:val="24"/>
          <w:lang w:val="uk-UA" w:eastAsia="uk-UA"/>
        </w:rPr>
      </w:pPr>
    </w:p>
    <w:p w:rsidR="00945834" w:rsidRPr="00423C6E" w:rsidRDefault="00945834" w:rsidP="00945834">
      <w:pPr>
        <w:shd w:val="clear" w:color="auto" w:fill="FFFFFF"/>
        <w:jc w:val="center"/>
        <w:rPr>
          <w:rFonts w:eastAsia="Times New Roman" w:cs="Times New Roman"/>
          <w:sz w:val="24"/>
          <w:szCs w:val="24"/>
          <w:lang w:val="uk-UA" w:eastAsia="uk-UA"/>
        </w:rPr>
      </w:pPr>
    </w:p>
    <w:p w:rsidR="00945834" w:rsidRPr="00423C6E" w:rsidRDefault="00945834" w:rsidP="00945834">
      <w:pPr>
        <w:shd w:val="clear" w:color="auto" w:fill="FFFFFF"/>
        <w:jc w:val="center"/>
        <w:rPr>
          <w:rFonts w:eastAsia="Times New Roman" w:cs="Times New Roman"/>
          <w:sz w:val="24"/>
          <w:szCs w:val="24"/>
          <w:lang w:val="uk-UA" w:eastAsia="uk-UA"/>
        </w:rPr>
      </w:pPr>
    </w:p>
    <w:p w:rsidR="00945834" w:rsidRPr="00423C6E" w:rsidRDefault="00945834" w:rsidP="00945834">
      <w:pPr>
        <w:shd w:val="clear" w:color="auto" w:fill="FFFFFF"/>
        <w:jc w:val="center"/>
        <w:rPr>
          <w:rFonts w:eastAsia="Times New Roman" w:cs="Times New Roman"/>
          <w:sz w:val="24"/>
          <w:szCs w:val="24"/>
          <w:lang w:val="uk-UA" w:eastAsia="uk-UA"/>
        </w:rPr>
      </w:pPr>
    </w:p>
    <w:p w:rsidR="00945834" w:rsidRPr="00423C6E" w:rsidRDefault="00945834" w:rsidP="00945834">
      <w:pPr>
        <w:shd w:val="clear" w:color="auto" w:fill="FFFFFF"/>
        <w:jc w:val="center"/>
        <w:rPr>
          <w:rFonts w:eastAsia="Times New Roman" w:cs="Times New Roman"/>
          <w:sz w:val="24"/>
          <w:szCs w:val="24"/>
          <w:lang w:val="uk-UA" w:eastAsia="uk-UA"/>
        </w:rPr>
      </w:pPr>
    </w:p>
    <w:p w:rsidR="00945834" w:rsidRPr="00423C6E" w:rsidRDefault="00945834" w:rsidP="00945834">
      <w:pPr>
        <w:shd w:val="clear" w:color="auto" w:fill="FFFFFF"/>
        <w:jc w:val="center"/>
        <w:rPr>
          <w:rFonts w:eastAsia="Times New Roman" w:cs="Times New Roman"/>
          <w:sz w:val="24"/>
          <w:szCs w:val="24"/>
          <w:lang w:val="uk-UA" w:eastAsia="uk-UA"/>
        </w:rPr>
      </w:pPr>
    </w:p>
    <w:p w:rsidR="00945834" w:rsidRPr="00423C6E" w:rsidRDefault="00945834" w:rsidP="00945834">
      <w:pPr>
        <w:shd w:val="clear" w:color="auto" w:fill="FFFFFF"/>
        <w:jc w:val="center"/>
        <w:rPr>
          <w:rFonts w:eastAsia="Times New Roman" w:cs="Times New Roman"/>
          <w:sz w:val="24"/>
          <w:szCs w:val="24"/>
          <w:lang w:val="uk-UA" w:eastAsia="uk-UA"/>
        </w:rPr>
      </w:pPr>
    </w:p>
    <w:p w:rsidR="00945834" w:rsidRPr="00423C6E" w:rsidRDefault="00945834" w:rsidP="00945834">
      <w:pPr>
        <w:shd w:val="clear" w:color="auto" w:fill="FFFFFF"/>
        <w:jc w:val="center"/>
        <w:rPr>
          <w:rFonts w:eastAsia="Times New Roman" w:cs="Times New Roman"/>
          <w:sz w:val="24"/>
          <w:szCs w:val="24"/>
          <w:lang w:val="uk-UA" w:eastAsia="uk-UA"/>
        </w:rPr>
      </w:pPr>
    </w:p>
    <w:p w:rsidR="00945834" w:rsidRPr="00423C6E" w:rsidRDefault="00945834" w:rsidP="00945834">
      <w:pPr>
        <w:shd w:val="clear" w:color="auto" w:fill="FFFFFF"/>
        <w:jc w:val="center"/>
        <w:rPr>
          <w:rFonts w:eastAsia="Times New Roman" w:cs="Times New Roman"/>
          <w:sz w:val="24"/>
          <w:szCs w:val="24"/>
          <w:lang w:val="uk-UA" w:eastAsia="uk-UA"/>
        </w:rPr>
      </w:pPr>
    </w:p>
    <w:p w:rsidR="00945834" w:rsidRPr="00423C6E" w:rsidRDefault="00945834" w:rsidP="00945834">
      <w:pPr>
        <w:shd w:val="clear" w:color="auto" w:fill="FFFFFF"/>
        <w:jc w:val="center"/>
        <w:rPr>
          <w:rFonts w:eastAsia="Times New Roman" w:cs="Times New Roman"/>
          <w:sz w:val="24"/>
          <w:szCs w:val="24"/>
          <w:lang w:val="uk-UA" w:eastAsia="uk-UA"/>
        </w:rPr>
      </w:pPr>
    </w:p>
    <w:p w:rsidR="00945834" w:rsidRPr="00423C6E" w:rsidRDefault="00945834" w:rsidP="00945834">
      <w:pPr>
        <w:shd w:val="clear" w:color="auto" w:fill="FFFFFF"/>
        <w:jc w:val="center"/>
        <w:rPr>
          <w:rFonts w:eastAsia="Times New Roman" w:cs="Times New Roman"/>
          <w:sz w:val="24"/>
          <w:szCs w:val="24"/>
          <w:lang w:val="uk-UA" w:eastAsia="uk-UA"/>
        </w:rPr>
      </w:pPr>
    </w:p>
    <w:p w:rsidR="00945834" w:rsidRPr="00423C6E" w:rsidRDefault="00945834" w:rsidP="00945834">
      <w:pPr>
        <w:shd w:val="clear" w:color="auto" w:fill="FFFFFF"/>
        <w:jc w:val="center"/>
        <w:rPr>
          <w:rFonts w:eastAsia="Times New Roman" w:cs="Times New Roman"/>
          <w:sz w:val="24"/>
          <w:szCs w:val="24"/>
          <w:lang w:val="uk-UA" w:eastAsia="uk-UA"/>
        </w:rPr>
      </w:pPr>
    </w:p>
    <w:p w:rsidR="00945834" w:rsidRPr="00423C6E" w:rsidRDefault="00945834" w:rsidP="00945834">
      <w:pPr>
        <w:shd w:val="clear" w:color="auto" w:fill="FFFFFF"/>
        <w:jc w:val="center"/>
        <w:rPr>
          <w:rFonts w:eastAsia="Times New Roman" w:cs="Times New Roman"/>
          <w:sz w:val="24"/>
          <w:szCs w:val="24"/>
          <w:lang w:val="uk-UA" w:eastAsia="uk-UA"/>
        </w:rPr>
      </w:pPr>
    </w:p>
    <w:p w:rsidR="00945834" w:rsidRPr="00423C6E" w:rsidRDefault="00945834" w:rsidP="00945834">
      <w:pPr>
        <w:shd w:val="clear" w:color="auto" w:fill="FFFFFF"/>
        <w:jc w:val="center"/>
        <w:rPr>
          <w:rFonts w:eastAsia="Times New Roman" w:cs="Times New Roman"/>
          <w:sz w:val="24"/>
          <w:szCs w:val="24"/>
          <w:lang w:val="uk-UA" w:eastAsia="uk-UA"/>
        </w:rPr>
      </w:pPr>
    </w:p>
    <w:p w:rsidR="00945834" w:rsidRPr="00423C6E" w:rsidRDefault="00945834" w:rsidP="00945834">
      <w:pPr>
        <w:shd w:val="clear" w:color="auto" w:fill="FFFFFF"/>
        <w:jc w:val="center"/>
        <w:rPr>
          <w:rFonts w:eastAsia="Times New Roman" w:cs="Times New Roman"/>
          <w:sz w:val="24"/>
          <w:szCs w:val="24"/>
          <w:lang w:val="uk-UA" w:eastAsia="uk-UA"/>
        </w:rPr>
      </w:pPr>
      <w:r w:rsidRPr="00423C6E">
        <w:rPr>
          <w:rFonts w:eastAsia="Times New Roman" w:cs="Times New Roman"/>
          <w:b/>
          <w:bCs/>
          <w:sz w:val="24"/>
          <w:szCs w:val="24"/>
          <w:bdr w:val="none" w:sz="0" w:space="0" w:color="auto" w:frame="1"/>
          <w:lang w:val="uk-UA" w:eastAsia="uk-UA"/>
        </w:rPr>
        <w:t>Паспорт</w:t>
      </w:r>
    </w:p>
    <w:p w:rsidR="00945834" w:rsidRPr="00423C6E" w:rsidRDefault="00945834" w:rsidP="00945834">
      <w:pPr>
        <w:shd w:val="clear" w:color="auto" w:fill="FFFFFF"/>
        <w:jc w:val="center"/>
        <w:rPr>
          <w:rFonts w:eastAsia="Times New Roman" w:cs="Times New Roman"/>
          <w:sz w:val="24"/>
          <w:szCs w:val="24"/>
          <w:lang w:val="uk-UA" w:eastAsia="uk-UA"/>
        </w:rPr>
      </w:pPr>
      <w:r w:rsidRPr="00423C6E">
        <w:rPr>
          <w:rFonts w:eastAsia="Times New Roman" w:cs="Times New Roman"/>
          <w:b/>
          <w:bCs/>
          <w:sz w:val="24"/>
          <w:szCs w:val="24"/>
          <w:bdr w:val="none" w:sz="0" w:space="0" w:color="auto" w:frame="1"/>
          <w:lang w:val="uk-UA" w:eastAsia="uk-UA"/>
        </w:rPr>
        <w:t>Програми профілактики правопорушень та боротьби</w:t>
      </w:r>
    </w:p>
    <w:p w:rsidR="00945834" w:rsidRPr="00423C6E" w:rsidRDefault="00945834" w:rsidP="00945834">
      <w:pPr>
        <w:shd w:val="clear" w:color="auto" w:fill="FFFFFF"/>
        <w:jc w:val="center"/>
        <w:rPr>
          <w:rFonts w:eastAsia="Times New Roman" w:cs="Times New Roman"/>
          <w:sz w:val="24"/>
          <w:szCs w:val="24"/>
          <w:lang w:val="uk-UA" w:eastAsia="uk-UA"/>
        </w:rPr>
      </w:pPr>
      <w:r w:rsidRPr="00423C6E">
        <w:rPr>
          <w:rFonts w:eastAsia="Times New Roman" w:cs="Times New Roman"/>
          <w:b/>
          <w:bCs/>
          <w:sz w:val="24"/>
          <w:szCs w:val="24"/>
          <w:bdr w:val="none" w:sz="0" w:space="0" w:color="auto" w:frame="1"/>
          <w:lang w:val="uk-UA" w:eastAsia="uk-UA"/>
        </w:rPr>
        <w:t>зі злочинністю на території  Райгородської територіальної громади на 2022-2025 роки</w:t>
      </w:r>
    </w:p>
    <w:p w:rsidR="00945834" w:rsidRPr="00423C6E" w:rsidRDefault="00945834" w:rsidP="00945834">
      <w:pPr>
        <w:shd w:val="clear" w:color="auto" w:fill="FFFFFF"/>
        <w:jc w:val="cente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 </w:t>
      </w:r>
    </w:p>
    <w:tbl>
      <w:tblPr>
        <w:tblW w:w="9825" w:type="dxa"/>
        <w:tblInd w:w="108"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48"/>
        <w:gridCol w:w="3239"/>
        <w:gridCol w:w="5938"/>
      </w:tblGrid>
      <w:tr w:rsidR="00945834" w:rsidRPr="00423C6E" w:rsidTr="00207C0A">
        <w:tc>
          <w:tcPr>
            <w:tcW w:w="64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1.</w:t>
            </w:r>
          </w:p>
        </w:tc>
        <w:tc>
          <w:tcPr>
            <w:tcW w:w="32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Ініціатор розроблення програми</w:t>
            </w:r>
          </w:p>
        </w:tc>
        <w:tc>
          <w:tcPr>
            <w:tcW w:w="59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jc w:val="cente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Райгородська територіальна громада</w:t>
            </w:r>
          </w:p>
        </w:tc>
      </w:tr>
      <w:tr w:rsidR="00945834" w:rsidRPr="00423C6E" w:rsidTr="00207C0A">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rPr>
                <w:rFonts w:eastAsia="Times New Roman" w:cs="Times New Roman"/>
                <w:sz w:val="24"/>
                <w:szCs w:val="24"/>
                <w:lang w:val="uk-UA" w:eastAsia="uk-UA"/>
              </w:rPr>
            </w:pPr>
            <w:r w:rsidRPr="00423C6E">
              <w:rPr>
                <w:rFonts w:eastAsia="Times New Roman" w:cs="Times New Roman"/>
                <w:sz w:val="24"/>
                <w:szCs w:val="24"/>
                <w:lang w:val="uk-UA" w:eastAsia="uk-UA"/>
              </w:rPr>
              <w:t> </w:t>
            </w:r>
          </w:p>
          <w:p w:rsidR="00945834" w:rsidRPr="00423C6E" w:rsidRDefault="00945834" w:rsidP="00207C0A">
            <w:pP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2.</w:t>
            </w:r>
          </w:p>
        </w:tc>
        <w:tc>
          <w:tcPr>
            <w:tcW w:w="3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rPr>
                <w:rFonts w:eastAsia="Times New Roman" w:cs="Times New Roman"/>
                <w:sz w:val="24"/>
                <w:szCs w:val="24"/>
                <w:lang w:val="uk-UA" w:eastAsia="uk-UA"/>
              </w:rPr>
            </w:pPr>
            <w:r w:rsidRPr="00423C6E">
              <w:rPr>
                <w:rFonts w:eastAsia="Times New Roman" w:cs="Times New Roman"/>
                <w:sz w:val="24"/>
                <w:szCs w:val="24"/>
                <w:lang w:val="uk-UA" w:eastAsia="uk-UA"/>
              </w:rPr>
              <w:t> </w:t>
            </w:r>
          </w:p>
          <w:p w:rsidR="00945834" w:rsidRPr="00423C6E" w:rsidRDefault="00945834" w:rsidP="00207C0A">
            <w:pP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Розробник програми</w:t>
            </w:r>
          </w:p>
        </w:tc>
        <w:tc>
          <w:tcPr>
            <w:tcW w:w="5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jc w:val="center"/>
              <w:rPr>
                <w:rFonts w:eastAsia="Times New Roman" w:cs="Times New Roman"/>
                <w:sz w:val="24"/>
                <w:szCs w:val="24"/>
                <w:lang w:val="uk-UA" w:eastAsia="uk-UA"/>
              </w:rPr>
            </w:pPr>
            <w:r w:rsidRPr="00423C6E">
              <w:rPr>
                <w:rFonts w:eastAsia="Times New Roman" w:cs="Times New Roman"/>
                <w:sz w:val="24"/>
                <w:szCs w:val="24"/>
                <w:lang w:val="uk-UA" w:eastAsia="uk-UA"/>
              </w:rPr>
              <w:t> </w:t>
            </w:r>
          </w:p>
          <w:p w:rsidR="00945834" w:rsidRPr="00423C6E" w:rsidRDefault="00945834" w:rsidP="00207C0A">
            <w:pPr>
              <w:jc w:val="cente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Райгородська територіальна громада</w:t>
            </w:r>
          </w:p>
        </w:tc>
      </w:tr>
      <w:tr w:rsidR="00945834" w:rsidRPr="00FC3E26" w:rsidTr="00207C0A">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3.</w:t>
            </w:r>
          </w:p>
        </w:tc>
        <w:tc>
          <w:tcPr>
            <w:tcW w:w="3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rPr>
                <w:rFonts w:eastAsia="Times New Roman" w:cs="Times New Roman"/>
                <w:sz w:val="24"/>
                <w:szCs w:val="24"/>
                <w:lang w:val="uk-UA" w:eastAsia="uk-UA"/>
              </w:rPr>
            </w:pPr>
            <w:proofErr w:type="spellStart"/>
            <w:r w:rsidRPr="00423C6E">
              <w:rPr>
                <w:rFonts w:eastAsia="Times New Roman" w:cs="Times New Roman"/>
                <w:sz w:val="24"/>
                <w:szCs w:val="24"/>
                <w:bdr w:val="none" w:sz="0" w:space="0" w:color="auto" w:frame="1"/>
                <w:lang w:val="uk-UA" w:eastAsia="uk-UA"/>
              </w:rPr>
              <w:t>Співрозробники</w:t>
            </w:r>
            <w:proofErr w:type="spellEnd"/>
            <w:r w:rsidRPr="00423C6E">
              <w:rPr>
                <w:rFonts w:eastAsia="Times New Roman" w:cs="Times New Roman"/>
                <w:sz w:val="24"/>
                <w:szCs w:val="24"/>
                <w:bdr w:val="none" w:sz="0" w:space="0" w:color="auto" w:frame="1"/>
                <w:lang w:val="uk-UA" w:eastAsia="uk-UA"/>
              </w:rPr>
              <w:t xml:space="preserve"> програми</w:t>
            </w:r>
          </w:p>
        </w:tc>
        <w:tc>
          <w:tcPr>
            <w:tcW w:w="5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jc w:val="cente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 xml:space="preserve">Районний відділ поліції № 2 філії державної установи «Центр </w:t>
            </w:r>
            <w:proofErr w:type="spellStart"/>
            <w:r w:rsidRPr="00423C6E">
              <w:rPr>
                <w:rFonts w:eastAsia="Times New Roman" w:cs="Times New Roman"/>
                <w:sz w:val="24"/>
                <w:szCs w:val="24"/>
                <w:bdr w:val="none" w:sz="0" w:space="0" w:color="auto" w:frame="1"/>
                <w:lang w:val="uk-UA" w:eastAsia="uk-UA"/>
              </w:rPr>
              <w:t>пробації</w:t>
            </w:r>
            <w:proofErr w:type="spellEnd"/>
            <w:r w:rsidRPr="00423C6E">
              <w:rPr>
                <w:rFonts w:eastAsia="Times New Roman" w:cs="Times New Roman"/>
                <w:sz w:val="24"/>
                <w:szCs w:val="24"/>
                <w:bdr w:val="none" w:sz="0" w:space="0" w:color="auto" w:frame="1"/>
                <w:lang w:val="uk-UA" w:eastAsia="uk-UA"/>
              </w:rPr>
              <w:t>» у Вінницькій області</w:t>
            </w:r>
          </w:p>
        </w:tc>
      </w:tr>
      <w:tr w:rsidR="00945834" w:rsidRPr="00FC3E26" w:rsidTr="00207C0A">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4.</w:t>
            </w:r>
          </w:p>
        </w:tc>
        <w:tc>
          <w:tcPr>
            <w:tcW w:w="3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Відповідальний виконавець програми</w:t>
            </w:r>
          </w:p>
        </w:tc>
        <w:tc>
          <w:tcPr>
            <w:tcW w:w="5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jc w:val="cente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 xml:space="preserve">Районний відділ поліції № 2 філії державної установи «Центр </w:t>
            </w:r>
            <w:proofErr w:type="spellStart"/>
            <w:r w:rsidRPr="00423C6E">
              <w:rPr>
                <w:rFonts w:eastAsia="Times New Roman" w:cs="Times New Roman"/>
                <w:sz w:val="24"/>
                <w:szCs w:val="24"/>
                <w:bdr w:val="none" w:sz="0" w:space="0" w:color="auto" w:frame="1"/>
                <w:lang w:val="uk-UA" w:eastAsia="uk-UA"/>
              </w:rPr>
              <w:t>пробації</w:t>
            </w:r>
            <w:proofErr w:type="spellEnd"/>
            <w:r w:rsidRPr="00423C6E">
              <w:rPr>
                <w:rFonts w:eastAsia="Times New Roman" w:cs="Times New Roman"/>
                <w:sz w:val="24"/>
                <w:szCs w:val="24"/>
                <w:bdr w:val="none" w:sz="0" w:space="0" w:color="auto" w:frame="1"/>
                <w:lang w:val="uk-UA" w:eastAsia="uk-UA"/>
              </w:rPr>
              <w:t>» у Вінницькій області</w:t>
            </w:r>
          </w:p>
        </w:tc>
      </w:tr>
      <w:tr w:rsidR="00945834" w:rsidRPr="00FC3E26" w:rsidTr="00207C0A">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5.</w:t>
            </w:r>
          </w:p>
        </w:tc>
        <w:tc>
          <w:tcPr>
            <w:tcW w:w="3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Учасники програми</w:t>
            </w:r>
          </w:p>
        </w:tc>
        <w:tc>
          <w:tcPr>
            <w:tcW w:w="5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jc w:val="cente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 xml:space="preserve">Райгородська територіальна громада  Районний відділ поліції № 2 філії державної установи «Центр </w:t>
            </w:r>
            <w:proofErr w:type="spellStart"/>
            <w:r w:rsidRPr="00423C6E">
              <w:rPr>
                <w:rFonts w:eastAsia="Times New Roman" w:cs="Times New Roman"/>
                <w:sz w:val="24"/>
                <w:szCs w:val="24"/>
                <w:bdr w:val="none" w:sz="0" w:space="0" w:color="auto" w:frame="1"/>
                <w:lang w:val="uk-UA" w:eastAsia="uk-UA"/>
              </w:rPr>
              <w:t>пробації</w:t>
            </w:r>
            <w:proofErr w:type="spellEnd"/>
            <w:r w:rsidRPr="00423C6E">
              <w:rPr>
                <w:rFonts w:eastAsia="Times New Roman" w:cs="Times New Roman"/>
                <w:sz w:val="24"/>
                <w:szCs w:val="24"/>
                <w:bdr w:val="none" w:sz="0" w:space="0" w:color="auto" w:frame="1"/>
                <w:lang w:val="uk-UA" w:eastAsia="uk-UA"/>
              </w:rPr>
              <w:t>» у Вінницькій області</w:t>
            </w:r>
          </w:p>
        </w:tc>
      </w:tr>
      <w:tr w:rsidR="00945834" w:rsidRPr="00423C6E" w:rsidTr="00207C0A">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6.</w:t>
            </w:r>
          </w:p>
        </w:tc>
        <w:tc>
          <w:tcPr>
            <w:tcW w:w="3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Термін реалізації програми</w:t>
            </w:r>
          </w:p>
        </w:tc>
        <w:tc>
          <w:tcPr>
            <w:tcW w:w="5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jc w:val="center"/>
              <w:rPr>
                <w:rFonts w:eastAsia="Times New Roman" w:cs="Times New Roman"/>
                <w:sz w:val="24"/>
                <w:szCs w:val="24"/>
                <w:lang w:val="uk-UA" w:eastAsia="uk-UA"/>
              </w:rPr>
            </w:pPr>
            <w:r w:rsidRPr="00423C6E">
              <w:rPr>
                <w:rFonts w:eastAsia="Times New Roman" w:cs="Times New Roman"/>
                <w:sz w:val="24"/>
                <w:szCs w:val="24"/>
                <w:lang w:val="uk-UA" w:eastAsia="uk-UA"/>
              </w:rPr>
              <w:t> </w:t>
            </w:r>
          </w:p>
          <w:p w:rsidR="00945834" w:rsidRPr="00423C6E" w:rsidRDefault="00945834" w:rsidP="00207C0A">
            <w:pPr>
              <w:jc w:val="cente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чотири роки</w:t>
            </w:r>
          </w:p>
        </w:tc>
      </w:tr>
      <w:tr w:rsidR="00945834" w:rsidRPr="00423C6E" w:rsidTr="00207C0A">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6.1</w:t>
            </w:r>
          </w:p>
        </w:tc>
        <w:tc>
          <w:tcPr>
            <w:tcW w:w="3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Етапи виконання програми</w:t>
            </w:r>
          </w:p>
        </w:tc>
        <w:tc>
          <w:tcPr>
            <w:tcW w:w="5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jc w:val="center"/>
              <w:rPr>
                <w:rFonts w:eastAsia="Times New Roman" w:cs="Times New Roman"/>
                <w:sz w:val="24"/>
                <w:szCs w:val="24"/>
                <w:lang w:val="uk-UA" w:eastAsia="uk-UA"/>
              </w:rPr>
            </w:pPr>
            <w:r w:rsidRPr="00423C6E">
              <w:rPr>
                <w:rFonts w:eastAsia="Times New Roman" w:cs="Times New Roman"/>
                <w:sz w:val="24"/>
                <w:szCs w:val="24"/>
                <w:lang w:val="uk-UA" w:eastAsia="uk-UA"/>
              </w:rPr>
              <w:t> </w:t>
            </w:r>
          </w:p>
          <w:p w:rsidR="00945834" w:rsidRPr="00423C6E" w:rsidRDefault="00945834" w:rsidP="00207C0A">
            <w:pPr>
              <w:jc w:val="cente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2022-2025 роки</w:t>
            </w:r>
          </w:p>
        </w:tc>
      </w:tr>
      <w:tr w:rsidR="00945834" w:rsidRPr="00423C6E" w:rsidTr="00207C0A">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7.</w:t>
            </w:r>
          </w:p>
        </w:tc>
        <w:tc>
          <w:tcPr>
            <w:tcW w:w="3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Перелік місцевих бюджетів, які беруть участь у виконанні програми</w:t>
            </w:r>
          </w:p>
        </w:tc>
        <w:tc>
          <w:tcPr>
            <w:tcW w:w="5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jc w:val="center"/>
              <w:rPr>
                <w:rFonts w:eastAsia="Times New Roman" w:cs="Times New Roman"/>
                <w:sz w:val="24"/>
                <w:szCs w:val="24"/>
                <w:lang w:val="uk-UA" w:eastAsia="uk-UA"/>
              </w:rPr>
            </w:pPr>
            <w:r w:rsidRPr="00423C6E">
              <w:rPr>
                <w:rFonts w:eastAsia="Times New Roman" w:cs="Times New Roman"/>
                <w:sz w:val="24"/>
                <w:szCs w:val="24"/>
                <w:lang w:val="uk-UA" w:eastAsia="uk-UA"/>
              </w:rPr>
              <w:t> </w:t>
            </w:r>
          </w:p>
          <w:p w:rsidR="00945834" w:rsidRPr="00423C6E" w:rsidRDefault="00945834" w:rsidP="00207C0A">
            <w:pPr>
              <w:jc w:val="cente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бюджет Райгородської територіальної громади в межах існуючих коштів</w:t>
            </w:r>
          </w:p>
          <w:p w:rsidR="00945834" w:rsidRPr="00423C6E" w:rsidRDefault="00945834" w:rsidP="00207C0A">
            <w:pPr>
              <w:jc w:val="center"/>
              <w:rPr>
                <w:rFonts w:eastAsia="Times New Roman" w:cs="Times New Roman"/>
                <w:sz w:val="24"/>
                <w:szCs w:val="24"/>
                <w:lang w:val="uk-UA" w:eastAsia="uk-UA"/>
              </w:rPr>
            </w:pPr>
            <w:r w:rsidRPr="00423C6E">
              <w:rPr>
                <w:rFonts w:eastAsia="Times New Roman" w:cs="Times New Roman"/>
                <w:sz w:val="24"/>
                <w:szCs w:val="24"/>
                <w:lang w:val="uk-UA" w:eastAsia="uk-UA"/>
              </w:rPr>
              <w:t> </w:t>
            </w:r>
          </w:p>
        </w:tc>
      </w:tr>
      <w:tr w:rsidR="00945834" w:rsidRPr="00423C6E" w:rsidTr="00207C0A">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8.</w:t>
            </w:r>
          </w:p>
        </w:tc>
        <w:tc>
          <w:tcPr>
            <w:tcW w:w="3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Загальний обсяг фінансових ресурсів, необхідних для реалізації програми, всього</w:t>
            </w:r>
          </w:p>
        </w:tc>
        <w:tc>
          <w:tcPr>
            <w:tcW w:w="5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jc w:val="cente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 </w:t>
            </w:r>
          </w:p>
          <w:p w:rsidR="00945834" w:rsidRPr="00423C6E" w:rsidRDefault="00945834" w:rsidP="00207C0A">
            <w:pPr>
              <w:jc w:val="center"/>
              <w:rPr>
                <w:rFonts w:eastAsia="Times New Roman" w:cs="Times New Roman"/>
                <w:sz w:val="24"/>
                <w:szCs w:val="24"/>
                <w:lang w:val="uk-UA" w:eastAsia="uk-UA"/>
              </w:rPr>
            </w:pPr>
            <w:r>
              <w:rPr>
                <w:rFonts w:eastAsia="Times New Roman" w:cs="Times New Roman"/>
                <w:sz w:val="24"/>
                <w:szCs w:val="24"/>
                <w:bdr w:val="none" w:sz="0" w:space="0" w:color="auto" w:frame="1"/>
                <w:lang w:val="uk-UA" w:eastAsia="uk-UA"/>
              </w:rPr>
              <w:t>--</w:t>
            </w:r>
          </w:p>
        </w:tc>
      </w:tr>
      <w:tr w:rsidR="00945834" w:rsidRPr="00423C6E" w:rsidTr="00207C0A">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8.1</w:t>
            </w:r>
          </w:p>
        </w:tc>
        <w:tc>
          <w:tcPr>
            <w:tcW w:w="3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 xml:space="preserve">в </w:t>
            </w:r>
            <w:proofErr w:type="spellStart"/>
            <w:r w:rsidRPr="00423C6E">
              <w:rPr>
                <w:rFonts w:eastAsia="Times New Roman" w:cs="Times New Roman"/>
                <w:sz w:val="24"/>
                <w:szCs w:val="24"/>
                <w:bdr w:val="none" w:sz="0" w:space="0" w:color="auto" w:frame="1"/>
                <w:lang w:val="uk-UA" w:eastAsia="uk-UA"/>
              </w:rPr>
              <w:t>т.ч</w:t>
            </w:r>
            <w:proofErr w:type="spellEnd"/>
            <w:r w:rsidRPr="00423C6E">
              <w:rPr>
                <w:rFonts w:eastAsia="Times New Roman" w:cs="Times New Roman"/>
                <w:sz w:val="24"/>
                <w:szCs w:val="24"/>
                <w:bdr w:val="none" w:sz="0" w:space="0" w:color="auto" w:frame="1"/>
                <w:lang w:val="uk-UA" w:eastAsia="uk-UA"/>
              </w:rPr>
              <w:t>. коштів місцевого бюджету</w:t>
            </w:r>
          </w:p>
        </w:tc>
        <w:tc>
          <w:tcPr>
            <w:tcW w:w="5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jc w:val="cente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 xml:space="preserve">-------- </w:t>
            </w:r>
            <w:r>
              <w:rPr>
                <w:rFonts w:eastAsia="Times New Roman" w:cs="Times New Roman"/>
                <w:sz w:val="24"/>
                <w:szCs w:val="24"/>
                <w:bdr w:val="none" w:sz="0" w:space="0" w:color="auto" w:frame="1"/>
                <w:lang w:val="uk-UA" w:eastAsia="uk-UA"/>
              </w:rPr>
              <w:t>--</w:t>
            </w:r>
          </w:p>
        </w:tc>
      </w:tr>
      <w:tr w:rsidR="00945834" w:rsidRPr="00FC3E26" w:rsidTr="00207C0A">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rPr>
                <w:rFonts w:eastAsia="Times New Roman" w:cs="Times New Roman"/>
                <w:sz w:val="24"/>
                <w:szCs w:val="24"/>
                <w:lang w:val="uk-UA" w:eastAsia="uk-UA"/>
              </w:rPr>
            </w:pPr>
            <w:r w:rsidRPr="00423C6E">
              <w:rPr>
                <w:rFonts w:eastAsia="Times New Roman" w:cs="Times New Roman"/>
                <w:sz w:val="24"/>
                <w:szCs w:val="24"/>
                <w:lang w:val="uk-UA" w:eastAsia="uk-UA"/>
              </w:rPr>
              <w:t> </w:t>
            </w:r>
          </w:p>
          <w:p w:rsidR="00945834" w:rsidRPr="00423C6E" w:rsidRDefault="00945834" w:rsidP="00207C0A">
            <w:pP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9.</w:t>
            </w:r>
          </w:p>
        </w:tc>
        <w:tc>
          <w:tcPr>
            <w:tcW w:w="3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rPr>
                <w:rFonts w:eastAsia="Times New Roman" w:cs="Times New Roman"/>
                <w:sz w:val="24"/>
                <w:szCs w:val="24"/>
                <w:lang w:val="uk-UA" w:eastAsia="uk-UA"/>
              </w:rPr>
            </w:pPr>
            <w:r w:rsidRPr="00423C6E">
              <w:rPr>
                <w:rFonts w:eastAsia="Times New Roman" w:cs="Times New Roman"/>
                <w:sz w:val="24"/>
                <w:szCs w:val="24"/>
                <w:lang w:val="uk-UA" w:eastAsia="uk-UA"/>
              </w:rPr>
              <w:t> </w:t>
            </w:r>
          </w:p>
          <w:p w:rsidR="00945834" w:rsidRPr="00423C6E" w:rsidRDefault="00945834" w:rsidP="00207C0A">
            <w:pP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Одержувач коштів</w:t>
            </w:r>
          </w:p>
        </w:tc>
        <w:tc>
          <w:tcPr>
            <w:tcW w:w="5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45834" w:rsidRPr="00423C6E" w:rsidRDefault="00945834" w:rsidP="00207C0A">
            <w:pPr>
              <w:jc w:val="center"/>
              <w:rPr>
                <w:rFonts w:eastAsia="Times New Roman" w:cs="Times New Roman"/>
                <w:sz w:val="24"/>
                <w:szCs w:val="24"/>
                <w:lang w:val="uk-UA" w:eastAsia="uk-UA"/>
              </w:rPr>
            </w:pPr>
            <w:r w:rsidRPr="00423C6E">
              <w:rPr>
                <w:rFonts w:eastAsia="Times New Roman" w:cs="Times New Roman"/>
                <w:sz w:val="24"/>
                <w:szCs w:val="24"/>
                <w:lang w:val="uk-UA" w:eastAsia="uk-UA"/>
              </w:rPr>
              <w:t> </w:t>
            </w:r>
          </w:p>
          <w:p w:rsidR="00945834" w:rsidRPr="00423C6E" w:rsidRDefault="00945834" w:rsidP="00207C0A">
            <w:pPr>
              <w:jc w:val="center"/>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 xml:space="preserve">Районний відділ поліції № 2 філії державної установи «Центр </w:t>
            </w:r>
            <w:proofErr w:type="spellStart"/>
            <w:r w:rsidRPr="00423C6E">
              <w:rPr>
                <w:rFonts w:eastAsia="Times New Roman" w:cs="Times New Roman"/>
                <w:sz w:val="24"/>
                <w:szCs w:val="24"/>
                <w:bdr w:val="none" w:sz="0" w:space="0" w:color="auto" w:frame="1"/>
                <w:lang w:val="uk-UA" w:eastAsia="uk-UA"/>
              </w:rPr>
              <w:t>пробації</w:t>
            </w:r>
            <w:proofErr w:type="spellEnd"/>
            <w:r w:rsidRPr="00423C6E">
              <w:rPr>
                <w:rFonts w:eastAsia="Times New Roman" w:cs="Times New Roman"/>
                <w:sz w:val="24"/>
                <w:szCs w:val="24"/>
                <w:bdr w:val="none" w:sz="0" w:space="0" w:color="auto" w:frame="1"/>
                <w:lang w:val="uk-UA" w:eastAsia="uk-UA"/>
              </w:rPr>
              <w:t>» у Вінницькій області</w:t>
            </w:r>
            <w:r w:rsidRPr="00423C6E">
              <w:rPr>
                <w:rFonts w:eastAsia="Times New Roman" w:cs="Times New Roman"/>
                <w:sz w:val="24"/>
                <w:szCs w:val="24"/>
                <w:lang w:val="uk-UA" w:eastAsia="uk-UA"/>
              </w:rPr>
              <w:t> </w:t>
            </w:r>
          </w:p>
        </w:tc>
      </w:tr>
    </w:tbl>
    <w:p w:rsidR="00945834" w:rsidRPr="00423C6E" w:rsidRDefault="00945834" w:rsidP="00945834">
      <w:pPr>
        <w:shd w:val="clear" w:color="auto" w:fill="FFFFFF"/>
        <w:rPr>
          <w:rFonts w:eastAsia="Times New Roman" w:cs="Times New Roman"/>
          <w:sz w:val="24"/>
          <w:szCs w:val="24"/>
          <w:lang w:val="uk-UA" w:eastAsia="uk-UA"/>
        </w:rPr>
      </w:pPr>
      <w:r w:rsidRPr="00423C6E">
        <w:rPr>
          <w:rFonts w:eastAsia="Times New Roman" w:cs="Times New Roman"/>
          <w:sz w:val="24"/>
          <w:szCs w:val="24"/>
          <w:lang w:val="uk-UA" w:eastAsia="uk-UA"/>
        </w:rPr>
        <w:t>  </w:t>
      </w:r>
    </w:p>
    <w:p w:rsidR="00945834" w:rsidRPr="00423C6E" w:rsidRDefault="00945834" w:rsidP="00945834">
      <w:pPr>
        <w:shd w:val="clear" w:color="auto" w:fill="FFFFFF"/>
        <w:jc w:val="center"/>
        <w:rPr>
          <w:rFonts w:eastAsia="Times New Roman" w:cs="Times New Roman"/>
          <w:sz w:val="24"/>
          <w:szCs w:val="24"/>
          <w:lang w:val="uk-UA" w:eastAsia="uk-UA"/>
        </w:rPr>
      </w:pPr>
      <w:r w:rsidRPr="00423C6E">
        <w:rPr>
          <w:rFonts w:eastAsia="Times New Roman" w:cs="Times New Roman"/>
          <w:b/>
          <w:bCs/>
          <w:sz w:val="24"/>
          <w:szCs w:val="24"/>
          <w:bdr w:val="none" w:sz="0" w:space="0" w:color="auto" w:frame="1"/>
          <w:lang w:val="uk-UA" w:eastAsia="uk-UA"/>
        </w:rPr>
        <w:t>П Р О Г Р А М А</w:t>
      </w:r>
    </w:p>
    <w:p w:rsidR="00945834" w:rsidRPr="00423C6E" w:rsidRDefault="00945834" w:rsidP="00945834">
      <w:pPr>
        <w:shd w:val="clear" w:color="auto" w:fill="FFFFFF"/>
        <w:jc w:val="center"/>
        <w:rPr>
          <w:rFonts w:eastAsia="Times New Roman" w:cs="Times New Roman"/>
          <w:sz w:val="24"/>
          <w:szCs w:val="24"/>
          <w:lang w:val="uk-UA" w:eastAsia="uk-UA"/>
        </w:rPr>
      </w:pPr>
      <w:r w:rsidRPr="00423C6E">
        <w:rPr>
          <w:rFonts w:eastAsia="Times New Roman" w:cs="Times New Roman"/>
          <w:b/>
          <w:bCs/>
          <w:sz w:val="24"/>
          <w:szCs w:val="24"/>
          <w:bdr w:val="none" w:sz="0" w:space="0" w:color="auto" w:frame="1"/>
          <w:lang w:val="uk-UA" w:eastAsia="uk-UA"/>
        </w:rPr>
        <w:t>профілактики правопорушень та боротьби</w:t>
      </w:r>
    </w:p>
    <w:p w:rsidR="00945834" w:rsidRPr="00423C6E" w:rsidRDefault="00945834" w:rsidP="00945834">
      <w:pPr>
        <w:shd w:val="clear" w:color="auto" w:fill="FFFFFF"/>
        <w:jc w:val="center"/>
        <w:rPr>
          <w:rFonts w:eastAsia="Times New Roman" w:cs="Times New Roman"/>
          <w:sz w:val="24"/>
          <w:szCs w:val="24"/>
          <w:lang w:val="uk-UA" w:eastAsia="uk-UA"/>
        </w:rPr>
      </w:pPr>
      <w:r w:rsidRPr="00423C6E">
        <w:rPr>
          <w:rFonts w:eastAsia="Times New Roman" w:cs="Times New Roman"/>
          <w:b/>
          <w:bCs/>
          <w:sz w:val="24"/>
          <w:szCs w:val="24"/>
          <w:bdr w:val="none" w:sz="0" w:space="0" w:color="auto" w:frame="1"/>
          <w:lang w:val="uk-UA" w:eastAsia="uk-UA"/>
        </w:rPr>
        <w:t>зі злочинністю на території Райгородської територіальної громади на 2022-2025 роки</w:t>
      </w:r>
    </w:p>
    <w:p w:rsidR="00945834" w:rsidRPr="00423C6E" w:rsidRDefault="00945834" w:rsidP="00945834">
      <w:pPr>
        <w:shd w:val="clear" w:color="auto" w:fill="FFFFFF"/>
        <w:jc w:val="both"/>
        <w:rPr>
          <w:rFonts w:eastAsia="Times New Roman" w:cs="Times New Roman"/>
          <w:sz w:val="24"/>
          <w:szCs w:val="24"/>
          <w:lang w:val="uk-UA" w:eastAsia="uk-UA"/>
        </w:rPr>
      </w:pPr>
      <w:r w:rsidRPr="00423C6E">
        <w:rPr>
          <w:rFonts w:eastAsia="Times New Roman" w:cs="Times New Roman"/>
          <w:sz w:val="24"/>
          <w:szCs w:val="24"/>
          <w:lang w:val="uk-UA" w:eastAsia="uk-UA"/>
        </w:rPr>
        <w:t> </w:t>
      </w:r>
    </w:p>
    <w:p w:rsidR="00945834" w:rsidRPr="00423C6E" w:rsidRDefault="00945834" w:rsidP="00945834">
      <w:pPr>
        <w:shd w:val="clear" w:color="auto" w:fill="FFFFFF"/>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Програма профілактики правопорушень та боротьби зі злочинністю на території Райгородської територіальної громади на 2022 - 2025 роки (далі Програма ) розроблена відповідно до Конституції України, Закону України "Про національну поліцію", Закону України "Про місцеве самоврядування в Україні ", Указу Президента України від 18 лютого 2002 року "Про заходи щодо подальшого зміцнення правопорядку, охорони прав і свобод громадян ".</w:t>
      </w:r>
    </w:p>
    <w:p w:rsidR="00945834" w:rsidRPr="00423C6E" w:rsidRDefault="00945834" w:rsidP="00945834">
      <w:pPr>
        <w:shd w:val="clear" w:color="auto" w:fill="FFFFFF"/>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 xml:space="preserve">Програма являє собою комплекс організаційно-правових заходів Райгородської ТГ та Районного відділу поліції № 2 філії державної установи «Центр </w:t>
      </w:r>
      <w:proofErr w:type="spellStart"/>
      <w:r w:rsidRPr="00423C6E">
        <w:rPr>
          <w:rFonts w:eastAsia="Times New Roman" w:cs="Times New Roman"/>
          <w:sz w:val="24"/>
          <w:szCs w:val="24"/>
          <w:bdr w:val="none" w:sz="0" w:space="0" w:color="auto" w:frame="1"/>
          <w:lang w:val="uk-UA" w:eastAsia="uk-UA"/>
        </w:rPr>
        <w:t>пробації</w:t>
      </w:r>
      <w:proofErr w:type="spellEnd"/>
      <w:r w:rsidRPr="00423C6E">
        <w:rPr>
          <w:rFonts w:eastAsia="Times New Roman" w:cs="Times New Roman"/>
          <w:sz w:val="24"/>
          <w:szCs w:val="24"/>
          <w:bdr w:val="none" w:sz="0" w:space="0" w:color="auto" w:frame="1"/>
          <w:lang w:val="uk-UA" w:eastAsia="uk-UA"/>
        </w:rPr>
        <w:t>» у Вінницькій області на 2022 - 2025 роки, спрямованих на суттєве поліпшення якості профілактики і протидії злочинності та на реалізацію загальнодержавного проєкту «Поліцейський офіцер громади».</w:t>
      </w:r>
    </w:p>
    <w:p w:rsidR="00945834" w:rsidRPr="00423C6E" w:rsidRDefault="00945834" w:rsidP="00945834">
      <w:pPr>
        <w:shd w:val="clear" w:color="auto" w:fill="FFFFFF"/>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 xml:space="preserve">Метою Програми є підвищення ефективності роботи підрозділу поліції, забезпечення активної наступальної протидії злочинності, посилення профілактичної роботи з боку ТГ щодо усунення факторів, що негативно впливають на стан правопорядку на території громади, налагодження дієвої співпраці з місцевою владою та поліцією спрямовану на здійснення профілактики правопорушень, протидії злочинності, усунення причин та умов, що спричинили вчинення протиправних дій, а також поліпшення стану криміногенної ситуації, </w:t>
      </w:r>
      <w:r w:rsidRPr="00423C6E">
        <w:rPr>
          <w:rFonts w:eastAsia="Times New Roman" w:cs="Times New Roman"/>
          <w:sz w:val="24"/>
          <w:szCs w:val="24"/>
          <w:bdr w:val="none" w:sz="0" w:space="0" w:color="auto" w:frame="1"/>
          <w:lang w:val="uk-UA" w:eastAsia="uk-UA"/>
        </w:rPr>
        <w:lastRenderedPageBreak/>
        <w:t>підвищення контролю за транспортними засобами, які заїжджають на територію громади та виїжджають з неї шляхом встановлення на в’їздах в громаду та виїзду з неї засобів відео фіксації з інтерактивним доступом для правоохоронних органів.</w:t>
      </w:r>
    </w:p>
    <w:p w:rsidR="00945834" w:rsidRPr="00423C6E" w:rsidRDefault="00945834" w:rsidP="00945834">
      <w:pPr>
        <w:shd w:val="clear" w:color="auto" w:fill="FFFFFF"/>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Головним напрямком Програми є вдосконалення системи взаємодії щодо забезпечення надійного захисту особистості, суспільства та держави від злочинних посягань.</w:t>
      </w:r>
    </w:p>
    <w:p w:rsidR="00945834" w:rsidRPr="00423C6E" w:rsidRDefault="00945834" w:rsidP="00945834">
      <w:pPr>
        <w:shd w:val="clear" w:color="auto" w:fill="FFFFFF"/>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Досягненню мети та напрямку Програми сприятимуть заходи, спрямовані на :</w:t>
      </w:r>
    </w:p>
    <w:p w:rsidR="00945834" w:rsidRPr="00423C6E" w:rsidRDefault="00945834" w:rsidP="00945834">
      <w:pPr>
        <w:numPr>
          <w:ilvl w:val="0"/>
          <w:numId w:val="1"/>
        </w:numPr>
        <w:shd w:val="clear" w:color="auto" w:fill="FFFFFF"/>
        <w:spacing w:after="160" w:line="259" w:lineRule="auto"/>
        <w:ind w:left="225"/>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створення інтерактивних засобів зв’язку з мешканцями громади спрямованих на підвищення ефективності діяльності поліції та інформованості населення про рівень безпеки в громаді;</w:t>
      </w:r>
    </w:p>
    <w:p w:rsidR="00945834" w:rsidRPr="00423C6E" w:rsidRDefault="00945834" w:rsidP="00945834">
      <w:pPr>
        <w:numPr>
          <w:ilvl w:val="0"/>
          <w:numId w:val="1"/>
        </w:numPr>
        <w:shd w:val="clear" w:color="auto" w:fill="FFFFFF"/>
        <w:spacing w:after="160" w:line="259" w:lineRule="auto"/>
        <w:ind w:left="225"/>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підвищення контролю за транспортними засобами які заїжджають на територію громади та виїжджають з неї шляхом встановлення на в’їздах в громаду та виїзду з неї засобів відео фіксації з інтерактивним доступом для правоохоронних органів;</w:t>
      </w:r>
    </w:p>
    <w:p w:rsidR="00945834" w:rsidRPr="00423C6E" w:rsidRDefault="00945834" w:rsidP="00945834">
      <w:pPr>
        <w:numPr>
          <w:ilvl w:val="0"/>
          <w:numId w:val="1"/>
        </w:numPr>
        <w:shd w:val="clear" w:color="auto" w:fill="FFFFFF"/>
        <w:spacing w:after="160" w:line="259" w:lineRule="auto"/>
        <w:ind w:left="225"/>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створення системи соціальної профілактики правопорушень, атмосфери суспільної нетерпимості до скоєння злочинів здійснення профілактичної роботи з сім’ями, які опинилися у складних життєвих обставинах, для недопущення втягнення дітей у протиправну діяльність;</w:t>
      </w:r>
    </w:p>
    <w:p w:rsidR="00945834" w:rsidRPr="00423C6E" w:rsidRDefault="00945834" w:rsidP="00945834">
      <w:pPr>
        <w:numPr>
          <w:ilvl w:val="0"/>
          <w:numId w:val="1"/>
        </w:numPr>
        <w:shd w:val="clear" w:color="auto" w:fill="FFFFFF"/>
        <w:spacing w:after="160" w:line="259" w:lineRule="auto"/>
        <w:ind w:left="225"/>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підвищення рівня правопорядку дорожньої дисципліни, гарантування безпеки населенню Райгородської громади, оперативного реагування на вчиненні правопорушення</w:t>
      </w:r>
    </w:p>
    <w:p w:rsidR="00945834" w:rsidRPr="00423C6E" w:rsidRDefault="00945834" w:rsidP="00945834">
      <w:pPr>
        <w:numPr>
          <w:ilvl w:val="0"/>
          <w:numId w:val="1"/>
        </w:numPr>
        <w:shd w:val="clear" w:color="auto" w:fill="FFFFFF"/>
        <w:spacing w:after="160" w:line="259" w:lineRule="auto"/>
        <w:ind w:left="225"/>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удосконалення форм і методів профілактики правопорушень у місцях масового перебування громадян, автошляхах та місцях концентрації ДТП;</w:t>
      </w:r>
    </w:p>
    <w:p w:rsidR="00945834" w:rsidRPr="00423C6E" w:rsidRDefault="00945834" w:rsidP="00945834">
      <w:pPr>
        <w:numPr>
          <w:ilvl w:val="0"/>
          <w:numId w:val="1"/>
        </w:numPr>
        <w:shd w:val="clear" w:color="auto" w:fill="FFFFFF"/>
        <w:spacing w:after="160" w:line="259" w:lineRule="auto"/>
        <w:ind w:left="225"/>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 xml:space="preserve">поліпшення матеріально-технічного та наукового забезпечення заходів з профілактики правопорушень, забезпечення публічного порядку та публічної безпеки на території </w:t>
      </w:r>
      <w:proofErr w:type="spellStart"/>
      <w:r w:rsidRPr="00423C6E">
        <w:rPr>
          <w:rFonts w:eastAsia="Times New Roman" w:cs="Times New Roman"/>
          <w:sz w:val="24"/>
          <w:szCs w:val="24"/>
          <w:bdr w:val="none" w:sz="0" w:space="0" w:color="auto" w:frame="1"/>
          <w:lang w:val="uk-UA" w:eastAsia="uk-UA"/>
        </w:rPr>
        <w:t>РАйгородської</w:t>
      </w:r>
      <w:proofErr w:type="spellEnd"/>
      <w:r w:rsidRPr="00423C6E">
        <w:rPr>
          <w:rFonts w:eastAsia="Times New Roman" w:cs="Times New Roman"/>
          <w:sz w:val="24"/>
          <w:szCs w:val="24"/>
          <w:bdr w:val="none" w:sz="0" w:space="0" w:color="auto" w:frame="1"/>
          <w:lang w:val="uk-UA" w:eastAsia="uk-UA"/>
        </w:rPr>
        <w:t xml:space="preserve"> ТГ;</w:t>
      </w:r>
    </w:p>
    <w:p w:rsidR="00945834" w:rsidRPr="00423C6E" w:rsidRDefault="00945834" w:rsidP="00945834">
      <w:pPr>
        <w:shd w:val="clear" w:color="auto" w:fill="FFFFFF"/>
        <w:ind w:right="567"/>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  витіснення злочинності з окремих сфер суспільного життя;</w:t>
      </w:r>
    </w:p>
    <w:p w:rsidR="00945834" w:rsidRPr="00423C6E" w:rsidRDefault="00945834" w:rsidP="00945834">
      <w:pPr>
        <w:shd w:val="clear" w:color="auto" w:fill="FFFFFF"/>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 обмеження незаконного обігу зброї, наркотичних засобів, кримінальних проявів пияцтва і алкоголізму та інших супутніх для злочинності явищ;</w:t>
      </w:r>
    </w:p>
    <w:p w:rsidR="00945834" w:rsidRPr="00423C6E" w:rsidRDefault="00945834" w:rsidP="00945834">
      <w:pPr>
        <w:shd w:val="clear" w:color="auto" w:fill="FFFFFF"/>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  співпраця над вирішенням проблем та викликів суспільства, бо кожна людина повинна почуватися у безпеці.</w:t>
      </w:r>
    </w:p>
    <w:p w:rsidR="00945834" w:rsidRPr="00423C6E" w:rsidRDefault="00945834" w:rsidP="00945834">
      <w:pPr>
        <w:shd w:val="clear" w:color="auto" w:fill="FFFFFF"/>
        <w:rPr>
          <w:rFonts w:eastAsia="Times New Roman" w:cs="Times New Roman"/>
          <w:sz w:val="24"/>
          <w:szCs w:val="24"/>
          <w:lang w:val="uk-UA" w:eastAsia="uk-UA"/>
        </w:rPr>
      </w:pPr>
      <w:r w:rsidRPr="00423C6E">
        <w:rPr>
          <w:rFonts w:eastAsia="Times New Roman" w:cs="Times New Roman"/>
          <w:sz w:val="24"/>
          <w:szCs w:val="24"/>
          <w:lang w:val="uk-UA" w:eastAsia="uk-UA"/>
        </w:rPr>
        <w:t> </w:t>
      </w:r>
    </w:p>
    <w:p w:rsidR="00945834" w:rsidRPr="00423C6E" w:rsidRDefault="00945834" w:rsidP="00945834">
      <w:pPr>
        <w:shd w:val="clear" w:color="auto" w:fill="FFFFFF"/>
        <w:jc w:val="center"/>
        <w:rPr>
          <w:rFonts w:eastAsia="Times New Roman" w:cs="Times New Roman"/>
          <w:sz w:val="24"/>
          <w:szCs w:val="24"/>
          <w:lang w:val="uk-UA" w:eastAsia="uk-UA"/>
        </w:rPr>
      </w:pPr>
      <w:r w:rsidRPr="00423C6E">
        <w:rPr>
          <w:rFonts w:eastAsia="Times New Roman" w:cs="Times New Roman"/>
          <w:b/>
          <w:bCs/>
          <w:sz w:val="24"/>
          <w:szCs w:val="24"/>
          <w:bdr w:val="none" w:sz="0" w:space="0" w:color="auto" w:frame="1"/>
          <w:lang w:val="uk-UA" w:eastAsia="uk-UA"/>
        </w:rPr>
        <w:t>Мета Програми</w:t>
      </w:r>
    </w:p>
    <w:p w:rsidR="00945834" w:rsidRPr="00423C6E" w:rsidRDefault="00945834" w:rsidP="00945834">
      <w:pPr>
        <w:shd w:val="clear" w:color="auto" w:fill="FFFFFF"/>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Метою даної програми є забезпечення активної наступальної протидії злочинності та досягнення її зниження на основі чітко визначених пріоритетів, об'єднання зусиль органів державної влади, правоохоронних і контролюючих органів, громадськості у напрямку профілактики та протидії злочинності, корупції, порушенням громадського порядку та іншим антисоціальним проявам, які негативно впливають на рівень захисту конституційних прав і свобод громадян.</w:t>
      </w:r>
    </w:p>
    <w:p w:rsidR="00945834" w:rsidRPr="00423C6E" w:rsidRDefault="00945834" w:rsidP="00945834">
      <w:pPr>
        <w:shd w:val="clear" w:color="auto" w:fill="FFFFFF"/>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shd w:val="clear" w:color="auto" w:fill="FFFFFF"/>
          <w:lang w:val="uk-UA" w:eastAsia="uk-UA"/>
        </w:rPr>
        <w:t xml:space="preserve">Завданням програми є підвищення ефективності реалізації узгоджених заходів між </w:t>
      </w:r>
      <w:r w:rsidRPr="00423C6E">
        <w:rPr>
          <w:rFonts w:eastAsia="Times New Roman" w:cs="Times New Roman"/>
          <w:sz w:val="24"/>
          <w:szCs w:val="24"/>
          <w:bdr w:val="none" w:sz="0" w:space="0" w:color="auto" w:frame="1"/>
          <w:lang w:val="uk-UA" w:eastAsia="uk-UA"/>
        </w:rPr>
        <w:t xml:space="preserve">Районним відділом поліції № 2 філії державної установи «Центр </w:t>
      </w:r>
      <w:proofErr w:type="spellStart"/>
      <w:r w:rsidRPr="00423C6E">
        <w:rPr>
          <w:rFonts w:eastAsia="Times New Roman" w:cs="Times New Roman"/>
          <w:sz w:val="24"/>
          <w:szCs w:val="24"/>
          <w:bdr w:val="none" w:sz="0" w:space="0" w:color="auto" w:frame="1"/>
          <w:lang w:val="uk-UA" w:eastAsia="uk-UA"/>
        </w:rPr>
        <w:t>пробації</w:t>
      </w:r>
      <w:proofErr w:type="spellEnd"/>
      <w:r w:rsidRPr="00423C6E">
        <w:rPr>
          <w:rFonts w:eastAsia="Times New Roman" w:cs="Times New Roman"/>
          <w:sz w:val="24"/>
          <w:szCs w:val="24"/>
          <w:bdr w:val="none" w:sz="0" w:space="0" w:color="auto" w:frame="1"/>
          <w:lang w:val="uk-UA" w:eastAsia="uk-UA"/>
        </w:rPr>
        <w:t>» у Вінницькій області</w:t>
      </w:r>
      <w:r w:rsidRPr="00423C6E">
        <w:rPr>
          <w:rFonts w:eastAsia="Times New Roman" w:cs="Times New Roman"/>
          <w:sz w:val="24"/>
          <w:szCs w:val="24"/>
          <w:bdr w:val="none" w:sz="0" w:space="0" w:color="auto" w:frame="1"/>
          <w:shd w:val="clear" w:color="auto" w:fill="FFFFFF"/>
          <w:lang w:val="uk-UA" w:eastAsia="uk-UA"/>
        </w:rPr>
        <w:t>, місцевими органами виконавчої влади та органами місцевого самоврядування щодо профілактики правопорушень та усунення причин, що зумовили їх вчинення, захист прав і законних інтересів жителів Райгородської територіальної громади, шляхом фінансування з бюджету Райгородської ТГ тих пріоритетних напрямів та заходів, які впливають на стан правопорядку на території сіл громади, але належним чином не фінансуються або частково фінансуються з державного бюджету.</w:t>
      </w:r>
    </w:p>
    <w:p w:rsidR="00945834" w:rsidRPr="00423C6E" w:rsidRDefault="00945834" w:rsidP="00945834">
      <w:pPr>
        <w:shd w:val="clear" w:color="auto" w:fill="FFFFFF"/>
        <w:rPr>
          <w:rFonts w:eastAsia="Times New Roman" w:cs="Times New Roman"/>
          <w:sz w:val="24"/>
          <w:szCs w:val="24"/>
          <w:lang w:val="uk-UA" w:eastAsia="uk-UA"/>
        </w:rPr>
      </w:pPr>
      <w:r w:rsidRPr="00423C6E">
        <w:rPr>
          <w:rFonts w:eastAsia="Times New Roman" w:cs="Times New Roman"/>
          <w:sz w:val="24"/>
          <w:szCs w:val="24"/>
          <w:lang w:val="uk-UA" w:eastAsia="uk-UA"/>
        </w:rPr>
        <w:t> </w:t>
      </w:r>
    </w:p>
    <w:p w:rsidR="00945834" w:rsidRPr="00423C6E" w:rsidRDefault="00945834" w:rsidP="00945834">
      <w:pPr>
        <w:shd w:val="clear" w:color="auto" w:fill="FFFFFF"/>
        <w:jc w:val="center"/>
        <w:rPr>
          <w:rFonts w:eastAsia="Times New Roman" w:cs="Times New Roman"/>
          <w:sz w:val="24"/>
          <w:szCs w:val="24"/>
          <w:lang w:val="uk-UA" w:eastAsia="uk-UA"/>
        </w:rPr>
      </w:pPr>
      <w:r w:rsidRPr="00423C6E">
        <w:rPr>
          <w:rFonts w:eastAsia="Times New Roman" w:cs="Times New Roman"/>
          <w:b/>
          <w:bCs/>
          <w:sz w:val="24"/>
          <w:szCs w:val="24"/>
          <w:bdr w:val="none" w:sz="0" w:space="0" w:color="auto" w:frame="1"/>
          <w:lang w:val="uk-UA" w:eastAsia="uk-UA"/>
        </w:rPr>
        <w:t>Проблема, на розв’язання якої спрямована Програма</w:t>
      </w:r>
    </w:p>
    <w:p w:rsidR="00945834" w:rsidRPr="00423C6E" w:rsidRDefault="00945834" w:rsidP="00945834">
      <w:pPr>
        <w:shd w:val="clear" w:color="auto" w:fill="FFFFFF"/>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shd w:val="clear" w:color="auto" w:fill="FFFFFF"/>
          <w:lang w:val="uk-UA" w:eastAsia="uk-UA"/>
        </w:rPr>
        <w:t>Реалізація завдань, передбачених попередніми програмами профілактики правопорушень та боротьби зі злочинністю на території  громади дозволила ефективно впливати на негативні зміни у розвитку криміногенної ситуації.</w:t>
      </w:r>
    </w:p>
    <w:p w:rsidR="00945834" w:rsidRPr="00423C6E" w:rsidRDefault="00945834" w:rsidP="00945834">
      <w:pPr>
        <w:shd w:val="clear" w:color="auto" w:fill="FFFFFF"/>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shd w:val="clear" w:color="auto" w:fill="FFFFFF"/>
          <w:lang w:val="uk-UA" w:eastAsia="uk-UA"/>
        </w:rPr>
        <w:lastRenderedPageBreak/>
        <w:t xml:space="preserve">В ході її виконання основну увагу приділено підвищенню правосвідомості громадян, налагодженню партнерських стосунків, розкриттю й розслідуванню злочинів проти життя та здоров’я громадян, захисту їх майна від злочинних посягань, </w:t>
      </w:r>
      <w:proofErr w:type="spellStart"/>
      <w:r w:rsidRPr="00423C6E">
        <w:rPr>
          <w:rFonts w:eastAsia="Times New Roman" w:cs="Times New Roman"/>
          <w:sz w:val="24"/>
          <w:szCs w:val="24"/>
          <w:bdr w:val="none" w:sz="0" w:space="0" w:color="auto" w:frame="1"/>
          <w:shd w:val="clear" w:color="auto" w:fill="FFFFFF"/>
          <w:lang w:val="uk-UA" w:eastAsia="uk-UA"/>
        </w:rPr>
        <w:t>наркозлочинності</w:t>
      </w:r>
      <w:proofErr w:type="spellEnd"/>
      <w:r w:rsidRPr="00423C6E">
        <w:rPr>
          <w:rFonts w:eastAsia="Times New Roman" w:cs="Times New Roman"/>
          <w:sz w:val="24"/>
          <w:szCs w:val="24"/>
          <w:bdr w:val="none" w:sz="0" w:space="0" w:color="auto" w:frame="1"/>
          <w:shd w:val="clear" w:color="auto" w:fill="FFFFFF"/>
          <w:lang w:val="uk-UA" w:eastAsia="uk-UA"/>
        </w:rPr>
        <w:t>, забезпеченню правопорядку в громадських місцях, відновленню діяльності громадських формувань.</w:t>
      </w:r>
    </w:p>
    <w:p w:rsidR="00945834" w:rsidRPr="00423C6E" w:rsidRDefault="00945834" w:rsidP="00945834">
      <w:pPr>
        <w:shd w:val="clear" w:color="auto" w:fill="FFFFFF"/>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shd w:val="clear" w:color="auto" w:fill="FFFFFF"/>
          <w:lang w:val="uk-UA" w:eastAsia="uk-UA"/>
        </w:rPr>
        <w:t>Однак, умови сьогодення спонукають до пошуку, із залученням правоохоронних органів, зацікавлених відомств, громадськості, представників органів місцевого самоврядування, якісно нових форм і методів запобігання та розкриття злочинів.</w:t>
      </w:r>
    </w:p>
    <w:p w:rsidR="00945834" w:rsidRPr="00423C6E" w:rsidRDefault="00945834" w:rsidP="00945834">
      <w:pPr>
        <w:shd w:val="clear" w:color="auto" w:fill="FFFFFF"/>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shd w:val="clear" w:color="auto" w:fill="FFFFFF"/>
          <w:lang w:val="uk-UA" w:eastAsia="uk-UA"/>
        </w:rPr>
        <w:t>Наслідки політичної та  фінансово-економічної ситуації сьогодення, зниження прожиткового рівня громадян негативно вплинули на рівень злочинності на території Райгородської територіальної громади та і всієї держави в цілому.</w:t>
      </w:r>
    </w:p>
    <w:p w:rsidR="00945834" w:rsidRPr="00423C6E" w:rsidRDefault="00945834" w:rsidP="00945834">
      <w:pPr>
        <w:shd w:val="clear" w:color="auto" w:fill="FFFFFF"/>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shd w:val="clear" w:color="auto" w:fill="FFFFFF"/>
          <w:lang w:val="uk-UA" w:eastAsia="uk-UA"/>
        </w:rPr>
        <w:t>       Стурбованість викликають крадіжки у сільській місцевості, злочини стосовно осіб похилого віку, пристарілих та тих, які потребують соціальної опіки. Відсутність належного фінансування не дозволяє в повній мірі здійснювати свою діяльність з профілактики правопорушень дільничними інспекторами поліції, особливо у сільській місцевості.</w:t>
      </w:r>
    </w:p>
    <w:p w:rsidR="00945834" w:rsidRPr="00423C6E" w:rsidRDefault="00945834" w:rsidP="00945834">
      <w:pPr>
        <w:shd w:val="clear" w:color="auto" w:fill="FFFFFF"/>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shd w:val="clear" w:color="auto" w:fill="FFFFFF"/>
          <w:lang w:val="uk-UA" w:eastAsia="uk-UA"/>
        </w:rPr>
        <w:t xml:space="preserve">        Програма є складовою частиною комплексного вирішення правоохоронних проблем, у </w:t>
      </w:r>
      <w:proofErr w:type="spellStart"/>
      <w:r w:rsidRPr="00423C6E">
        <w:rPr>
          <w:rFonts w:eastAsia="Times New Roman" w:cs="Times New Roman"/>
          <w:sz w:val="24"/>
          <w:szCs w:val="24"/>
          <w:bdr w:val="none" w:sz="0" w:space="0" w:color="auto" w:frame="1"/>
          <w:shd w:val="clear" w:color="auto" w:fill="FFFFFF"/>
          <w:lang w:val="uk-UA" w:eastAsia="uk-UA"/>
        </w:rPr>
        <w:t>т.ч</w:t>
      </w:r>
      <w:proofErr w:type="spellEnd"/>
      <w:r w:rsidRPr="00423C6E">
        <w:rPr>
          <w:rFonts w:eastAsia="Times New Roman" w:cs="Times New Roman"/>
          <w:sz w:val="24"/>
          <w:szCs w:val="24"/>
          <w:bdr w:val="none" w:sz="0" w:space="0" w:color="auto" w:frame="1"/>
          <w:shd w:val="clear" w:color="auto" w:fill="FFFFFF"/>
          <w:lang w:val="uk-UA" w:eastAsia="uk-UA"/>
        </w:rPr>
        <w:t>. щодо запобігання злочинності, розкриття й розслідування злочинів, особливо, захисту конституційних прав і свобод громадян від кримінальних проявів.</w:t>
      </w:r>
    </w:p>
    <w:p w:rsidR="00945834" w:rsidRPr="00423C6E" w:rsidRDefault="00945834" w:rsidP="00945834">
      <w:pPr>
        <w:shd w:val="clear" w:color="auto" w:fill="FFFFFF"/>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shd w:val="clear" w:color="auto" w:fill="FFFFFF"/>
          <w:lang w:val="uk-UA" w:eastAsia="uk-UA"/>
        </w:rPr>
        <w:t>  Програма передбачає здійснення, наступальних дій на таких пріоритетних напрямках як:</w:t>
      </w:r>
    </w:p>
    <w:p w:rsidR="00945834" w:rsidRPr="00423C6E" w:rsidRDefault="00945834" w:rsidP="00945834">
      <w:pPr>
        <w:numPr>
          <w:ilvl w:val="0"/>
          <w:numId w:val="13"/>
        </w:numPr>
        <w:shd w:val="clear" w:color="auto" w:fill="FFFFFF"/>
        <w:spacing w:after="160" w:line="259" w:lineRule="auto"/>
        <w:ind w:left="567"/>
        <w:contextualSpacing/>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shd w:val="clear" w:color="auto" w:fill="FFFFFF"/>
          <w:lang w:val="uk-UA" w:eastAsia="uk-UA"/>
        </w:rPr>
        <w:t>забезпечення охорони прав і свобод людини, протидії злочинності, підтримання публічної безпеки і порядку на території об’єднаної громади;</w:t>
      </w:r>
    </w:p>
    <w:p w:rsidR="00945834" w:rsidRPr="00423C6E" w:rsidRDefault="00945834" w:rsidP="00945834">
      <w:pPr>
        <w:numPr>
          <w:ilvl w:val="0"/>
          <w:numId w:val="13"/>
        </w:numPr>
        <w:shd w:val="clear" w:color="auto" w:fill="FFFFFF"/>
        <w:spacing w:after="160" w:line="259" w:lineRule="auto"/>
        <w:ind w:left="567"/>
        <w:contextualSpacing/>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shd w:val="clear" w:color="auto" w:fill="FFFFFF"/>
          <w:lang w:val="uk-UA" w:eastAsia="uk-UA"/>
        </w:rPr>
        <w:t>мінімізація злочинного впливу на молодіжне середовище;</w:t>
      </w:r>
    </w:p>
    <w:p w:rsidR="00945834" w:rsidRPr="00423C6E" w:rsidRDefault="00945834" w:rsidP="00945834">
      <w:pPr>
        <w:numPr>
          <w:ilvl w:val="0"/>
          <w:numId w:val="13"/>
        </w:numPr>
        <w:shd w:val="clear" w:color="auto" w:fill="FFFFFF"/>
        <w:spacing w:after="160" w:line="259" w:lineRule="auto"/>
        <w:ind w:left="567"/>
        <w:contextualSpacing/>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shd w:val="clear" w:color="auto" w:fill="FFFFFF"/>
          <w:lang w:val="uk-UA" w:eastAsia="uk-UA"/>
        </w:rPr>
        <w:t>запобігання поширенню наркоманії, пияцтва та алкоголізму;</w:t>
      </w:r>
    </w:p>
    <w:p w:rsidR="00945834" w:rsidRPr="00423C6E" w:rsidRDefault="00945834" w:rsidP="00945834">
      <w:pPr>
        <w:numPr>
          <w:ilvl w:val="0"/>
          <w:numId w:val="13"/>
        </w:numPr>
        <w:shd w:val="clear" w:color="auto" w:fill="FFFFFF"/>
        <w:spacing w:after="160" w:line="259" w:lineRule="auto"/>
        <w:ind w:left="567"/>
        <w:contextualSpacing/>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shd w:val="clear" w:color="auto" w:fill="FFFFFF"/>
          <w:lang w:val="uk-UA" w:eastAsia="uk-UA"/>
        </w:rPr>
        <w:t>протидія рецидивній злочинності;</w:t>
      </w:r>
    </w:p>
    <w:p w:rsidR="00945834" w:rsidRPr="00423C6E" w:rsidRDefault="00945834" w:rsidP="00945834">
      <w:pPr>
        <w:numPr>
          <w:ilvl w:val="0"/>
          <w:numId w:val="13"/>
        </w:numPr>
        <w:shd w:val="clear" w:color="auto" w:fill="FFFFFF"/>
        <w:spacing w:after="160" w:line="259" w:lineRule="auto"/>
        <w:ind w:left="567"/>
        <w:contextualSpacing/>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shd w:val="clear" w:color="auto" w:fill="FFFFFF"/>
          <w:lang w:val="uk-UA" w:eastAsia="uk-UA"/>
        </w:rPr>
        <w:t>безпека дорожнього руху;</w:t>
      </w:r>
    </w:p>
    <w:p w:rsidR="00945834" w:rsidRPr="00423C6E" w:rsidRDefault="00945834" w:rsidP="00945834">
      <w:pPr>
        <w:numPr>
          <w:ilvl w:val="0"/>
          <w:numId w:val="13"/>
        </w:numPr>
        <w:shd w:val="clear" w:color="auto" w:fill="FFFFFF"/>
        <w:spacing w:after="160" w:line="259" w:lineRule="auto"/>
        <w:ind w:left="567"/>
        <w:contextualSpacing/>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shd w:val="clear" w:color="auto" w:fill="FFFFFF"/>
          <w:lang w:val="uk-UA" w:eastAsia="uk-UA"/>
        </w:rPr>
        <w:t>матеріально-технічне і кадрове забезпечення профілактичної роботи, а також більш широке залучення громадськості до забезпечення охорони правопорядку у територіальній громаді;</w:t>
      </w:r>
    </w:p>
    <w:p w:rsidR="00945834" w:rsidRPr="00423C6E" w:rsidRDefault="00945834" w:rsidP="00945834">
      <w:pPr>
        <w:numPr>
          <w:ilvl w:val="0"/>
          <w:numId w:val="13"/>
        </w:numPr>
        <w:shd w:val="clear" w:color="auto" w:fill="FFFFFF"/>
        <w:spacing w:after="160" w:line="259" w:lineRule="auto"/>
        <w:ind w:left="567"/>
        <w:contextualSpacing/>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shd w:val="clear" w:color="auto" w:fill="FFFFFF"/>
          <w:lang w:val="uk-UA" w:eastAsia="uk-UA"/>
        </w:rPr>
        <w:t>формування довіри громади до правоохоронних органів та органів місцевої влади, оперативності та ефективності в захисті прав та свобод від протиправних посягань.</w:t>
      </w:r>
    </w:p>
    <w:p w:rsidR="00945834" w:rsidRPr="00423C6E" w:rsidRDefault="00945834" w:rsidP="00945834">
      <w:pPr>
        <w:shd w:val="clear" w:color="auto" w:fill="FFFFFF"/>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 xml:space="preserve">Система фінансового забезпечення даної Програми передбачає суттєве покращення стану </w:t>
      </w:r>
      <w:proofErr w:type="spellStart"/>
      <w:r w:rsidRPr="00423C6E">
        <w:rPr>
          <w:rFonts w:eastAsia="Times New Roman" w:cs="Times New Roman"/>
          <w:sz w:val="24"/>
          <w:szCs w:val="24"/>
          <w:bdr w:val="none" w:sz="0" w:space="0" w:color="auto" w:frame="1"/>
          <w:lang w:val="uk-UA" w:eastAsia="uk-UA"/>
        </w:rPr>
        <w:t>оперативно</w:t>
      </w:r>
      <w:proofErr w:type="spellEnd"/>
      <w:r w:rsidRPr="00423C6E">
        <w:rPr>
          <w:rFonts w:eastAsia="Times New Roman" w:cs="Times New Roman"/>
          <w:sz w:val="24"/>
          <w:szCs w:val="24"/>
          <w:bdr w:val="none" w:sz="0" w:space="0" w:color="auto" w:frame="1"/>
          <w:lang w:val="uk-UA" w:eastAsia="uk-UA"/>
        </w:rPr>
        <w:t>-службової діяльності та дільничних офіцерів поліції які обслуговують ТГ. Наявність належного матеріально-технічного забезпечення, у тому числі службового автомобіля, дозволить своєчасно реагувати на будь-які повідомлення про вчинення злочинів, та сприятиме підвищенню ефективності розкриття і розслідування злочинів, документування злочинної діяльності для використання на досудовому та судовому слідстві.</w:t>
      </w:r>
    </w:p>
    <w:p w:rsidR="00945834" w:rsidRPr="00423C6E" w:rsidRDefault="00945834" w:rsidP="00945834">
      <w:pPr>
        <w:shd w:val="clear" w:color="auto" w:fill="FFFFFF"/>
        <w:jc w:val="both"/>
        <w:rPr>
          <w:rFonts w:eastAsia="Times New Roman" w:cs="Times New Roman"/>
          <w:sz w:val="24"/>
          <w:szCs w:val="24"/>
          <w:bdr w:val="none" w:sz="0" w:space="0" w:color="auto" w:frame="1"/>
          <w:lang w:val="uk-UA" w:eastAsia="uk-UA"/>
        </w:rPr>
      </w:pPr>
      <w:r w:rsidRPr="00423C6E">
        <w:rPr>
          <w:rFonts w:eastAsia="Times New Roman" w:cs="Times New Roman"/>
          <w:sz w:val="24"/>
          <w:szCs w:val="24"/>
          <w:bdr w:val="none" w:sz="0" w:space="0" w:color="auto" w:frame="1"/>
          <w:lang w:val="uk-UA" w:eastAsia="uk-UA"/>
        </w:rPr>
        <w:t>За умови реалізації переліку запланованих Програмою заходів прогнозується суттєве покращання стану криміногенної ситуації на території  громади, оперативності при виконанні комплексних планів із затримання по «гарячих слідах» злочинців, що вчинили тяжкі та особливо тяжкі злочини, виконання завдань пов’язаних із охороною громадського порядку та громадської безпеки, підвищення продуктивності праці працівників поліції, зменшення кількості випадків травмувань та загибелі працівників при виконанні службових обов’язків та осіб, що затримуються за вчинення злочинів та правопорушень.</w:t>
      </w:r>
    </w:p>
    <w:p w:rsidR="00945834" w:rsidRPr="00423C6E" w:rsidRDefault="00945834" w:rsidP="00945834">
      <w:pPr>
        <w:shd w:val="clear" w:color="auto" w:fill="FFFFFF"/>
        <w:jc w:val="both"/>
        <w:rPr>
          <w:rFonts w:eastAsia="Times New Roman" w:cs="Times New Roman"/>
          <w:sz w:val="24"/>
          <w:szCs w:val="24"/>
          <w:lang w:val="uk-UA" w:eastAsia="uk-UA"/>
        </w:rPr>
      </w:pPr>
    </w:p>
    <w:p w:rsidR="00945834" w:rsidRPr="00423C6E" w:rsidRDefault="00945834" w:rsidP="00945834">
      <w:pPr>
        <w:shd w:val="clear" w:color="auto" w:fill="FFFFFF"/>
        <w:ind w:left="1005"/>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ОСНОВНІ НАПРЯМКИ РЕАЛІЗАЦІЇ ПРОГРАМИ</w:t>
      </w:r>
    </w:p>
    <w:p w:rsidR="00945834" w:rsidRPr="00423C6E" w:rsidRDefault="00945834" w:rsidP="00945834">
      <w:pPr>
        <w:shd w:val="clear" w:color="auto" w:fill="FFFFFF"/>
        <w:ind w:left="720"/>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І. Організаційне забезпечення</w:t>
      </w:r>
    </w:p>
    <w:p w:rsidR="00945834" w:rsidRPr="00423C6E" w:rsidRDefault="00945834" w:rsidP="00945834">
      <w:pPr>
        <w:shd w:val="clear" w:color="auto" w:fill="FFFFFF"/>
        <w:ind w:left="142"/>
        <w:jc w:val="both"/>
        <w:rPr>
          <w:rFonts w:eastAsia="Times New Roman" w:cs="Times New Roman"/>
          <w:sz w:val="24"/>
          <w:szCs w:val="24"/>
          <w:lang w:val="uk-UA" w:eastAsia="uk-UA"/>
        </w:rPr>
      </w:pPr>
      <w:r w:rsidRPr="00423C6E">
        <w:rPr>
          <w:rFonts w:eastAsia="Times New Roman" w:cs="Times New Roman"/>
          <w:sz w:val="24"/>
          <w:szCs w:val="24"/>
          <w:lang w:val="uk-UA" w:eastAsia="uk-UA"/>
        </w:rPr>
        <w:t> </w:t>
      </w:r>
      <w:r w:rsidRPr="00423C6E">
        <w:rPr>
          <w:rFonts w:eastAsia="Times New Roman" w:cs="Times New Roman"/>
          <w:sz w:val="24"/>
          <w:szCs w:val="24"/>
          <w:bdr w:val="none" w:sz="0" w:space="0" w:color="auto" w:frame="1"/>
          <w:lang w:val="uk-UA" w:eastAsia="uk-UA"/>
        </w:rPr>
        <w:t>1.1 Щороку аналізувати стан правопорядку на території Райгородської ТГ. За результатами аналізу та з урахуванням факторів, що негативно впливають на стан правопорядку, розробляти комплексні плани заходів щодо запобігання злочинним проявам, визначивши посадових осіб, на яких покладається персональна відповідальність за конкретні напрями роботи.</w:t>
      </w:r>
    </w:p>
    <w:p w:rsidR="00945834" w:rsidRPr="00423C6E" w:rsidRDefault="00945834" w:rsidP="00945834">
      <w:pPr>
        <w:shd w:val="clear" w:color="auto" w:fill="FFFFFF"/>
        <w:ind w:left="5664"/>
        <w:rPr>
          <w:rFonts w:eastAsia="Times New Roman" w:cs="Times New Roman"/>
          <w:spacing w:val="-5"/>
          <w:sz w:val="24"/>
          <w:szCs w:val="24"/>
          <w:bdr w:val="none" w:sz="0" w:space="0" w:color="auto" w:frame="1"/>
          <w:lang w:val="uk-UA" w:eastAsia="uk-UA"/>
        </w:rPr>
      </w:pPr>
      <w:r w:rsidRPr="00423C6E">
        <w:rPr>
          <w:rFonts w:eastAsia="Times New Roman" w:cs="Times New Roman"/>
          <w:sz w:val="24"/>
          <w:szCs w:val="24"/>
          <w:bdr w:val="none" w:sz="0" w:space="0" w:color="auto" w:frame="1"/>
          <w:lang w:val="uk-UA" w:eastAsia="uk-UA"/>
        </w:rPr>
        <w:t xml:space="preserve">Районний відділ поліції № 2 філії державної установи «Центр </w:t>
      </w:r>
      <w:proofErr w:type="spellStart"/>
      <w:r w:rsidRPr="00423C6E">
        <w:rPr>
          <w:rFonts w:eastAsia="Times New Roman" w:cs="Times New Roman"/>
          <w:sz w:val="24"/>
          <w:szCs w:val="24"/>
          <w:bdr w:val="none" w:sz="0" w:space="0" w:color="auto" w:frame="1"/>
          <w:lang w:val="uk-UA" w:eastAsia="uk-UA"/>
        </w:rPr>
        <w:t>пробації</w:t>
      </w:r>
      <w:proofErr w:type="spellEnd"/>
      <w:r w:rsidRPr="00423C6E">
        <w:rPr>
          <w:rFonts w:eastAsia="Times New Roman" w:cs="Times New Roman"/>
          <w:sz w:val="24"/>
          <w:szCs w:val="24"/>
          <w:bdr w:val="none" w:sz="0" w:space="0" w:color="auto" w:frame="1"/>
          <w:lang w:val="uk-UA" w:eastAsia="uk-UA"/>
        </w:rPr>
        <w:t>» у Вінницькій області</w:t>
      </w:r>
      <w:r w:rsidRPr="00423C6E">
        <w:rPr>
          <w:rFonts w:eastAsia="Times New Roman" w:cs="Times New Roman"/>
          <w:spacing w:val="-5"/>
          <w:sz w:val="24"/>
          <w:szCs w:val="24"/>
          <w:bdr w:val="none" w:sz="0" w:space="0" w:color="auto" w:frame="1"/>
          <w:lang w:val="uk-UA" w:eastAsia="uk-UA"/>
        </w:rPr>
        <w:t xml:space="preserve"> </w:t>
      </w:r>
    </w:p>
    <w:p w:rsidR="00945834" w:rsidRPr="00423C6E" w:rsidRDefault="00945834" w:rsidP="00945834">
      <w:pPr>
        <w:shd w:val="clear" w:color="auto" w:fill="FFFFFF"/>
        <w:ind w:left="5664"/>
        <w:rPr>
          <w:rFonts w:eastAsia="Times New Roman" w:cs="Times New Roman"/>
          <w:sz w:val="24"/>
          <w:szCs w:val="24"/>
          <w:bdr w:val="none" w:sz="0" w:space="0" w:color="auto" w:frame="1"/>
          <w:lang w:val="uk-UA" w:eastAsia="uk-UA"/>
        </w:rPr>
      </w:pPr>
      <w:r w:rsidRPr="00423C6E">
        <w:rPr>
          <w:rFonts w:eastAsia="Times New Roman" w:cs="Times New Roman"/>
          <w:sz w:val="24"/>
          <w:szCs w:val="24"/>
          <w:bdr w:val="none" w:sz="0" w:space="0" w:color="auto" w:frame="1"/>
          <w:lang w:val="uk-UA" w:eastAsia="uk-UA"/>
        </w:rPr>
        <w:lastRenderedPageBreak/>
        <w:t xml:space="preserve">Райгородська територіальна громада  </w:t>
      </w:r>
    </w:p>
    <w:p w:rsidR="00945834" w:rsidRPr="00423C6E" w:rsidRDefault="00945834" w:rsidP="00945834">
      <w:pPr>
        <w:shd w:val="clear" w:color="auto" w:fill="FFFFFF"/>
        <w:ind w:left="5664"/>
        <w:rPr>
          <w:rFonts w:eastAsia="Times New Roman" w:cs="Times New Roman"/>
          <w:sz w:val="24"/>
          <w:szCs w:val="24"/>
          <w:lang w:val="uk-UA" w:eastAsia="uk-UA"/>
        </w:rPr>
      </w:pPr>
      <w:r w:rsidRPr="00423C6E">
        <w:rPr>
          <w:rFonts w:eastAsia="Times New Roman" w:cs="Times New Roman"/>
          <w:spacing w:val="-5"/>
          <w:sz w:val="24"/>
          <w:szCs w:val="24"/>
          <w:bdr w:val="none" w:sz="0" w:space="0" w:color="auto" w:frame="1"/>
          <w:lang w:val="uk-UA" w:eastAsia="uk-UA"/>
        </w:rPr>
        <w:t>Термін виконання:   2022-2025 роки</w:t>
      </w:r>
    </w:p>
    <w:p w:rsidR="00945834" w:rsidRPr="00423C6E" w:rsidRDefault="00945834" w:rsidP="00945834">
      <w:pPr>
        <w:shd w:val="clear" w:color="auto" w:fill="FFFFFF"/>
        <w:ind w:left="5664"/>
        <w:rPr>
          <w:rFonts w:eastAsia="Times New Roman" w:cs="Times New Roman"/>
          <w:sz w:val="24"/>
          <w:szCs w:val="24"/>
          <w:lang w:val="uk-UA" w:eastAsia="uk-UA"/>
        </w:rPr>
      </w:pPr>
      <w:r w:rsidRPr="00423C6E">
        <w:rPr>
          <w:rFonts w:eastAsia="Times New Roman" w:cs="Times New Roman"/>
          <w:sz w:val="24"/>
          <w:szCs w:val="24"/>
          <w:lang w:val="uk-UA" w:eastAsia="uk-UA"/>
        </w:rPr>
        <w:t> </w:t>
      </w:r>
    </w:p>
    <w:p w:rsidR="00945834" w:rsidRPr="00423C6E" w:rsidRDefault="00945834" w:rsidP="00945834">
      <w:pPr>
        <w:numPr>
          <w:ilvl w:val="1"/>
          <w:numId w:val="2"/>
        </w:numPr>
        <w:shd w:val="clear" w:color="auto" w:fill="FFFFFF"/>
        <w:ind w:left="284"/>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Здійснювати моніторинг громадської думки щодо якості роботи місцевих органів виконавчої влади, правоохоронних та контролюючих органів з питань протидії злочинним проявам, ступеня довіри населення до їх діяльності у цій сфері, основних факторів, які на думку громадян, негативно впливають на криміногенну обстановку. Отримані результати використовувати при плануванні додаткових заходів щодо запобігання злочинності.</w:t>
      </w:r>
    </w:p>
    <w:p w:rsidR="00945834" w:rsidRPr="00423C6E" w:rsidRDefault="00945834" w:rsidP="00945834">
      <w:pPr>
        <w:shd w:val="clear" w:color="auto" w:fill="FFFFFF"/>
        <w:ind w:left="5664"/>
        <w:contextualSpacing/>
        <w:rPr>
          <w:rFonts w:eastAsia="Times New Roman" w:cs="Times New Roman"/>
          <w:spacing w:val="-5"/>
          <w:sz w:val="24"/>
          <w:szCs w:val="24"/>
          <w:bdr w:val="none" w:sz="0" w:space="0" w:color="auto" w:frame="1"/>
          <w:lang w:val="uk-UA" w:eastAsia="uk-UA"/>
        </w:rPr>
      </w:pPr>
      <w:r w:rsidRPr="00423C6E">
        <w:rPr>
          <w:rFonts w:eastAsia="Times New Roman" w:cs="Times New Roman"/>
          <w:sz w:val="24"/>
          <w:szCs w:val="24"/>
          <w:bdr w:val="none" w:sz="0" w:space="0" w:color="auto" w:frame="1"/>
          <w:lang w:val="uk-UA" w:eastAsia="uk-UA"/>
        </w:rPr>
        <w:t xml:space="preserve">Районний відділ поліції № 2 філії державної установи «Центр </w:t>
      </w:r>
      <w:proofErr w:type="spellStart"/>
      <w:r w:rsidRPr="00423C6E">
        <w:rPr>
          <w:rFonts w:eastAsia="Times New Roman" w:cs="Times New Roman"/>
          <w:sz w:val="24"/>
          <w:szCs w:val="24"/>
          <w:bdr w:val="none" w:sz="0" w:space="0" w:color="auto" w:frame="1"/>
          <w:lang w:val="uk-UA" w:eastAsia="uk-UA"/>
        </w:rPr>
        <w:t>пробації</w:t>
      </w:r>
      <w:proofErr w:type="spellEnd"/>
      <w:r w:rsidRPr="00423C6E">
        <w:rPr>
          <w:rFonts w:eastAsia="Times New Roman" w:cs="Times New Roman"/>
          <w:sz w:val="24"/>
          <w:szCs w:val="24"/>
          <w:bdr w:val="none" w:sz="0" w:space="0" w:color="auto" w:frame="1"/>
          <w:lang w:val="uk-UA" w:eastAsia="uk-UA"/>
        </w:rPr>
        <w:t>» у Вінницькій області</w:t>
      </w:r>
      <w:r w:rsidRPr="00423C6E">
        <w:rPr>
          <w:rFonts w:eastAsia="Times New Roman" w:cs="Times New Roman"/>
          <w:spacing w:val="-5"/>
          <w:sz w:val="24"/>
          <w:szCs w:val="24"/>
          <w:bdr w:val="none" w:sz="0" w:space="0" w:color="auto" w:frame="1"/>
          <w:lang w:val="uk-UA" w:eastAsia="uk-UA"/>
        </w:rPr>
        <w:t xml:space="preserve"> </w:t>
      </w:r>
    </w:p>
    <w:p w:rsidR="00945834" w:rsidRPr="00423C6E" w:rsidRDefault="00945834" w:rsidP="00945834">
      <w:pPr>
        <w:shd w:val="clear" w:color="auto" w:fill="FFFFFF"/>
        <w:ind w:left="4968" w:firstLine="696"/>
        <w:contextualSpacing/>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 xml:space="preserve">Райгородська територіальна громада  </w:t>
      </w:r>
    </w:p>
    <w:p w:rsidR="00945834" w:rsidRPr="00423C6E" w:rsidRDefault="00945834" w:rsidP="00945834">
      <w:pPr>
        <w:shd w:val="clear" w:color="auto" w:fill="FFFFFF"/>
        <w:ind w:left="5664"/>
        <w:rPr>
          <w:rFonts w:eastAsia="Times New Roman" w:cs="Times New Roman"/>
          <w:sz w:val="24"/>
          <w:szCs w:val="24"/>
          <w:lang w:val="uk-UA" w:eastAsia="uk-UA"/>
        </w:rPr>
      </w:pPr>
      <w:r w:rsidRPr="00423C6E">
        <w:rPr>
          <w:rFonts w:eastAsia="Times New Roman" w:cs="Times New Roman"/>
          <w:spacing w:val="-5"/>
          <w:sz w:val="24"/>
          <w:szCs w:val="24"/>
          <w:bdr w:val="none" w:sz="0" w:space="0" w:color="auto" w:frame="1"/>
          <w:lang w:val="uk-UA" w:eastAsia="uk-UA"/>
        </w:rPr>
        <w:t>Термін виконання:   2022-2025 роки</w:t>
      </w:r>
    </w:p>
    <w:p w:rsidR="00945834" w:rsidRPr="00423C6E" w:rsidRDefault="00945834" w:rsidP="00945834">
      <w:pPr>
        <w:shd w:val="clear" w:color="auto" w:fill="FFFFFF"/>
        <w:ind w:left="5664"/>
        <w:rPr>
          <w:rFonts w:eastAsia="Times New Roman" w:cs="Times New Roman"/>
          <w:sz w:val="24"/>
          <w:szCs w:val="24"/>
          <w:lang w:val="uk-UA" w:eastAsia="uk-UA"/>
        </w:rPr>
      </w:pPr>
      <w:r w:rsidRPr="00423C6E">
        <w:rPr>
          <w:rFonts w:eastAsia="Times New Roman" w:cs="Times New Roman"/>
          <w:sz w:val="24"/>
          <w:szCs w:val="24"/>
          <w:lang w:val="uk-UA" w:eastAsia="uk-UA"/>
        </w:rPr>
        <w:t> </w:t>
      </w:r>
    </w:p>
    <w:p w:rsidR="00945834" w:rsidRPr="00423C6E" w:rsidRDefault="00945834" w:rsidP="00945834">
      <w:pPr>
        <w:numPr>
          <w:ilvl w:val="1"/>
          <w:numId w:val="3"/>
        </w:numPr>
        <w:shd w:val="clear" w:color="auto" w:fill="FFFFFF"/>
        <w:ind w:left="450"/>
        <w:jc w:val="both"/>
        <w:rPr>
          <w:rFonts w:eastAsia="Times New Roman" w:cs="Times New Roman"/>
          <w:sz w:val="24"/>
          <w:szCs w:val="24"/>
          <w:lang w:val="uk-UA" w:eastAsia="uk-UA"/>
        </w:rPr>
      </w:pPr>
      <w:r w:rsidRPr="00423C6E">
        <w:rPr>
          <w:rFonts w:eastAsia="Times New Roman" w:cs="Times New Roman"/>
          <w:spacing w:val="-5"/>
          <w:sz w:val="24"/>
          <w:szCs w:val="24"/>
          <w:bdr w:val="none" w:sz="0" w:space="0" w:color="auto" w:frame="1"/>
          <w:lang w:val="uk-UA" w:eastAsia="uk-UA"/>
        </w:rPr>
        <w:t>У </w:t>
      </w:r>
      <w:r w:rsidRPr="00423C6E">
        <w:rPr>
          <w:rFonts w:eastAsia="Times New Roman" w:cs="Times New Roman"/>
          <w:sz w:val="24"/>
          <w:szCs w:val="24"/>
          <w:bdr w:val="none" w:sz="0" w:space="0" w:color="auto" w:frame="1"/>
          <w:lang w:val="uk-UA" w:eastAsia="uk-UA"/>
        </w:rPr>
        <w:t>зв’язку із запуском загальнодержавного проєкту  "Поліцейський офіцер громади", метою якого є тісна взаємодія поліцейського до  суспільства та орієнтації на його потреби, розвивати тісну співпрацю поліцейського офіцера громади над вирішенням проблем та викликів  Райгородської територіальної громади:</w:t>
      </w:r>
    </w:p>
    <w:p w:rsidR="00945834" w:rsidRPr="00423C6E" w:rsidRDefault="00945834" w:rsidP="00945834">
      <w:pPr>
        <w:numPr>
          <w:ilvl w:val="0"/>
          <w:numId w:val="14"/>
        </w:numPr>
        <w:shd w:val="clear" w:color="auto" w:fill="FFFFFF"/>
        <w:contextualSpacing/>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сприяти, в межах чинного законодавства, у вирішенні питання щодо створення належних умов для служби та відпочинку (виділення відповідних приміщень), а також придбання меблів та оргтехніки;</w:t>
      </w:r>
    </w:p>
    <w:p w:rsidR="00945834" w:rsidRPr="00423C6E" w:rsidRDefault="00945834" w:rsidP="00945834">
      <w:pPr>
        <w:numPr>
          <w:ilvl w:val="0"/>
          <w:numId w:val="14"/>
        </w:numPr>
        <w:shd w:val="clear" w:color="auto" w:fill="FFFFFF"/>
        <w:contextualSpacing/>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 xml:space="preserve">сприяти, в межах компетенції, виділенню паливно-мастильних матеріалів на службовий автотранспорт поліцейського офіцера громади;   </w:t>
      </w:r>
    </w:p>
    <w:p w:rsidR="00945834" w:rsidRPr="00423C6E" w:rsidRDefault="00945834" w:rsidP="00945834">
      <w:pPr>
        <w:numPr>
          <w:ilvl w:val="0"/>
          <w:numId w:val="14"/>
        </w:numPr>
        <w:shd w:val="clear" w:color="auto" w:fill="FFFFFF"/>
        <w:contextualSpacing/>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 xml:space="preserve">сприяти, в межах компетенції, виділенню канцелярських товарів (папір, ручки, олівці, </w:t>
      </w:r>
      <w:proofErr w:type="spellStart"/>
      <w:r w:rsidRPr="00423C6E">
        <w:rPr>
          <w:rFonts w:eastAsia="Times New Roman" w:cs="Times New Roman"/>
          <w:sz w:val="24"/>
          <w:szCs w:val="24"/>
          <w:bdr w:val="none" w:sz="0" w:space="0" w:color="auto" w:frame="1"/>
          <w:lang w:val="uk-UA" w:eastAsia="uk-UA"/>
        </w:rPr>
        <w:t>скрепки</w:t>
      </w:r>
      <w:proofErr w:type="spellEnd"/>
      <w:r w:rsidRPr="00423C6E">
        <w:rPr>
          <w:rFonts w:eastAsia="Times New Roman" w:cs="Times New Roman"/>
          <w:sz w:val="24"/>
          <w:szCs w:val="24"/>
          <w:bdr w:val="none" w:sz="0" w:space="0" w:color="auto" w:frame="1"/>
          <w:lang w:val="uk-UA" w:eastAsia="uk-UA"/>
        </w:rPr>
        <w:t xml:space="preserve"> тощо);</w:t>
      </w:r>
    </w:p>
    <w:p w:rsidR="00945834" w:rsidRPr="00423C6E" w:rsidRDefault="00945834" w:rsidP="00945834">
      <w:pPr>
        <w:shd w:val="clear" w:color="auto" w:fill="FFFFFF"/>
        <w:ind w:left="5664"/>
        <w:contextualSpacing/>
        <w:rPr>
          <w:rFonts w:eastAsia="Times New Roman" w:cs="Times New Roman"/>
          <w:spacing w:val="-5"/>
          <w:sz w:val="24"/>
          <w:szCs w:val="24"/>
          <w:bdr w:val="none" w:sz="0" w:space="0" w:color="auto" w:frame="1"/>
          <w:lang w:val="uk-UA" w:eastAsia="uk-UA"/>
        </w:rPr>
      </w:pPr>
      <w:r w:rsidRPr="00423C6E">
        <w:rPr>
          <w:rFonts w:eastAsia="Times New Roman" w:cs="Times New Roman"/>
          <w:sz w:val="24"/>
          <w:szCs w:val="24"/>
          <w:bdr w:val="none" w:sz="0" w:space="0" w:color="auto" w:frame="1"/>
          <w:lang w:val="uk-UA" w:eastAsia="uk-UA"/>
        </w:rPr>
        <w:t xml:space="preserve">Районний відділ поліції № 2 філії державної установи «Центр </w:t>
      </w:r>
      <w:proofErr w:type="spellStart"/>
      <w:r w:rsidRPr="00423C6E">
        <w:rPr>
          <w:rFonts w:eastAsia="Times New Roman" w:cs="Times New Roman"/>
          <w:sz w:val="24"/>
          <w:szCs w:val="24"/>
          <w:bdr w:val="none" w:sz="0" w:space="0" w:color="auto" w:frame="1"/>
          <w:lang w:val="uk-UA" w:eastAsia="uk-UA"/>
        </w:rPr>
        <w:t>пробації</w:t>
      </w:r>
      <w:proofErr w:type="spellEnd"/>
      <w:r w:rsidRPr="00423C6E">
        <w:rPr>
          <w:rFonts w:eastAsia="Times New Roman" w:cs="Times New Roman"/>
          <w:sz w:val="24"/>
          <w:szCs w:val="24"/>
          <w:bdr w:val="none" w:sz="0" w:space="0" w:color="auto" w:frame="1"/>
          <w:lang w:val="uk-UA" w:eastAsia="uk-UA"/>
        </w:rPr>
        <w:t>» у Вінницькій області</w:t>
      </w:r>
      <w:r w:rsidRPr="00423C6E">
        <w:rPr>
          <w:rFonts w:eastAsia="Times New Roman" w:cs="Times New Roman"/>
          <w:spacing w:val="-5"/>
          <w:sz w:val="24"/>
          <w:szCs w:val="24"/>
          <w:bdr w:val="none" w:sz="0" w:space="0" w:color="auto" w:frame="1"/>
          <w:lang w:val="uk-UA" w:eastAsia="uk-UA"/>
        </w:rPr>
        <w:t xml:space="preserve"> </w:t>
      </w:r>
    </w:p>
    <w:p w:rsidR="00945834" w:rsidRPr="00423C6E" w:rsidRDefault="00945834" w:rsidP="00945834">
      <w:pPr>
        <w:shd w:val="clear" w:color="auto" w:fill="FFFFFF"/>
        <w:ind w:left="4968" w:firstLine="696"/>
        <w:contextualSpacing/>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 xml:space="preserve">Райгородська територіальна громада  </w:t>
      </w:r>
    </w:p>
    <w:p w:rsidR="00945834" w:rsidRPr="00423C6E" w:rsidRDefault="00945834" w:rsidP="00945834">
      <w:pPr>
        <w:shd w:val="clear" w:color="auto" w:fill="FFFFFF"/>
        <w:ind w:left="5664"/>
        <w:rPr>
          <w:rFonts w:eastAsia="Times New Roman" w:cs="Times New Roman"/>
          <w:sz w:val="24"/>
          <w:szCs w:val="24"/>
          <w:lang w:val="uk-UA" w:eastAsia="uk-UA"/>
        </w:rPr>
      </w:pPr>
      <w:r w:rsidRPr="00423C6E">
        <w:rPr>
          <w:rFonts w:eastAsia="Times New Roman" w:cs="Times New Roman"/>
          <w:spacing w:val="-5"/>
          <w:sz w:val="24"/>
          <w:szCs w:val="24"/>
          <w:bdr w:val="none" w:sz="0" w:space="0" w:color="auto" w:frame="1"/>
          <w:lang w:val="uk-UA" w:eastAsia="uk-UA"/>
        </w:rPr>
        <w:t>Термін виконання:   2022-2025 роки</w:t>
      </w:r>
    </w:p>
    <w:p w:rsidR="00945834" w:rsidRPr="00423C6E" w:rsidRDefault="00945834" w:rsidP="00945834">
      <w:pPr>
        <w:numPr>
          <w:ilvl w:val="1"/>
          <w:numId w:val="4"/>
        </w:numPr>
        <w:shd w:val="clear" w:color="auto" w:fill="FFFFFF"/>
        <w:ind w:left="1170" w:right="450"/>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Запровадити:</w:t>
      </w:r>
    </w:p>
    <w:p w:rsidR="00945834" w:rsidRPr="00423C6E" w:rsidRDefault="00945834" w:rsidP="00945834">
      <w:pPr>
        <w:numPr>
          <w:ilvl w:val="0"/>
          <w:numId w:val="14"/>
        </w:numPr>
        <w:shd w:val="clear" w:color="auto" w:fill="FFFFFF"/>
        <w:ind w:left="567"/>
        <w:contextualSpacing/>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систематичне роз'яснення через засоби масової інформації, Інтернет державної стратегії розвитку правоохоронних органів, питань їх реформування, запровадження нових форм роботи, спрямованих на розв'язання проблем громадян;</w:t>
      </w:r>
    </w:p>
    <w:p w:rsidR="00945834" w:rsidRPr="00423C6E" w:rsidRDefault="00945834" w:rsidP="00945834">
      <w:pPr>
        <w:numPr>
          <w:ilvl w:val="0"/>
          <w:numId w:val="14"/>
        </w:numPr>
        <w:shd w:val="clear" w:color="auto" w:fill="FFFFFF"/>
        <w:ind w:left="567"/>
        <w:contextualSpacing/>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громадське обговорення питань щодо ефективності роботи «Поліцейської станції» з обслуговування Райгородської ТГ;</w:t>
      </w:r>
    </w:p>
    <w:p w:rsidR="00945834" w:rsidRPr="00423C6E" w:rsidRDefault="00945834" w:rsidP="00945834">
      <w:pPr>
        <w:numPr>
          <w:ilvl w:val="0"/>
          <w:numId w:val="14"/>
        </w:numPr>
        <w:shd w:val="clear" w:color="auto" w:fill="FFFFFF"/>
        <w:ind w:left="567"/>
        <w:contextualSpacing/>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практику залучення представників громадськості до формування державної політики у сфері забезпечення законності та правопорядку, додержання прав і свобод громадян, проведення профілактично-роз'яснювальної роботи, утворення для цього громадських рад та колегій;</w:t>
      </w:r>
    </w:p>
    <w:p w:rsidR="00945834" w:rsidRPr="00423C6E" w:rsidRDefault="00945834" w:rsidP="00945834">
      <w:pPr>
        <w:numPr>
          <w:ilvl w:val="0"/>
          <w:numId w:val="14"/>
        </w:numPr>
        <w:shd w:val="clear" w:color="auto" w:fill="FFFFFF"/>
        <w:ind w:left="567"/>
        <w:contextualSpacing/>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співпрацю з громадськістю шляхом розміщення в громадських  місцях, засобах масової інформації, Інтернеті номерів контактних телефонів регіональних підрозділів правоохоронних органів, графіків прийому громадян посадовими особами таких органів, номерів "телефонів довіри";</w:t>
      </w:r>
    </w:p>
    <w:p w:rsidR="00945834" w:rsidRPr="00423C6E" w:rsidRDefault="00945834" w:rsidP="00945834">
      <w:pPr>
        <w:numPr>
          <w:ilvl w:val="0"/>
          <w:numId w:val="14"/>
        </w:numPr>
        <w:shd w:val="clear" w:color="auto" w:fill="FFFFFF"/>
        <w:ind w:left="567"/>
        <w:contextualSpacing/>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здійснення заходів щодо забезпечення підвищення рівня правової освіти та культури населення, громадської правосвідомості та формування негативного ставлення до протиправних діянь;</w:t>
      </w:r>
    </w:p>
    <w:p w:rsidR="00945834" w:rsidRPr="00423C6E" w:rsidRDefault="00945834" w:rsidP="00945834">
      <w:pPr>
        <w:shd w:val="clear" w:color="auto" w:fill="FFFFFF"/>
        <w:ind w:left="5664"/>
        <w:contextualSpacing/>
        <w:rPr>
          <w:rFonts w:eastAsia="Times New Roman" w:cs="Times New Roman"/>
          <w:spacing w:val="-5"/>
          <w:sz w:val="24"/>
          <w:szCs w:val="24"/>
          <w:bdr w:val="none" w:sz="0" w:space="0" w:color="auto" w:frame="1"/>
          <w:lang w:val="uk-UA" w:eastAsia="uk-UA"/>
        </w:rPr>
      </w:pPr>
      <w:r w:rsidRPr="00423C6E">
        <w:rPr>
          <w:rFonts w:eastAsia="Times New Roman" w:cs="Times New Roman"/>
          <w:sz w:val="24"/>
          <w:szCs w:val="24"/>
          <w:bdr w:val="none" w:sz="0" w:space="0" w:color="auto" w:frame="1"/>
          <w:lang w:val="uk-UA" w:eastAsia="uk-UA"/>
        </w:rPr>
        <w:t xml:space="preserve">Районний відділ поліції № 2 філії державної установи «Центр </w:t>
      </w:r>
      <w:proofErr w:type="spellStart"/>
      <w:r w:rsidRPr="00423C6E">
        <w:rPr>
          <w:rFonts w:eastAsia="Times New Roman" w:cs="Times New Roman"/>
          <w:sz w:val="24"/>
          <w:szCs w:val="24"/>
          <w:bdr w:val="none" w:sz="0" w:space="0" w:color="auto" w:frame="1"/>
          <w:lang w:val="uk-UA" w:eastAsia="uk-UA"/>
        </w:rPr>
        <w:t>пробації</w:t>
      </w:r>
      <w:proofErr w:type="spellEnd"/>
      <w:r w:rsidRPr="00423C6E">
        <w:rPr>
          <w:rFonts w:eastAsia="Times New Roman" w:cs="Times New Roman"/>
          <w:sz w:val="24"/>
          <w:szCs w:val="24"/>
          <w:bdr w:val="none" w:sz="0" w:space="0" w:color="auto" w:frame="1"/>
          <w:lang w:val="uk-UA" w:eastAsia="uk-UA"/>
        </w:rPr>
        <w:t>» у Вінницькій області</w:t>
      </w:r>
      <w:r w:rsidRPr="00423C6E">
        <w:rPr>
          <w:rFonts w:eastAsia="Times New Roman" w:cs="Times New Roman"/>
          <w:spacing w:val="-5"/>
          <w:sz w:val="24"/>
          <w:szCs w:val="24"/>
          <w:bdr w:val="none" w:sz="0" w:space="0" w:color="auto" w:frame="1"/>
          <w:lang w:val="uk-UA" w:eastAsia="uk-UA"/>
        </w:rPr>
        <w:t xml:space="preserve"> </w:t>
      </w:r>
    </w:p>
    <w:p w:rsidR="00945834" w:rsidRPr="00423C6E" w:rsidRDefault="00945834" w:rsidP="00945834">
      <w:pPr>
        <w:shd w:val="clear" w:color="auto" w:fill="FFFFFF"/>
        <w:ind w:left="5664"/>
        <w:rPr>
          <w:rFonts w:eastAsia="Times New Roman" w:cs="Times New Roman"/>
          <w:sz w:val="24"/>
          <w:szCs w:val="24"/>
          <w:lang w:val="uk-UA" w:eastAsia="uk-UA"/>
        </w:rPr>
      </w:pPr>
      <w:r w:rsidRPr="00423C6E">
        <w:rPr>
          <w:rFonts w:eastAsia="Times New Roman" w:cs="Times New Roman"/>
          <w:spacing w:val="-5"/>
          <w:sz w:val="24"/>
          <w:szCs w:val="24"/>
          <w:bdr w:val="none" w:sz="0" w:space="0" w:color="auto" w:frame="1"/>
          <w:lang w:val="uk-UA" w:eastAsia="uk-UA"/>
        </w:rPr>
        <w:t>Термін виконання:   2022-2025 роки</w:t>
      </w:r>
    </w:p>
    <w:p w:rsidR="00945834" w:rsidRPr="00423C6E" w:rsidRDefault="00945834" w:rsidP="00945834">
      <w:pPr>
        <w:shd w:val="clear" w:color="auto" w:fill="FFFFFF"/>
        <w:ind w:left="5664"/>
        <w:rPr>
          <w:rFonts w:eastAsia="Times New Roman" w:cs="Times New Roman"/>
          <w:sz w:val="24"/>
          <w:szCs w:val="24"/>
          <w:lang w:val="uk-UA" w:eastAsia="uk-UA"/>
        </w:rPr>
      </w:pPr>
      <w:r w:rsidRPr="00423C6E">
        <w:rPr>
          <w:rFonts w:eastAsia="Times New Roman" w:cs="Times New Roman"/>
          <w:sz w:val="24"/>
          <w:szCs w:val="24"/>
          <w:lang w:val="uk-UA" w:eastAsia="uk-UA"/>
        </w:rPr>
        <w:t> </w:t>
      </w:r>
    </w:p>
    <w:p w:rsidR="00945834" w:rsidRPr="00423C6E" w:rsidRDefault="00945834" w:rsidP="00945834">
      <w:pPr>
        <w:shd w:val="clear" w:color="auto" w:fill="FFFFFF"/>
        <w:jc w:val="center"/>
        <w:rPr>
          <w:rFonts w:eastAsia="Times New Roman" w:cs="Times New Roman"/>
          <w:sz w:val="24"/>
          <w:szCs w:val="24"/>
          <w:lang w:val="uk-UA" w:eastAsia="uk-UA"/>
        </w:rPr>
      </w:pPr>
      <w:r w:rsidRPr="00423C6E">
        <w:rPr>
          <w:rFonts w:eastAsia="Times New Roman" w:cs="Times New Roman"/>
          <w:b/>
          <w:bCs/>
          <w:sz w:val="24"/>
          <w:szCs w:val="24"/>
          <w:bdr w:val="none" w:sz="0" w:space="0" w:color="auto" w:frame="1"/>
          <w:lang w:val="uk-UA" w:eastAsia="uk-UA"/>
        </w:rPr>
        <w:lastRenderedPageBreak/>
        <w:t>2. Запобігання злочинним посяганням на життя, здоров’я, честь і гідність громадян, їх майнові інтереси, забезпечення публічної безпеки, покращення боротьби зі злочинністю.</w:t>
      </w:r>
    </w:p>
    <w:p w:rsidR="00945834" w:rsidRPr="00423C6E" w:rsidRDefault="00945834" w:rsidP="00945834">
      <w:pPr>
        <w:numPr>
          <w:ilvl w:val="1"/>
          <w:numId w:val="5"/>
        </w:numPr>
        <w:shd w:val="clear" w:color="auto" w:fill="FFFFFF"/>
        <w:ind w:left="450"/>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Забезпечити своєчасне виявлення і складання списків осіб похилого віку, інвалідів, недієздатних, хворих на алкоголізм та наркоманію, психічно хворих і тих, хто втратив здатність до самообслуговування та потребує сторонньої допомоги.</w:t>
      </w:r>
    </w:p>
    <w:p w:rsidR="00945834" w:rsidRPr="00423C6E" w:rsidRDefault="00945834" w:rsidP="00945834">
      <w:pPr>
        <w:shd w:val="clear" w:color="auto" w:fill="FFFFFF"/>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Організувати моніторинг умов їх життя з метою попередження скоєння відносно них кримінальних правопорушень, випадків знущання, незаконного відчуження житла тощо, при необхідності проводити роботу з відновлення порушених прав.</w:t>
      </w:r>
    </w:p>
    <w:p w:rsidR="00945834" w:rsidRPr="00423C6E" w:rsidRDefault="00945834" w:rsidP="00945834">
      <w:pPr>
        <w:shd w:val="clear" w:color="auto" w:fill="FFFFFF"/>
        <w:ind w:left="5664"/>
        <w:contextualSpacing/>
        <w:rPr>
          <w:rFonts w:eastAsia="Times New Roman" w:cs="Times New Roman"/>
          <w:spacing w:val="-5"/>
          <w:sz w:val="24"/>
          <w:szCs w:val="24"/>
          <w:bdr w:val="none" w:sz="0" w:space="0" w:color="auto" w:frame="1"/>
          <w:lang w:val="uk-UA" w:eastAsia="uk-UA"/>
        </w:rPr>
      </w:pPr>
      <w:r w:rsidRPr="00423C6E">
        <w:rPr>
          <w:rFonts w:eastAsia="Times New Roman" w:cs="Times New Roman"/>
          <w:sz w:val="24"/>
          <w:szCs w:val="24"/>
          <w:bdr w:val="none" w:sz="0" w:space="0" w:color="auto" w:frame="1"/>
          <w:lang w:val="uk-UA" w:eastAsia="uk-UA"/>
        </w:rPr>
        <w:t xml:space="preserve">Районний відділ поліції № 2 філії державної установи «Центр </w:t>
      </w:r>
      <w:proofErr w:type="spellStart"/>
      <w:r w:rsidRPr="00423C6E">
        <w:rPr>
          <w:rFonts w:eastAsia="Times New Roman" w:cs="Times New Roman"/>
          <w:sz w:val="24"/>
          <w:szCs w:val="24"/>
          <w:bdr w:val="none" w:sz="0" w:space="0" w:color="auto" w:frame="1"/>
          <w:lang w:val="uk-UA" w:eastAsia="uk-UA"/>
        </w:rPr>
        <w:t>пробації</w:t>
      </w:r>
      <w:proofErr w:type="spellEnd"/>
      <w:r w:rsidRPr="00423C6E">
        <w:rPr>
          <w:rFonts w:eastAsia="Times New Roman" w:cs="Times New Roman"/>
          <w:sz w:val="24"/>
          <w:szCs w:val="24"/>
          <w:bdr w:val="none" w:sz="0" w:space="0" w:color="auto" w:frame="1"/>
          <w:lang w:val="uk-UA" w:eastAsia="uk-UA"/>
        </w:rPr>
        <w:t>» у Вінницькій області</w:t>
      </w:r>
      <w:r w:rsidRPr="00423C6E">
        <w:rPr>
          <w:rFonts w:eastAsia="Times New Roman" w:cs="Times New Roman"/>
          <w:spacing w:val="-5"/>
          <w:sz w:val="24"/>
          <w:szCs w:val="24"/>
          <w:bdr w:val="none" w:sz="0" w:space="0" w:color="auto" w:frame="1"/>
          <w:lang w:val="uk-UA" w:eastAsia="uk-UA"/>
        </w:rPr>
        <w:t xml:space="preserve"> </w:t>
      </w:r>
    </w:p>
    <w:p w:rsidR="00945834" w:rsidRPr="00423C6E" w:rsidRDefault="00945834" w:rsidP="00945834">
      <w:pPr>
        <w:shd w:val="clear" w:color="auto" w:fill="FFFFFF"/>
        <w:ind w:left="5664"/>
        <w:rPr>
          <w:rFonts w:eastAsia="Times New Roman" w:cs="Times New Roman"/>
          <w:spacing w:val="-5"/>
          <w:sz w:val="24"/>
          <w:szCs w:val="24"/>
          <w:bdr w:val="none" w:sz="0" w:space="0" w:color="auto" w:frame="1"/>
          <w:lang w:val="uk-UA" w:eastAsia="uk-UA"/>
        </w:rPr>
      </w:pPr>
      <w:r w:rsidRPr="00423C6E">
        <w:rPr>
          <w:rFonts w:eastAsia="Times New Roman" w:cs="Times New Roman"/>
          <w:spacing w:val="-5"/>
          <w:sz w:val="24"/>
          <w:szCs w:val="24"/>
          <w:bdr w:val="none" w:sz="0" w:space="0" w:color="auto" w:frame="1"/>
          <w:lang w:val="uk-UA" w:eastAsia="uk-UA"/>
        </w:rPr>
        <w:t>Термін виконання:   2022-2025 роки</w:t>
      </w:r>
    </w:p>
    <w:p w:rsidR="00945834" w:rsidRPr="00423C6E" w:rsidRDefault="00945834" w:rsidP="00945834">
      <w:pPr>
        <w:shd w:val="clear" w:color="auto" w:fill="FFFFFF"/>
        <w:ind w:left="5664"/>
        <w:rPr>
          <w:rFonts w:eastAsia="Times New Roman" w:cs="Times New Roman"/>
          <w:sz w:val="24"/>
          <w:szCs w:val="24"/>
          <w:lang w:val="uk-UA" w:eastAsia="uk-UA"/>
        </w:rPr>
      </w:pPr>
    </w:p>
    <w:p w:rsidR="00945834" w:rsidRPr="00423C6E" w:rsidRDefault="00945834" w:rsidP="00945834">
      <w:pPr>
        <w:shd w:val="clear" w:color="auto" w:fill="FFFFFF"/>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2.2</w:t>
      </w:r>
      <w:r w:rsidRPr="00423C6E">
        <w:rPr>
          <w:rFonts w:eastAsia="Times New Roman" w:cs="Times New Roman"/>
          <w:b/>
          <w:bCs/>
          <w:sz w:val="24"/>
          <w:szCs w:val="24"/>
          <w:bdr w:val="none" w:sz="0" w:space="0" w:color="auto" w:frame="1"/>
          <w:lang w:val="uk-UA" w:eastAsia="uk-UA"/>
        </w:rPr>
        <w:t>  </w:t>
      </w:r>
      <w:r w:rsidRPr="00423C6E">
        <w:rPr>
          <w:rFonts w:eastAsia="Times New Roman" w:cs="Times New Roman"/>
          <w:sz w:val="24"/>
          <w:szCs w:val="24"/>
          <w:bdr w:val="none" w:sz="0" w:space="0" w:color="auto" w:frame="1"/>
          <w:lang w:val="uk-UA" w:eastAsia="uk-UA"/>
        </w:rPr>
        <w:t>Постійно ініціювати розгляд питання про обмеження продажу алкогольних напоїв в після 22 години.</w:t>
      </w:r>
    </w:p>
    <w:p w:rsidR="00945834" w:rsidRPr="00423C6E" w:rsidRDefault="00945834" w:rsidP="00945834">
      <w:pPr>
        <w:shd w:val="clear" w:color="auto" w:fill="FFFFFF"/>
        <w:ind w:left="5664"/>
        <w:contextualSpacing/>
        <w:rPr>
          <w:rFonts w:eastAsia="Times New Roman" w:cs="Times New Roman"/>
          <w:spacing w:val="-5"/>
          <w:sz w:val="24"/>
          <w:szCs w:val="24"/>
          <w:bdr w:val="none" w:sz="0" w:space="0" w:color="auto" w:frame="1"/>
          <w:lang w:val="uk-UA" w:eastAsia="uk-UA"/>
        </w:rPr>
      </w:pPr>
      <w:r w:rsidRPr="00423C6E">
        <w:rPr>
          <w:rFonts w:eastAsia="Times New Roman" w:cs="Times New Roman"/>
          <w:sz w:val="24"/>
          <w:szCs w:val="24"/>
          <w:bdr w:val="none" w:sz="0" w:space="0" w:color="auto" w:frame="1"/>
          <w:lang w:val="uk-UA" w:eastAsia="uk-UA"/>
        </w:rPr>
        <w:t xml:space="preserve">Районний відділ поліції № 2 філії державної установи «Центр </w:t>
      </w:r>
      <w:proofErr w:type="spellStart"/>
      <w:r w:rsidRPr="00423C6E">
        <w:rPr>
          <w:rFonts w:eastAsia="Times New Roman" w:cs="Times New Roman"/>
          <w:sz w:val="24"/>
          <w:szCs w:val="24"/>
          <w:bdr w:val="none" w:sz="0" w:space="0" w:color="auto" w:frame="1"/>
          <w:lang w:val="uk-UA" w:eastAsia="uk-UA"/>
        </w:rPr>
        <w:t>пробації</w:t>
      </w:r>
      <w:proofErr w:type="spellEnd"/>
      <w:r w:rsidRPr="00423C6E">
        <w:rPr>
          <w:rFonts w:eastAsia="Times New Roman" w:cs="Times New Roman"/>
          <w:sz w:val="24"/>
          <w:szCs w:val="24"/>
          <w:bdr w:val="none" w:sz="0" w:space="0" w:color="auto" w:frame="1"/>
          <w:lang w:val="uk-UA" w:eastAsia="uk-UA"/>
        </w:rPr>
        <w:t>» у Вінницькій області</w:t>
      </w:r>
      <w:r w:rsidRPr="00423C6E">
        <w:rPr>
          <w:rFonts w:eastAsia="Times New Roman" w:cs="Times New Roman"/>
          <w:spacing w:val="-5"/>
          <w:sz w:val="24"/>
          <w:szCs w:val="24"/>
          <w:bdr w:val="none" w:sz="0" w:space="0" w:color="auto" w:frame="1"/>
          <w:lang w:val="uk-UA" w:eastAsia="uk-UA"/>
        </w:rPr>
        <w:t xml:space="preserve"> </w:t>
      </w:r>
    </w:p>
    <w:p w:rsidR="00945834" w:rsidRPr="00423C6E" w:rsidRDefault="00945834" w:rsidP="00945834">
      <w:pPr>
        <w:shd w:val="clear" w:color="auto" w:fill="FFFFFF"/>
        <w:ind w:left="5664"/>
        <w:rPr>
          <w:rFonts w:eastAsia="Times New Roman" w:cs="Times New Roman"/>
          <w:sz w:val="24"/>
          <w:szCs w:val="24"/>
          <w:lang w:val="uk-UA" w:eastAsia="uk-UA"/>
        </w:rPr>
      </w:pPr>
      <w:r w:rsidRPr="00423C6E">
        <w:rPr>
          <w:rFonts w:eastAsia="Times New Roman" w:cs="Times New Roman"/>
          <w:spacing w:val="-5"/>
          <w:sz w:val="24"/>
          <w:szCs w:val="24"/>
          <w:bdr w:val="none" w:sz="0" w:space="0" w:color="auto" w:frame="1"/>
          <w:lang w:val="uk-UA" w:eastAsia="uk-UA"/>
        </w:rPr>
        <w:t>Термін виконання:   2022-2025 роки</w:t>
      </w:r>
    </w:p>
    <w:p w:rsidR="00945834" w:rsidRPr="00423C6E" w:rsidRDefault="00945834" w:rsidP="00945834">
      <w:pPr>
        <w:shd w:val="clear" w:color="auto" w:fill="FFFFFF"/>
        <w:ind w:right="225"/>
        <w:rPr>
          <w:rFonts w:eastAsia="Times New Roman" w:cs="Times New Roman"/>
          <w:sz w:val="24"/>
          <w:szCs w:val="24"/>
          <w:lang w:val="uk-UA" w:eastAsia="uk-UA"/>
        </w:rPr>
      </w:pPr>
    </w:p>
    <w:p w:rsidR="00945834" w:rsidRPr="00423C6E" w:rsidRDefault="00945834" w:rsidP="00945834">
      <w:pPr>
        <w:numPr>
          <w:ilvl w:val="1"/>
          <w:numId w:val="6"/>
        </w:numPr>
        <w:shd w:val="clear" w:color="auto" w:fill="FFFFFF"/>
        <w:ind w:left="567"/>
        <w:jc w:val="both"/>
        <w:rPr>
          <w:rFonts w:eastAsia="Times New Roman" w:cs="Times New Roman"/>
          <w:sz w:val="24"/>
          <w:szCs w:val="24"/>
          <w:lang w:val="uk-UA" w:eastAsia="uk-UA"/>
        </w:rPr>
      </w:pPr>
      <w:r w:rsidRPr="00423C6E">
        <w:rPr>
          <w:rFonts w:eastAsia="Times New Roman" w:cs="Times New Roman"/>
          <w:spacing w:val="-6"/>
          <w:sz w:val="24"/>
          <w:szCs w:val="24"/>
          <w:bdr w:val="none" w:sz="0" w:space="0" w:color="auto" w:frame="1"/>
          <w:lang w:val="uk-UA" w:eastAsia="uk-UA"/>
        </w:rPr>
        <w:t>Здійснити обладнання громадських місць та вулиць системою відеоспостереження за дотриманням правопорядку та безпекою громадян, з обов’язковою архівацією даних.</w:t>
      </w:r>
    </w:p>
    <w:p w:rsidR="00945834" w:rsidRPr="00423C6E" w:rsidRDefault="00945834" w:rsidP="00945834">
      <w:pPr>
        <w:shd w:val="clear" w:color="auto" w:fill="FFFFFF"/>
        <w:ind w:left="5664"/>
        <w:contextualSpacing/>
        <w:rPr>
          <w:rFonts w:eastAsia="Times New Roman" w:cs="Times New Roman"/>
          <w:spacing w:val="-5"/>
          <w:sz w:val="24"/>
          <w:szCs w:val="24"/>
          <w:bdr w:val="none" w:sz="0" w:space="0" w:color="auto" w:frame="1"/>
          <w:lang w:val="uk-UA" w:eastAsia="uk-UA"/>
        </w:rPr>
      </w:pPr>
      <w:r w:rsidRPr="00423C6E">
        <w:rPr>
          <w:rFonts w:eastAsia="Times New Roman" w:cs="Times New Roman"/>
          <w:sz w:val="24"/>
          <w:szCs w:val="24"/>
          <w:bdr w:val="none" w:sz="0" w:space="0" w:color="auto" w:frame="1"/>
          <w:lang w:val="uk-UA" w:eastAsia="uk-UA"/>
        </w:rPr>
        <w:t xml:space="preserve">Районний відділ поліції № 2 філії державної установи «Центр </w:t>
      </w:r>
      <w:proofErr w:type="spellStart"/>
      <w:r w:rsidRPr="00423C6E">
        <w:rPr>
          <w:rFonts w:eastAsia="Times New Roman" w:cs="Times New Roman"/>
          <w:sz w:val="24"/>
          <w:szCs w:val="24"/>
          <w:bdr w:val="none" w:sz="0" w:space="0" w:color="auto" w:frame="1"/>
          <w:lang w:val="uk-UA" w:eastAsia="uk-UA"/>
        </w:rPr>
        <w:t>пробації</w:t>
      </w:r>
      <w:proofErr w:type="spellEnd"/>
      <w:r w:rsidRPr="00423C6E">
        <w:rPr>
          <w:rFonts w:eastAsia="Times New Roman" w:cs="Times New Roman"/>
          <w:sz w:val="24"/>
          <w:szCs w:val="24"/>
          <w:bdr w:val="none" w:sz="0" w:space="0" w:color="auto" w:frame="1"/>
          <w:lang w:val="uk-UA" w:eastAsia="uk-UA"/>
        </w:rPr>
        <w:t>» у Вінницькій області</w:t>
      </w:r>
      <w:r w:rsidRPr="00423C6E">
        <w:rPr>
          <w:rFonts w:eastAsia="Times New Roman" w:cs="Times New Roman"/>
          <w:spacing w:val="-5"/>
          <w:sz w:val="24"/>
          <w:szCs w:val="24"/>
          <w:bdr w:val="none" w:sz="0" w:space="0" w:color="auto" w:frame="1"/>
          <w:lang w:val="uk-UA" w:eastAsia="uk-UA"/>
        </w:rPr>
        <w:t xml:space="preserve"> </w:t>
      </w:r>
    </w:p>
    <w:p w:rsidR="00945834" w:rsidRPr="00423C6E" w:rsidRDefault="00945834" w:rsidP="00945834">
      <w:pPr>
        <w:shd w:val="clear" w:color="auto" w:fill="FFFFFF"/>
        <w:ind w:left="4968" w:firstLine="696"/>
        <w:contextualSpacing/>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 xml:space="preserve">Райгородська територіальна громада  </w:t>
      </w:r>
    </w:p>
    <w:p w:rsidR="00945834" w:rsidRPr="00423C6E" w:rsidRDefault="00945834" w:rsidP="00945834">
      <w:pPr>
        <w:shd w:val="clear" w:color="auto" w:fill="FFFFFF"/>
        <w:ind w:left="5664"/>
        <w:rPr>
          <w:rFonts w:eastAsia="Times New Roman" w:cs="Times New Roman"/>
          <w:sz w:val="24"/>
          <w:szCs w:val="24"/>
          <w:lang w:val="uk-UA" w:eastAsia="uk-UA"/>
        </w:rPr>
      </w:pPr>
      <w:r w:rsidRPr="00423C6E">
        <w:rPr>
          <w:rFonts w:eastAsia="Times New Roman" w:cs="Times New Roman"/>
          <w:spacing w:val="-5"/>
          <w:sz w:val="24"/>
          <w:szCs w:val="24"/>
          <w:bdr w:val="none" w:sz="0" w:space="0" w:color="auto" w:frame="1"/>
          <w:lang w:val="uk-UA" w:eastAsia="uk-UA"/>
        </w:rPr>
        <w:t>Термін виконання:   2022-2025 роки</w:t>
      </w:r>
    </w:p>
    <w:p w:rsidR="00945834" w:rsidRPr="00423C6E" w:rsidRDefault="00945834" w:rsidP="00945834">
      <w:pPr>
        <w:shd w:val="clear" w:color="auto" w:fill="FFFFFF"/>
        <w:ind w:right="225"/>
        <w:rPr>
          <w:rFonts w:eastAsia="Times New Roman" w:cs="Times New Roman"/>
          <w:sz w:val="24"/>
          <w:szCs w:val="24"/>
          <w:lang w:val="uk-UA" w:eastAsia="uk-UA"/>
        </w:rPr>
      </w:pPr>
    </w:p>
    <w:p w:rsidR="00945834" w:rsidRPr="00423C6E" w:rsidRDefault="00945834" w:rsidP="00945834">
      <w:pPr>
        <w:numPr>
          <w:ilvl w:val="1"/>
          <w:numId w:val="7"/>
        </w:numPr>
        <w:shd w:val="clear" w:color="auto" w:fill="FFFFFF"/>
        <w:ind w:left="450"/>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Здійснювати профілактичну роботу з функціонально неспроможними сім’ями, у першу чергу з тими, де батьки ведуть антигромадський спосіб життя, пиячать, вживають наркотичні засоби, тощо. Забезпечити виявлення дітей, які стали жертвами злочинної діяльності дорослих, жебракують, ведуть бродячий спосіб життя. Направляти їх у соціальні заклади для неповнолітніх. Систематично аналізувати на спільних засіданнях колегій і нарадах стан роботи з профілактики правопорушень, бездоглядності і безпритульності підлітків.</w:t>
      </w:r>
    </w:p>
    <w:p w:rsidR="00945834" w:rsidRPr="00423C6E" w:rsidRDefault="00945834" w:rsidP="00945834">
      <w:pPr>
        <w:shd w:val="clear" w:color="auto" w:fill="FFFFFF"/>
        <w:ind w:left="5664"/>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Служба у справах дітей, відділ освіти,</w:t>
      </w:r>
    </w:p>
    <w:p w:rsidR="00945834" w:rsidRPr="00423C6E" w:rsidRDefault="00945834" w:rsidP="00945834">
      <w:pPr>
        <w:shd w:val="clear" w:color="auto" w:fill="FFFFFF"/>
        <w:ind w:left="5664"/>
        <w:rPr>
          <w:rFonts w:eastAsia="Times New Roman" w:cs="Times New Roman"/>
          <w:spacing w:val="-5"/>
          <w:sz w:val="24"/>
          <w:szCs w:val="24"/>
          <w:bdr w:val="none" w:sz="0" w:space="0" w:color="auto" w:frame="1"/>
          <w:lang w:val="uk-UA" w:eastAsia="uk-UA"/>
        </w:rPr>
      </w:pPr>
      <w:r w:rsidRPr="00423C6E">
        <w:rPr>
          <w:rFonts w:eastAsia="Times New Roman" w:cs="Times New Roman"/>
          <w:sz w:val="24"/>
          <w:szCs w:val="24"/>
          <w:bdr w:val="none" w:sz="0" w:space="0" w:color="auto" w:frame="1"/>
          <w:lang w:val="uk-UA" w:eastAsia="uk-UA"/>
        </w:rPr>
        <w:t xml:space="preserve">Районний відділ поліції № 2 філії державної установи «Центр </w:t>
      </w:r>
      <w:proofErr w:type="spellStart"/>
      <w:r w:rsidRPr="00423C6E">
        <w:rPr>
          <w:rFonts w:eastAsia="Times New Roman" w:cs="Times New Roman"/>
          <w:sz w:val="24"/>
          <w:szCs w:val="24"/>
          <w:bdr w:val="none" w:sz="0" w:space="0" w:color="auto" w:frame="1"/>
          <w:lang w:val="uk-UA" w:eastAsia="uk-UA"/>
        </w:rPr>
        <w:t>пробації</w:t>
      </w:r>
      <w:proofErr w:type="spellEnd"/>
      <w:r w:rsidRPr="00423C6E">
        <w:rPr>
          <w:rFonts w:eastAsia="Times New Roman" w:cs="Times New Roman"/>
          <w:sz w:val="24"/>
          <w:szCs w:val="24"/>
          <w:bdr w:val="none" w:sz="0" w:space="0" w:color="auto" w:frame="1"/>
          <w:lang w:val="uk-UA" w:eastAsia="uk-UA"/>
        </w:rPr>
        <w:t>» у Вінницькій області</w:t>
      </w:r>
      <w:r w:rsidRPr="00423C6E">
        <w:rPr>
          <w:rFonts w:eastAsia="Times New Roman" w:cs="Times New Roman"/>
          <w:spacing w:val="-5"/>
          <w:sz w:val="24"/>
          <w:szCs w:val="24"/>
          <w:bdr w:val="none" w:sz="0" w:space="0" w:color="auto" w:frame="1"/>
          <w:lang w:val="uk-UA" w:eastAsia="uk-UA"/>
        </w:rPr>
        <w:t xml:space="preserve"> </w:t>
      </w:r>
    </w:p>
    <w:p w:rsidR="00945834" w:rsidRPr="00423C6E" w:rsidRDefault="00945834" w:rsidP="00945834">
      <w:pPr>
        <w:shd w:val="clear" w:color="auto" w:fill="FFFFFF"/>
        <w:ind w:left="5664"/>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 xml:space="preserve">Райгородська територіальна громада  </w:t>
      </w:r>
    </w:p>
    <w:p w:rsidR="00945834" w:rsidRPr="00423C6E" w:rsidRDefault="00945834" w:rsidP="00945834">
      <w:pPr>
        <w:shd w:val="clear" w:color="auto" w:fill="FFFFFF"/>
        <w:ind w:left="5664"/>
        <w:rPr>
          <w:rFonts w:eastAsia="Times New Roman" w:cs="Times New Roman"/>
          <w:sz w:val="24"/>
          <w:szCs w:val="24"/>
          <w:lang w:val="uk-UA" w:eastAsia="uk-UA"/>
        </w:rPr>
      </w:pPr>
      <w:r w:rsidRPr="00423C6E">
        <w:rPr>
          <w:rFonts w:eastAsia="Times New Roman" w:cs="Times New Roman"/>
          <w:spacing w:val="-5"/>
          <w:sz w:val="24"/>
          <w:szCs w:val="24"/>
          <w:bdr w:val="none" w:sz="0" w:space="0" w:color="auto" w:frame="1"/>
          <w:lang w:val="uk-UA" w:eastAsia="uk-UA"/>
        </w:rPr>
        <w:t>Термін виконання:   2022-2025 роки</w:t>
      </w:r>
    </w:p>
    <w:p w:rsidR="00945834" w:rsidRPr="00423C6E" w:rsidRDefault="00945834" w:rsidP="00945834">
      <w:pPr>
        <w:shd w:val="clear" w:color="auto" w:fill="FFFFFF"/>
        <w:ind w:left="225" w:right="225"/>
        <w:rPr>
          <w:rFonts w:eastAsia="Times New Roman" w:cs="Times New Roman"/>
          <w:sz w:val="24"/>
          <w:szCs w:val="24"/>
          <w:lang w:val="uk-UA" w:eastAsia="uk-UA"/>
        </w:rPr>
      </w:pPr>
    </w:p>
    <w:p w:rsidR="00945834" w:rsidRPr="00423C6E" w:rsidRDefault="00945834" w:rsidP="00945834">
      <w:pPr>
        <w:numPr>
          <w:ilvl w:val="1"/>
          <w:numId w:val="8"/>
        </w:numPr>
        <w:shd w:val="clear" w:color="auto" w:fill="FFFFFF"/>
        <w:ind w:left="450"/>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Постійно забезпечувати контроль за поведінкою неповнолітніх і молоді, які відбули покарання та звільнилися з місць позбавлення волі.</w:t>
      </w:r>
    </w:p>
    <w:p w:rsidR="00945834" w:rsidRPr="00423C6E" w:rsidRDefault="00945834" w:rsidP="00945834">
      <w:pPr>
        <w:shd w:val="clear" w:color="auto" w:fill="FFFFFF"/>
        <w:ind w:left="5664"/>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 xml:space="preserve">Служба у справах дітей, </w:t>
      </w:r>
    </w:p>
    <w:p w:rsidR="00945834" w:rsidRPr="00423C6E" w:rsidRDefault="00945834" w:rsidP="00945834">
      <w:pPr>
        <w:shd w:val="clear" w:color="auto" w:fill="FFFFFF"/>
        <w:ind w:left="5664"/>
        <w:rPr>
          <w:rFonts w:eastAsia="Times New Roman" w:cs="Times New Roman"/>
          <w:spacing w:val="-5"/>
          <w:sz w:val="24"/>
          <w:szCs w:val="24"/>
          <w:bdr w:val="none" w:sz="0" w:space="0" w:color="auto" w:frame="1"/>
          <w:lang w:val="uk-UA" w:eastAsia="uk-UA"/>
        </w:rPr>
      </w:pPr>
      <w:r w:rsidRPr="00423C6E">
        <w:rPr>
          <w:rFonts w:eastAsia="Times New Roman" w:cs="Times New Roman"/>
          <w:sz w:val="24"/>
          <w:szCs w:val="24"/>
          <w:bdr w:val="none" w:sz="0" w:space="0" w:color="auto" w:frame="1"/>
          <w:lang w:val="uk-UA" w:eastAsia="uk-UA"/>
        </w:rPr>
        <w:t xml:space="preserve">Районний відділ поліції № 2 філії державної установи «Центр </w:t>
      </w:r>
      <w:proofErr w:type="spellStart"/>
      <w:r w:rsidRPr="00423C6E">
        <w:rPr>
          <w:rFonts w:eastAsia="Times New Roman" w:cs="Times New Roman"/>
          <w:sz w:val="24"/>
          <w:szCs w:val="24"/>
          <w:bdr w:val="none" w:sz="0" w:space="0" w:color="auto" w:frame="1"/>
          <w:lang w:val="uk-UA" w:eastAsia="uk-UA"/>
        </w:rPr>
        <w:t>пробації</w:t>
      </w:r>
      <w:proofErr w:type="spellEnd"/>
      <w:r w:rsidRPr="00423C6E">
        <w:rPr>
          <w:rFonts w:eastAsia="Times New Roman" w:cs="Times New Roman"/>
          <w:sz w:val="24"/>
          <w:szCs w:val="24"/>
          <w:bdr w:val="none" w:sz="0" w:space="0" w:color="auto" w:frame="1"/>
          <w:lang w:val="uk-UA" w:eastAsia="uk-UA"/>
        </w:rPr>
        <w:t>» у Вінницькій області</w:t>
      </w:r>
      <w:r w:rsidRPr="00423C6E">
        <w:rPr>
          <w:rFonts w:eastAsia="Times New Roman" w:cs="Times New Roman"/>
          <w:spacing w:val="-5"/>
          <w:sz w:val="24"/>
          <w:szCs w:val="24"/>
          <w:bdr w:val="none" w:sz="0" w:space="0" w:color="auto" w:frame="1"/>
          <w:lang w:val="uk-UA" w:eastAsia="uk-UA"/>
        </w:rPr>
        <w:t xml:space="preserve"> </w:t>
      </w:r>
    </w:p>
    <w:p w:rsidR="00945834" w:rsidRPr="00423C6E" w:rsidRDefault="00945834" w:rsidP="00945834">
      <w:pPr>
        <w:shd w:val="clear" w:color="auto" w:fill="FFFFFF"/>
        <w:ind w:left="5664"/>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 xml:space="preserve">Райгородська територіальна громада  </w:t>
      </w:r>
    </w:p>
    <w:p w:rsidR="00945834" w:rsidRPr="00423C6E" w:rsidRDefault="00945834" w:rsidP="00945834">
      <w:pPr>
        <w:shd w:val="clear" w:color="auto" w:fill="FFFFFF"/>
        <w:ind w:left="5664"/>
        <w:rPr>
          <w:rFonts w:eastAsia="Times New Roman" w:cs="Times New Roman"/>
          <w:sz w:val="24"/>
          <w:szCs w:val="24"/>
          <w:lang w:val="uk-UA" w:eastAsia="uk-UA"/>
        </w:rPr>
      </w:pPr>
      <w:r w:rsidRPr="00423C6E">
        <w:rPr>
          <w:rFonts w:eastAsia="Times New Roman" w:cs="Times New Roman"/>
          <w:spacing w:val="-5"/>
          <w:sz w:val="24"/>
          <w:szCs w:val="24"/>
          <w:bdr w:val="none" w:sz="0" w:space="0" w:color="auto" w:frame="1"/>
          <w:lang w:val="uk-UA" w:eastAsia="uk-UA"/>
        </w:rPr>
        <w:t>Термін виконання:   2022-2025 роки</w:t>
      </w:r>
    </w:p>
    <w:p w:rsidR="00945834" w:rsidRPr="00423C6E" w:rsidRDefault="00945834" w:rsidP="00945834">
      <w:pPr>
        <w:shd w:val="clear" w:color="auto" w:fill="FFFFFF"/>
        <w:ind w:left="225" w:right="225"/>
        <w:rPr>
          <w:rFonts w:eastAsia="Times New Roman" w:cs="Times New Roman"/>
          <w:sz w:val="24"/>
          <w:szCs w:val="24"/>
          <w:lang w:val="uk-UA" w:eastAsia="uk-UA"/>
        </w:rPr>
      </w:pPr>
    </w:p>
    <w:p w:rsidR="00945834" w:rsidRPr="00423C6E" w:rsidRDefault="00945834" w:rsidP="00945834">
      <w:pPr>
        <w:numPr>
          <w:ilvl w:val="1"/>
          <w:numId w:val="9"/>
        </w:numPr>
        <w:shd w:val="clear" w:color="auto" w:fill="FFFFFF"/>
        <w:ind w:left="426"/>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 xml:space="preserve">Вжити заходів щодо налагодження співробітництва відділення поліції з населенням, залучення громадян до профілактики правопорушень, боротьби зі злочинністю, зокрема, </w:t>
      </w:r>
      <w:r w:rsidRPr="00423C6E">
        <w:rPr>
          <w:rFonts w:eastAsia="Times New Roman" w:cs="Times New Roman"/>
          <w:sz w:val="24"/>
          <w:szCs w:val="24"/>
          <w:bdr w:val="none" w:sz="0" w:space="0" w:color="auto" w:frame="1"/>
          <w:lang w:val="uk-UA" w:eastAsia="uk-UA"/>
        </w:rPr>
        <w:lastRenderedPageBreak/>
        <w:t>як громадських помічників дільничних інспекторів поліції із числа членів громадських формувань з охорони громадського порядку.</w:t>
      </w:r>
    </w:p>
    <w:p w:rsidR="00945834" w:rsidRPr="00423C6E" w:rsidRDefault="00945834" w:rsidP="00945834">
      <w:pPr>
        <w:shd w:val="clear" w:color="auto" w:fill="FFFFFF"/>
        <w:ind w:left="5664"/>
        <w:rPr>
          <w:rFonts w:eastAsia="Times New Roman" w:cs="Times New Roman"/>
          <w:spacing w:val="-5"/>
          <w:sz w:val="24"/>
          <w:szCs w:val="24"/>
          <w:bdr w:val="none" w:sz="0" w:space="0" w:color="auto" w:frame="1"/>
          <w:lang w:val="uk-UA" w:eastAsia="uk-UA"/>
        </w:rPr>
      </w:pPr>
      <w:r w:rsidRPr="00423C6E">
        <w:rPr>
          <w:rFonts w:eastAsia="Times New Roman" w:cs="Times New Roman"/>
          <w:sz w:val="24"/>
          <w:szCs w:val="24"/>
          <w:bdr w:val="none" w:sz="0" w:space="0" w:color="auto" w:frame="1"/>
          <w:lang w:val="uk-UA" w:eastAsia="uk-UA"/>
        </w:rPr>
        <w:t xml:space="preserve">Районний відділ поліції № 2 філії державної установи «Центр </w:t>
      </w:r>
      <w:proofErr w:type="spellStart"/>
      <w:r w:rsidRPr="00423C6E">
        <w:rPr>
          <w:rFonts w:eastAsia="Times New Roman" w:cs="Times New Roman"/>
          <w:sz w:val="24"/>
          <w:szCs w:val="24"/>
          <w:bdr w:val="none" w:sz="0" w:space="0" w:color="auto" w:frame="1"/>
          <w:lang w:val="uk-UA" w:eastAsia="uk-UA"/>
        </w:rPr>
        <w:t>пробації</w:t>
      </w:r>
      <w:proofErr w:type="spellEnd"/>
      <w:r w:rsidRPr="00423C6E">
        <w:rPr>
          <w:rFonts w:eastAsia="Times New Roman" w:cs="Times New Roman"/>
          <w:sz w:val="24"/>
          <w:szCs w:val="24"/>
          <w:bdr w:val="none" w:sz="0" w:space="0" w:color="auto" w:frame="1"/>
          <w:lang w:val="uk-UA" w:eastAsia="uk-UA"/>
        </w:rPr>
        <w:t>» у Вінницькій області</w:t>
      </w:r>
      <w:r w:rsidRPr="00423C6E">
        <w:rPr>
          <w:rFonts w:eastAsia="Times New Roman" w:cs="Times New Roman"/>
          <w:spacing w:val="-5"/>
          <w:sz w:val="24"/>
          <w:szCs w:val="24"/>
          <w:bdr w:val="none" w:sz="0" w:space="0" w:color="auto" w:frame="1"/>
          <w:lang w:val="uk-UA" w:eastAsia="uk-UA"/>
        </w:rPr>
        <w:t xml:space="preserve"> </w:t>
      </w:r>
    </w:p>
    <w:p w:rsidR="00945834" w:rsidRPr="00423C6E" w:rsidRDefault="00945834" w:rsidP="00945834">
      <w:pPr>
        <w:shd w:val="clear" w:color="auto" w:fill="FFFFFF"/>
        <w:ind w:left="5664"/>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 xml:space="preserve">Райгородська територіальна громада  </w:t>
      </w:r>
    </w:p>
    <w:p w:rsidR="00945834" w:rsidRPr="00423C6E" w:rsidRDefault="00945834" w:rsidP="00945834">
      <w:pPr>
        <w:shd w:val="clear" w:color="auto" w:fill="FFFFFF"/>
        <w:ind w:left="5664"/>
        <w:rPr>
          <w:rFonts w:eastAsia="Times New Roman" w:cs="Times New Roman"/>
          <w:sz w:val="24"/>
          <w:szCs w:val="24"/>
          <w:lang w:val="uk-UA" w:eastAsia="uk-UA"/>
        </w:rPr>
      </w:pPr>
      <w:r w:rsidRPr="00423C6E">
        <w:rPr>
          <w:rFonts w:eastAsia="Times New Roman" w:cs="Times New Roman"/>
          <w:spacing w:val="-5"/>
          <w:sz w:val="24"/>
          <w:szCs w:val="24"/>
          <w:bdr w:val="none" w:sz="0" w:space="0" w:color="auto" w:frame="1"/>
          <w:lang w:val="uk-UA" w:eastAsia="uk-UA"/>
        </w:rPr>
        <w:t>Термін виконання:   2022-2025 роки</w:t>
      </w:r>
    </w:p>
    <w:p w:rsidR="00945834" w:rsidRPr="00423C6E" w:rsidRDefault="00945834" w:rsidP="00945834">
      <w:pPr>
        <w:shd w:val="clear" w:color="auto" w:fill="FFFFFF"/>
        <w:ind w:left="225" w:right="225"/>
        <w:rPr>
          <w:rFonts w:eastAsia="Times New Roman" w:cs="Times New Roman"/>
          <w:sz w:val="24"/>
          <w:szCs w:val="24"/>
          <w:lang w:val="uk-UA" w:eastAsia="uk-UA"/>
        </w:rPr>
      </w:pPr>
    </w:p>
    <w:p w:rsidR="00945834" w:rsidRPr="00423C6E" w:rsidRDefault="00945834" w:rsidP="00945834">
      <w:pPr>
        <w:numPr>
          <w:ilvl w:val="1"/>
          <w:numId w:val="10"/>
        </w:numPr>
        <w:shd w:val="clear" w:color="auto" w:fill="FFFFFF"/>
        <w:ind w:left="426" w:right="450"/>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На підставі аналізу оперативної обстановки на території ОТ, проводити  відпрацювання місць найбільш вражених так званою “вуличною” злочинністю.</w:t>
      </w:r>
    </w:p>
    <w:p w:rsidR="00945834" w:rsidRPr="00423C6E" w:rsidRDefault="00945834" w:rsidP="00945834">
      <w:pPr>
        <w:shd w:val="clear" w:color="auto" w:fill="FFFFFF"/>
        <w:ind w:left="5664"/>
        <w:rPr>
          <w:rFonts w:eastAsia="Times New Roman" w:cs="Times New Roman"/>
          <w:spacing w:val="-5"/>
          <w:sz w:val="24"/>
          <w:szCs w:val="24"/>
          <w:bdr w:val="none" w:sz="0" w:space="0" w:color="auto" w:frame="1"/>
          <w:lang w:val="uk-UA" w:eastAsia="uk-UA"/>
        </w:rPr>
      </w:pPr>
      <w:r w:rsidRPr="00423C6E">
        <w:rPr>
          <w:rFonts w:eastAsia="Times New Roman" w:cs="Times New Roman"/>
          <w:sz w:val="24"/>
          <w:szCs w:val="24"/>
          <w:bdr w:val="none" w:sz="0" w:space="0" w:color="auto" w:frame="1"/>
          <w:lang w:val="uk-UA" w:eastAsia="uk-UA"/>
        </w:rPr>
        <w:t xml:space="preserve">Районний відділ поліції № 2 філії державної установи «Центр </w:t>
      </w:r>
      <w:proofErr w:type="spellStart"/>
      <w:r w:rsidRPr="00423C6E">
        <w:rPr>
          <w:rFonts w:eastAsia="Times New Roman" w:cs="Times New Roman"/>
          <w:sz w:val="24"/>
          <w:szCs w:val="24"/>
          <w:bdr w:val="none" w:sz="0" w:space="0" w:color="auto" w:frame="1"/>
          <w:lang w:val="uk-UA" w:eastAsia="uk-UA"/>
        </w:rPr>
        <w:t>пробації</w:t>
      </w:r>
      <w:proofErr w:type="spellEnd"/>
      <w:r w:rsidRPr="00423C6E">
        <w:rPr>
          <w:rFonts w:eastAsia="Times New Roman" w:cs="Times New Roman"/>
          <w:sz w:val="24"/>
          <w:szCs w:val="24"/>
          <w:bdr w:val="none" w:sz="0" w:space="0" w:color="auto" w:frame="1"/>
          <w:lang w:val="uk-UA" w:eastAsia="uk-UA"/>
        </w:rPr>
        <w:t>» у Вінницькій області</w:t>
      </w:r>
      <w:r w:rsidRPr="00423C6E">
        <w:rPr>
          <w:rFonts w:eastAsia="Times New Roman" w:cs="Times New Roman"/>
          <w:spacing w:val="-5"/>
          <w:sz w:val="24"/>
          <w:szCs w:val="24"/>
          <w:bdr w:val="none" w:sz="0" w:space="0" w:color="auto" w:frame="1"/>
          <w:lang w:val="uk-UA" w:eastAsia="uk-UA"/>
        </w:rPr>
        <w:t xml:space="preserve"> </w:t>
      </w:r>
    </w:p>
    <w:p w:rsidR="00945834" w:rsidRPr="00423C6E" w:rsidRDefault="00945834" w:rsidP="00945834">
      <w:pPr>
        <w:shd w:val="clear" w:color="auto" w:fill="FFFFFF"/>
        <w:ind w:left="5664"/>
        <w:rPr>
          <w:rFonts w:eastAsia="Times New Roman" w:cs="Times New Roman"/>
          <w:sz w:val="24"/>
          <w:szCs w:val="24"/>
          <w:lang w:val="uk-UA" w:eastAsia="uk-UA"/>
        </w:rPr>
      </w:pPr>
      <w:r w:rsidRPr="00423C6E">
        <w:rPr>
          <w:rFonts w:eastAsia="Times New Roman" w:cs="Times New Roman"/>
          <w:spacing w:val="-5"/>
          <w:sz w:val="24"/>
          <w:szCs w:val="24"/>
          <w:bdr w:val="none" w:sz="0" w:space="0" w:color="auto" w:frame="1"/>
          <w:lang w:val="uk-UA" w:eastAsia="uk-UA"/>
        </w:rPr>
        <w:t>Термін виконання:   2022-2025 роки</w:t>
      </w:r>
    </w:p>
    <w:p w:rsidR="00945834" w:rsidRPr="00423C6E" w:rsidRDefault="00945834" w:rsidP="00945834">
      <w:pPr>
        <w:shd w:val="clear" w:color="auto" w:fill="FFFFFF"/>
        <w:jc w:val="both"/>
        <w:rPr>
          <w:rFonts w:eastAsia="Times New Roman" w:cs="Times New Roman"/>
          <w:sz w:val="24"/>
          <w:szCs w:val="24"/>
          <w:lang w:val="uk-UA" w:eastAsia="uk-UA"/>
        </w:rPr>
      </w:pPr>
      <w:r w:rsidRPr="00423C6E">
        <w:rPr>
          <w:rFonts w:eastAsia="Times New Roman" w:cs="Times New Roman"/>
          <w:sz w:val="24"/>
          <w:szCs w:val="24"/>
          <w:lang w:val="uk-UA" w:eastAsia="uk-UA"/>
        </w:rPr>
        <w:t> </w:t>
      </w:r>
    </w:p>
    <w:p w:rsidR="00945834" w:rsidRPr="00423C6E" w:rsidRDefault="00945834" w:rsidP="00945834">
      <w:pPr>
        <w:shd w:val="clear" w:color="auto" w:fill="FFFFFF"/>
        <w:jc w:val="center"/>
        <w:rPr>
          <w:rFonts w:eastAsia="Times New Roman" w:cs="Times New Roman"/>
          <w:sz w:val="24"/>
          <w:szCs w:val="24"/>
          <w:lang w:val="uk-UA" w:eastAsia="uk-UA"/>
        </w:rPr>
      </w:pPr>
      <w:r w:rsidRPr="00423C6E">
        <w:rPr>
          <w:rFonts w:eastAsia="Times New Roman" w:cs="Times New Roman"/>
          <w:b/>
          <w:bCs/>
          <w:sz w:val="24"/>
          <w:szCs w:val="24"/>
          <w:bdr w:val="none" w:sz="0" w:space="0" w:color="auto" w:frame="1"/>
          <w:lang w:val="uk-UA" w:eastAsia="uk-UA"/>
        </w:rPr>
        <w:t>3. Безпека дорожнього руху та охорона публічного порядку</w:t>
      </w:r>
    </w:p>
    <w:p w:rsidR="00945834" w:rsidRPr="00423C6E" w:rsidRDefault="00945834" w:rsidP="00945834">
      <w:pPr>
        <w:numPr>
          <w:ilvl w:val="1"/>
          <w:numId w:val="11"/>
        </w:numPr>
        <w:shd w:val="clear" w:color="auto" w:fill="FFFFFF"/>
        <w:ind w:left="426"/>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 xml:space="preserve">Забезпечити в повному обсязі реалізацію заходів щодо посилення контролю за експлуатаційним станом доріг, проведення своєчасного ремонту дорожнього покриття і заміну, встановлення необхідних дорожніх знаків та впровадження технічних засобів для автоматичної фіксації порушень правил дорожнього руху і нагляду за ним, боротьби з крадіжками та навмисним псуванням облаштування автомобільних доріг( дорожні знаки, перильна та </w:t>
      </w:r>
      <w:proofErr w:type="spellStart"/>
      <w:r w:rsidRPr="00423C6E">
        <w:rPr>
          <w:rFonts w:eastAsia="Times New Roman" w:cs="Times New Roman"/>
          <w:sz w:val="24"/>
          <w:szCs w:val="24"/>
          <w:bdr w:val="none" w:sz="0" w:space="0" w:color="auto" w:frame="1"/>
          <w:lang w:val="uk-UA" w:eastAsia="uk-UA"/>
        </w:rPr>
        <w:t>бар’єрнаогорожі</w:t>
      </w:r>
      <w:proofErr w:type="spellEnd"/>
      <w:r w:rsidRPr="00423C6E">
        <w:rPr>
          <w:rFonts w:eastAsia="Times New Roman" w:cs="Times New Roman"/>
          <w:sz w:val="24"/>
          <w:szCs w:val="24"/>
          <w:bdr w:val="none" w:sz="0" w:space="0" w:color="auto" w:frame="1"/>
          <w:lang w:val="uk-UA" w:eastAsia="uk-UA"/>
        </w:rPr>
        <w:t>, направляючі стовпчики тощо).</w:t>
      </w:r>
    </w:p>
    <w:p w:rsidR="00945834" w:rsidRPr="00423C6E" w:rsidRDefault="00945834" w:rsidP="00945834">
      <w:pPr>
        <w:shd w:val="clear" w:color="auto" w:fill="FFFFFF"/>
        <w:ind w:left="5664"/>
        <w:rPr>
          <w:rFonts w:eastAsia="Times New Roman" w:cs="Times New Roman"/>
          <w:spacing w:val="-5"/>
          <w:sz w:val="24"/>
          <w:szCs w:val="24"/>
          <w:bdr w:val="none" w:sz="0" w:space="0" w:color="auto" w:frame="1"/>
          <w:lang w:val="uk-UA" w:eastAsia="uk-UA"/>
        </w:rPr>
      </w:pPr>
      <w:r w:rsidRPr="00423C6E">
        <w:rPr>
          <w:rFonts w:eastAsia="Times New Roman" w:cs="Times New Roman"/>
          <w:sz w:val="24"/>
          <w:szCs w:val="24"/>
          <w:bdr w:val="none" w:sz="0" w:space="0" w:color="auto" w:frame="1"/>
          <w:lang w:val="uk-UA" w:eastAsia="uk-UA"/>
        </w:rPr>
        <w:t xml:space="preserve">Районний відділ поліції № 2 філії державної установи «Центр </w:t>
      </w:r>
      <w:proofErr w:type="spellStart"/>
      <w:r w:rsidRPr="00423C6E">
        <w:rPr>
          <w:rFonts w:eastAsia="Times New Roman" w:cs="Times New Roman"/>
          <w:sz w:val="24"/>
          <w:szCs w:val="24"/>
          <w:bdr w:val="none" w:sz="0" w:space="0" w:color="auto" w:frame="1"/>
          <w:lang w:val="uk-UA" w:eastAsia="uk-UA"/>
        </w:rPr>
        <w:t>пробації</w:t>
      </w:r>
      <w:proofErr w:type="spellEnd"/>
      <w:r w:rsidRPr="00423C6E">
        <w:rPr>
          <w:rFonts w:eastAsia="Times New Roman" w:cs="Times New Roman"/>
          <w:sz w:val="24"/>
          <w:szCs w:val="24"/>
          <w:bdr w:val="none" w:sz="0" w:space="0" w:color="auto" w:frame="1"/>
          <w:lang w:val="uk-UA" w:eastAsia="uk-UA"/>
        </w:rPr>
        <w:t>» у Вінницькій області</w:t>
      </w:r>
      <w:r w:rsidRPr="00423C6E">
        <w:rPr>
          <w:rFonts w:eastAsia="Times New Roman" w:cs="Times New Roman"/>
          <w:spacing w:val="-5"/>
          <w:sz w:val="24"/>
          <w:szCs w:val="24"/>
          <w:bdr w:val="none" w:sz="0" w:space="0" w:color="auto" w:frame="1"/>
          <w:lang w:val="uk-UA" w:eastAsia="uk-UA"/>
        </w:rPr>
        <w:t xml:space="preserve"> </w:t>
      </w:r>
    </w:p>
    <w:p w:rsidR="00945834" w:rsidRPr="00423C6E" w:rsidRDefault="00945834" w:rsidP="00945834">
      <w:pPr>
        <w:shd w:val="clear" w:color="auto" w:fill="FFFFFF"/>
        <w:ind w:left="5664"/>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 xml:space="preserve">Райгородська територіальна громада  </w:t>
      </w:r>
    </w:p>
    <w:p w:rsidR="00945834" w:rsidRPr="00423C6E" w:rsidRDefault="00945834" w:rsidP="00945834">
      <w:pPr>
        <w:shd w:val="clear" w:color="auto" w:fill="FFFFFF"/>
        <w:ind w:left="5664"/>
        <w:rPr>
          <w:rFonts w:eastAsia="Times New Roman" w:cs="Times New Roman"/>
          <w:sz w:val="24"/>
          <w:szCs w:val="24"/>
          <w:lang w:val="uk-UA" w:eastAsia="uk-UA"/>
        </w:rPr>
      </w:pPr>
      <w:r w:rsidRPr="00423C6E">
        <w:rPr>
          <w:rFonts w:eastAsia="Times New Roman" w:cs="Times New Roman"/>
          <w:spacing w:val="-5"/>
          <w:sz w:val="24"/>
          <w:szCs w:val="24"/>
          <w:bdr w:val="none" w:sz="0" w:space="0" w:color="auto" w:frame="1"/>
          <w:lang w:val="uk-UA" w:eastAsia="uk-UA"/>
        </w:rPr>
        <w:t>Термін виконання:   2022-2025 роки</w:t>
      </w:r>
    </w:p>
    <w:p w:rsidR="00945834" w:rsidRPr="00423C6E" w:rsidRDefault="00945834" w:rsidP="00945834">
      <w:pPr>
        <w:shd w:val="clear" w:color="auto" w:fill="FFFFFF"/>
        <w:rPr>
          <w:rFonts w:eastAsia="Times New Roman" w:cs="Times New Roman"/>
          <w:sz w:val="24"/>
          <w:szCs w:val="24"/>
          <w:lang w:val="uk-UA" w:eastAsia="uk-UA"/>
        </w:rPr>
      </w:pPr>
      <w:r w:rsidRPr="00423C6E">
        <w:rPr>
          <w:rFonts w:eastAsia="Times New Roman" w:cs="Times New Roman"/>
          <w:sz w:val="24"/>
          <w:szCs w:val="24"/>
          <w:lang w:val="uk-UA" w:eastAsia="uk-UA"/>
        </w:rPr>
        <w:t> </w:t>
      </w:r>
    </w:p>
    <w:p w:rsidR="00945834" w:rsidRPr="00423C6E" w:rsidRDefault="00945834" w:rsidP="00945834">
      <w:pPr>
        <w:numPr>
          <w:ilvl w:val="0"/>
          <w:numId w:val="11"/>
        </w:numPr>
        <w:shd w:val="clear" w:color="auto" w:fill="FFFFFF"/>
        <w:ind w:left="426"/>
        <w:contextualSpacing/>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Інформаційне забезпечення заходів здійснюється шляхом висвітлення результатів вжитих заходів органами місцевого самоврядування та правоохоронних органів, спрямованих на профілактику злочинності, в засобах масової інформації.</w:t>
      </w:r>
    </w:p>
    <w:p w:rsidR="00945834" w:rsidRPr="00423C6E" w:rsidRDefault="00945834" w:rsidP="00945834">
      <w:pPr>
        <w:shd w:val="clear" w:color="auto" w:fill="FFFFFF"/>
        <w:ind w:left="5664"/>
        <w:rPr>
          <w:rFonts w:eastAsia="Times New Roman" w:cs="Times New Roman"/>
          <w:spacing w:val="-5"/>
          <w:sz w:val="24"/>
          <w:szCs w:val="24"/>
          <w:bdr w:val="none" w:sz="0" w:space="0" w:color="auto" w:frame="1"/>
          <w:lang w:val="uk-UA" w:eastAsia="uk-UA"/>
        </w:rPr>
      </w:pPr>
      <w:r w:rsidRPr="00423C6E">
        <w:rPr>
          <w:rFonts w:eastAsia="Times New Roman" w:cs="Times New Roman"/>
          <w:sz w:val="24"/>
          <w:szCs w:val="24"/>
          <w:bdr w:val="none" w:sz="0" w:space="0" w:color="auto" w:frame="1"/>
          <w:lang w:val="uk-UA" w:eastAsia="uk-UA"/>
        </w:rPr>
        <w:t xml:space="preserve">Районний відділ поліції № 2 філії державної установи «Центр </w:t>
      </w:r>
      <w:proofErr w:type="spellStart"/>
      <w:r w:rsidRPr="00423C6E">
        <w:rPr>
          <w:rFonts w:eastAsia="Times New Roman" w:cs="Times New Roman"/>
          <w:sz w:val="24"/>
          <w:szCs w:val="24"/>
          <w:bdr w:val="none" w:sz="0" w:space="0" w:color="auto" w:frame="1"/>
          <w:lang w:val="uk-UA" w:eastAsia="uk-UA"/>
        </w:rPr>
        <w:t>пробації</w:t>
      </w:r>
      <w:proofErr w:type="spellEnd"/>
      <w:r w:rsidRPr="00423C6E">
        <w:rPr>
          <w:rFonts w:eastAsia="Times New Roman" w:cs="Times New Roman"/>
          <w:sz w:val="24"/>
          <w:szCs w:val="24"/>
          <w:bdr w:val="none" w:sz="0" w:space="0" w:color="auto" w:frame="1"/>
          <w:lang w:val="uk-UA" w:eastAsia="uk-UA"/>
        </w:rPr>
        <w:t>» у Вінницькій області</w:t>
      </w:r>
      <w:r w:rsidRPr="00423C6E">
        <w:rPr>
          <w:rFonts w:eastAsia="Times New Roman" w:cs="Times New Roman"/>
          <w:spacing w:val="-5"/>
          <w:sz w:val="24"/>
          <w:szCs w:val="24"/>
          <w:bdr w:val="none" w:sz="0" w:space="0" w:color="auto" w:frame="1"/>
          <w:lang w:val="uk-UA" w:eastAsia="uk-UA"/>
        </w:rPr>
        <w:t xml:space="preserve"> </w:t>
      </w:r>
    </w:p>
    <w:p w:rsidR="00945834" w:rsidRPr="00423C6E" w:rsidRDefault="00945834" w:rsidP="00945834">
      <w:pPr>
        <w:shd w:val="clear" w:color="auto" w:fill="FFFFFF"/>
        <w:ind w:left="5664"/>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 xml:space="preserve">Райгородська територіальна громада  </w:t>
      </w:r>
    </w:p>
    <w:p w:rsidR="00945834" w:rsidRPr="00423C6E" w:rsidRDefault="00945834" w:rsidP="00945834">
      <w:pPr>
        <w:shd w:val="clear" w:color="auto" w:fill="FFFFFF"/>
        <w:ind w:left="5664"/>
        <w:rPr>
          <w:rFonts w:eastAsia="Times New Roman" w:cs="Times New Roman"/>
          <w:sz w:val="24"/>
          <w:szCs w:val="24"/>
          <w:lang w:val="uk-UA" w:eastAsia="uk-UA"/>
        </w:rPr>
      </w:pPr>
      <w:r w:rsidRPr="00423C6E">
        <w:rPr>
          <w:rFonts w:eastAsia="Times New Roman" w:cs="Times New Roman"/>
          <w:spacing w:val="-5"/>
          <w:sz w:val="24"/>
          <w:szCs w:val="24"/>
          <w:bdr w:val="none" w:sz="0" w:space="0" w:color="auto" w:frame="1"/>
          <w:lang w:val="uk-UA" w:eastAsia="uk-UA"/>
        </w:rPr>
        <w:t>Термін виконання:   2022-2025 роки</w:t>
      </w:r>
    </w:p>
    <w:p w:rsidR="00945834" w:rsidRPr="00423C6E" w:rsidRDefault="00945834" w:rsidP="00945834">
      <w:pPr>
        <w:shd w:val="clear" w:color="auto" w:fill="FFFFFF"/>
        <w:ind w:left="4956"/>
        <w:rPr>
          <w:rFonts w:eastAsia="Times New Roman" w:cs="Times New Roman"/>
          <w:sz w:val="24"/>
          <w:szCs w:val="24"/>
          <w:lang w:val="uk-UA" w:eastAsia="uk-UA"/>
        </w:rPr>
      </w:pPr>
      <w:r w:rsidRPr="00423C6E">
        <w:rPr>
          <w:rFonts w:eastAsia="Times New Roman" w:cs="Times New Roman"/>
          <w:sz w:val="24"/>
          <w:szCs w:val="24"/>
          <w:lang w:val="uk-UA" w:eastAsia="uk-UA"/>
        </w:rPr>
        <w:t> </w:t>
      </w:r>
    </w:p>
    <w:p w:rsidR="00945834" w:rsidRPr="00423C6E" w:rsidRDefault="00945834" w:rsidP="00945834">
      <w:pPr>
        <w:shd w:val="clear" w:color="auto" w:fill="FFFFFF"/>
        <w:ind w:right="345"/>
        <w:jc w:val="center"/>
        <w:rPr>
          <w:rFonts w:eastAsia="Times New Roman" w:cs="Times New Roman"/>
          <w:sz w:val="24"/>
          <w:szCs w:val="24"/>
          <w:lang w:val="uk-UA" w:eastAsia="uk-UA"/>
        </w:rPr>
      </w:pPr>
      <w:r w:rsidRPr="00423C6E">
        <w:rPr>
          <w:rFonts w:eastAsia="Times New Roman" w:cs="Times New Roman"/>
          <w:b/>
          <w:bCs/>
          <w:sz w:val="24"/>
          <w:szCs w:val="24"/>
          <w:bdr w:val="none" w:sz="0" w:space="0" w:color="auto" w:frame="1"/>
          <w:shd w:val="clear" w:color="auto" w:fill="FFFFFF"/>
          <w:lang w:val="uk-UA" w:eastAsia="uk-UA"/>
        </w:rPr>
        <w:t>4. Фінансове та матеріально-технічне забезпечення,</w:t>
      </w:r>
    </w:p>
    <w:p w:rsidR="00945834" w:rsidRPr="00423C6E" w:rsidRDefault="00945834" w:rsidP="00945834">
      <w:pPr>
        <w:shd w:val="clear" w:color="auto" w:fill="FFFFFF"/>
        <w:ind w:right="345"/>
        <w:jc w:val="center"/>
        <w:rPr>
          <w:rFonts w:eastAsia="Times New Roman" w:cs="Times New Roman"/>
          <w:sz w:val="24"/>
          <w:szCs w:val="24"/>
          <w:lang w:val="uk-UA" w:eastAsia="uk-UA"/>
        </w:rPr>
      </w:pPr>
      <w:r w:rsidRPr="00423C6E">
        <w:rPr>
          <w:rFonts w:eastAsia="Times New Roman" w:cs="Times New Roman"/>
          <w:b/>
          <w:bCs/>
          <w:sz w:val="24"/>
          <w:szCs w:val="24"/>
          <w:bdr w:val="none" w:sz="0" w:space="0" w:color="auto" w:frame="1"/>
          <w:shd w:val="clear" w:color="auto" w:fill="FFFFFF"/>
          <w:lang w:val="uk-UA" w:eastAsia="uk-UA"/>
        </w:rPr>
        <w:t>система управління та контроль за ходом виконання Програми</w:t>
      </w:r>
    </w:p>
    <w:p w:rsidR="00945834" w:rsidRPr="00423C6E" w:rsidRDefault="00945834" w:rsidP="00945834">
      <w:pPr>
        <w:shd w:val="clear" w:color="auto" w:fill="FFFFFF"/>
        <w:ind w:right="345"/>
        <w:jc w:val="center"/>
        <w:rPr>
          <w:rFonts w:eastAsia="Times New Roman" w:cs="Times New Roman"/>
          <w:sz w:val="24"/>
          <w:szCs w:val="24"/>
          <w:lang w:val="uk-UA" w:eastAsia="uk-UA"/>
        </w:rPr>
      </w:pPr>
      <w:r w:rsidRPr="00423C6E">
        <w:rPr>
          <w:rFonts w:eastAsia="Times New Roman" w:cs="Times New Roman"/>
          <w:sz w:val="24"/>
          <w:szCs w:val="24"/>
          <w:lang w:val="uk-UA" w:eastAsia="uk-UA"/>
        </w:rPr>
        <w:t> </w:t>
      </w:r>
    </w:p>
    <w:p w:rsidR="00945834" w:rsidRPr="00423C6E" w:rsidRDefault="00945834" w:rsidP="00945834">
      <w:pPr>
        <w:shd w:val="clear" w:color="auto" w:fill="FFFFFF"/>
        <w:ind w:right="-29"/>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lang w:val="uk-UA" w:eastAsia="uk-UA"/>
        </w:rPr>
        <w:t>4.1    Заходи, передбачені даною програмою, фінансуються за рахунок коштів  бюджету Райгородської сільської ради межах бюджетних призначень та інших джерел, не заборонених чинним законодавством України.</w:t>
      </w:r>
    </w:p>
    <w:p w:rsidR="00945834" w:rsidRPr="00423C6E" w:rsidRDefault="00945834" w:rsidP="00945834">
      <w:pPr>
        <w:shd w:val="clear" w:color="auto" w:fill="FFFFFF"/>
        <w:ind w:right="-29"/>
        <w:jc w:val="both"/>
        <w:rPr>
          <w:rFonts w:eastAsia="Times New Roman" w:cs="Times New Roman"/>
          <w:sz w:val="24"/>
          <w:szCs w:val="24"/>
          <w:lang w:val="uk-UA" w:eastAsia="uk-UA"/>
        </w:rPr>
      </w:pPr>
      <w:r w:rsidRPr="00423C6E">
        <w:rPr>
          <w:rFonts w:eastAsia="Times New Roman" w:cs="Times New Roman"/>
          <w:sz w:val="24"/>
          <w:szCs w:val="24"/>
          <w:bdr w:val="none" w:sz="0" w:space="0" w:color="auto" w:frame="1"/>
          <w:shd w:val="clear" w:color="auto" w:fill="FFFFFF"/>
          <w:lang w:val="uk-UA" w:eastAsia="uk-UA"/>
        </w:rPr>
        <w:t xml:space="preserve">4.2   </w:t>
      </w:r>
      <w:r w:rsidRPr="00423C6E">
        <w:rPr>
          <w:rFonts w:eastAsia="Times New Roman" w:cs="Times New Roman"/>
          <w:sz w:val="24"/>
          <w:szCs w:val="24"/>
          <w:bdr w:val="none" w:sz="0" w:space="0" w:color="auto" w:frame="1"/>
          <w:lang w:val="uk-UA" w:eastAsia="uk-UA"/>
        </w:rPr>
        <w:t>Хід виконання програми періодично заслуховувати на засіданнях сесій Райгородської</w:t>
      </w:r>
      <w:r>
        <w:rPr>
          <w:rFonts w:eastAsia="Times New Roman" w:cs="Times New Roman"/>
          <w:sz w:val="24"/>
          <w:szCs w:val="24"/>
          <w:bdr w:val="none" w:sz="0" w:space="0" w:color="auto" w:frame="1"/>
          <w:lang w:val="uk-UA" w:eastAsia="uk-UA"/>
        </w:rPr>
        <w:t xml:space="preserve"> </w:t>
      </w:r>
      <w:r w:rsidRPr="00423C6E">
        <w:rPr>
          <w:rFonts w:eastAsia="Times New Roman" w:cs="Times New Roman"/>
          <w:sz w:val="24"/>
          <w:szCs w:val="24"/>
          <w:bdr w:val="none" w:sz="0" w:space="0" w:color="auto" w:frame="1"/>
          <w:lang w:val="uk-UA" w:eastAsia="uk-UA"/>
        </w:rPr>
        <w:t xml:space="preserve"> </w:t>
      </w:r>
      <w:r>
        <w:rPr>
          <w:rFonts w:eastAsia="Times New Roman" w:cs="Times New Roman"/>
          <w:sz w:val="24"/>
          <w:szCs w:val="24"/>
          <w:bdr w:val="none" w:sz="0" w:space="0" w:color="auto" w:frame="1"/>
          <w:lang w:val="uk-UA" w:eastAsia="uk-UA"/>
        </w:rPr>
        <w:t>с</w:t>
      </w:r>
      <w:r w:rsidRPr="00423C6E">
        <w:rPr>
          <w:rFonts w:eastAsia="Times New Roman" w:cs="Times New Roman"/>
          <w:sz w:val="24"/>
          <w:szCs w:val="24"/>
          <w:bdr w:val="none" w:sz="0" w:space="0" w:color="auto" w:frame="1"/>
          <w:lang w:val="uk-UA" w:eastAsia="uk-UA"/>
        </w:rPr>
        <w:t>ільської ради, тощо.</w:t>
      </w:r>
    </w:p>
    <w:p w:rsidR="00945834" w:rsidRPr="00423C6E" w:rsidRDefault="00945834" w:rsidP="00945834">
      <w:pPr>
        <w:shd w:val="clear" w:color="auto" w:fill="FFFFFF"/>
        <w:jc w:val="both"/>
        <w:rPr>
          <w:rFonts w:eastAsia="Times New Roman" w:cs="Times New Roman"/>
          <w:sz w:val="24"/>
          <w:szCs w:val="24"/>
          <w:lang w:val="uk-UA" w:eastAsia="uk-UA"/>
        </w:rPr>
      </w:pPr>
      <w:r w:rsidRPr="00423C6E">
        <w:rPr>
          <w:rFonts w:eastAsia="Times New Roman" w:cs="Times New Roman"/>
          <w:sz w:val="24"/>
          <w:szCs w:val="24"/>
          <w:lang w:val="uk-UA" w:eastAsia="uk-UA"/>
        </w:rPr>
        <w:t> </w:t>
      </w:r>
    </w:p>
    <w:p w:rsidR="00945834" w:rsidRPr="00423C6E" w:rsidRDefault="00945834" w:rsidP="00945834">
      <w:pPr>
        <w:rPr>
          <w:rFonts w:eastAsia="Calibri" w:cs="Times New Roman"/>
          <w:sz w:val="24"/>
          <w:szCs w:val="24"/>
          <w:lang w:val="uk-UA"/>
        </w:rPr>
      </w:pPr>
    </w:p>
    <w:p w:rsidR="00945834" w:rsidRPr="00945834" w:rsidRDefault="00945834">
      <w:pPr>
        <w:rPr>
          <w:lang w:val="uk-UA"/>
        </w:rPr>
      </w:pPr>
      <w:bookmarkStart w:id="1" w:name="_GoBack"/>
      <w:bookmarkEnd w:id="1"/>
    </w:p>
    <w:sectPr w:rsidR="00945834" w:rsidRPr="0094583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1BDA"/>
    <w:multiLevelType w:val="multilevel"/>
    <w:tmpl w:val="6D0605C4"/>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D7FC7"/>
    <w:multiLevelType w:val="multilevel"/>
    <w:tmpl w:val="759EA2C6"/>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82ABF"/>
    <w:multiLevelType w:val="multilevel"/>
    <w:tmpl w:val="3B024402"/>
    <w:lvl w:ilvl="0">
      <w:start w:val="1"/>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AD6A12"/>
    <w:multiLevelType w:val="hybridMultilevel"/>
    <w:tmpl w:val="F78EB9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AED0680"/>
    <w:multiLevelType w:val="hybridMultilevel"/>
    <w:tmpl w:val="DC6E2248"/>
    <w:lvl w:ilvl="0" w:tplc="FFFFFFFF">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5966F54"/>
    <w:multiLevelType w:val="multilevel"/>
    <w:tmpl w:val="5F98D4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C540FC"/>
    <w:multiLevelType w:val="multilevel"/>
    <w:tmpl w:val="94CE4D9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963172"/>
    <w:multiLevelType w:val="multilevel"/>
    <w:tmpl w:val="2E584D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693A24"/>
    <w:multiLevelType w:val="hybridMultilevel"/>
    <w:tmpl w:val="84EEFF72"/>
    <w:lvl w:ilvl="0" w:tplc="FFFFFFFF">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7927B76"/>
    <w:multiLevelType w:val="multilevel"/>
    <w:tmpl w:val="634CF8BE"/>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DF31C8"/>
    <w:multiLevelType w:val="multilevel"/>
    <w:tmpl w:val="1CB82DF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020E04"/>
    <w:multiLevelType w:val="multilevel"/>
    <w:tmpl w:val="9E00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33053"/>
    <w:multiLevelType w:val="multilevel"/>
    <w:tmpl w:val="5B58CCD4"/>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8447D0"/>
    <w:multiLevelType w:val="multilevel"/>
    <w:tmpl w:val="4EB60EF6"/>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10"/>
  </w:num>
  <w:num w:numId="4">
    <w:abstractNumId w:val="13"/>
  </w:num>
  <w:num w:numId="5">
    <w:abstractNumId w:val="5"/>
  </w:num>
  <w:num w:numId="6">
    <w:abstractNumId w:val="1"/>
  </w:num>
  <w:num w:numId="7">
    <w:abstractNumId w:val="12"/>
  </w:num>
  <w:num w:numId="8">
    <w:abstractNumId w:val="0"/>
  </w:num>
  <w:num w:numId="9">
    <w:abstractNumId w:val="9"/>
  </w:num>
  <w:num w:numId="10">
    <w:abstractNumId w:val="2"/>
  </w:num>
  <w:num w:numId="11">
    <w:abstractNumId w:val="7"/>
  </w:num>
  <w:num w:numId="12">
    <w:abstractNumId w:val="3"/>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34"/>
    <w:rsid w:val="009458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F95B8-3B5B-4922-BDCB-CA08D835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834"/>
    <w:pPr>
      <w:spacing w:after="0" w:line="240" w:lineRule="auto"/>
    </w:pPr>
    <w:rPr>
      <w:rFonts w:ascii="Times New Roman" w:hAnsi="Times New Roman"/>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11716</Words>
  <Characters>6679</Characters>
  <Application>Microsoft Office Word</Application>
  <DocSecurity>0</DocSecurity>
  <Lines>55</Lines>
  <Paragraphs>36</Paragraphs>
  <ScaleCrop>false</ScaleCrop>
  <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2022-05-04T12:37:00Z</dcterms:created>
  <dcterms:modified xsi:type="dcterms:W3CDTF">2022-05-04T12:38:00Z</dcterms:modified>
</cp:coreProperties>
</file>