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8F4" w:rsidRDefault="002508F4" w:rsidP="002508F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508F4" w:rsidRDefault="002508F4" w:rsidP="002508F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508F4" w:rsidRPr="0037608E" w:rsidRDefault="002508F4" w:rsidP="00250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608E">
        <w:rPr>
          <w:rFonts w:ascii="Times New Roman" w:eastAsia="Calibri" w:hAnsi="Times New Roman" w:cs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4D868AF" wp14:editId="5D34F1A1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485775" cy="605155"/>
            <wp:effectExtent l="0" t="0" r="9525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2508F4" w:rsidRPr="0037608E" w:rsidRDefault="002508F4" w:rsidP="002508F4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7608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У  К  Р  А  Ї  Н  А</w:t>
      </w:r>
      <w:r w:rsidRPr="0037608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2508F4" w:rsidRPr="0037608E" w:rsidRDefault="002508F4" w:rsidP="002508F4">
      <w:pPr>
        <w:tabs>
          <w:tab w:val="center" w:pos="5046"/>
          <w:tab w:val="left" w:pos="90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7608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2508F4" w:rsidRPr="0037608E" w:rsidRDefault="002508F4" w:rsidP="002508F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760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3760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3760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2508F4" w:rsidRPr="0037608E" w:rsidRDefault="002508F4" w:rsidP="00250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08F4" w:rsidRPr="0037608E" w:rsidRDefault="002508F4" w:rsidP="002508F4">
      <w:pPr>
        <w:tabs>
          <w:tab w:val="left" w:pos="2367"/>
          <w:tab w:val="left" w:pos="6925"/>
          <w:tab w:val="left" w:pos="757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608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14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r w:rsidRPr="0037608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06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.2022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1775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34 </w:t>
      </w:r>
      <w:proofErr w:type="gram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сесія  8</w:t>
      </w:r>
      <w:proofErr w:type="gram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скликання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2508F4" w:rsidRPr="0037608E" w:rsidRDefault="002508F4" w:rsidP="002508F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760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2508F4" w:rsidRPr="0037608E" w:rsidRDefault="002508F4" w:rsidP="002508F4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508F4" w:rsidRPr="0037608E" w:rsidRDefault="002508F4" w:rsidP="00250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затвердження  проекту землеустрою  щодо відведення земельних ділянок </w:t>
      </w:r>
      <w:proofErr w:type="spell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гр.Олексієнку</w:t>
      </w:r>
      <w:proofErr w:type="spell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Дмитру Дмитровичу зі зміною цільового призначення з «для ведення </w:t>
      </w:r>
      <w:r w:rsidR="008E77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особистого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селянського господарства» на «для розміщення та експлуатації будівель і споруд автомобільного транспорту та  дорожн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ого господарства» за рахунок земель,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що перебувають у власності </w:t>
      </w:r>
      <w:proofErr w:type="spell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гр.Олексієнка</w:t>
      </w:r>
      <w:proofErr w:type="spell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Дмитра Дмитровича,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які розташовані за межами </w:t>
      </w:r>
      <w:proofErr w:type="spell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с.Нижча</w:t>
      </w:r>
      <w:proofErr w:type="spell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Кропивна  на території Райгородської сільської ради  Гайсинського району Вінницької області   </w:t>
      </w:r>
    </w:p>
    <w:p w:rsidR="002508F4" w:rsidRPr="0037608E" w:rsidRDefault="002508F4" w:rsidP="00250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08F4" w:rsidRPr="0037608E" w:rsidRDefault="002508F4" w:rsidP="002508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Розглянувши проект землеустрою щодо відведення земельних ділянок </w:t>
      </w:r>
      <w:proofErr w:type="spell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гр.Олексієнку</w:t>
      </w:r>
      <w:proofErr w:type="spell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Дмитру Дмитровичу зі зміною цільового призначення з «для ведення </w:t>
      </w:r>
      <w:r w:rsidR="008E77B6">
        <w:rPr>
          <w:rFonts w:ascii="Times New Roman" w:eastAsia="Calibri" w:hAnsi="Times New Roman" w:cs="Times New Roman"/>
          <w:sz w:val="24"/>
          <w:szCs w:val="24"/>
          <w:lang w:eastAsia="ru-RU"/>
        </w:rPr>
        <w:t>особистого</w:t>
      </w:r>
      <w:r w:rsidR="008E77B6"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селянського господарства» на «для розміщення та експлуатації будівель і споруд автомобільного транспорту та  дорожн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ого господарства» за рахунок земель,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що перебувають у власності </w:t>
      </w:r>
      <w:proofErr w:type="spell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гр.Олексієнка</w:t>
      </w:r>
      <w:proofErr w:type="spell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Дмитра Дмитровича,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які розташовані за межами </w:t>
      </w:r>
      <w:proofErr w:type="spell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с.Нижча</w:t>
      </w:r>
      <w:proofErr w:type="spell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Кропивна  на території Райгородської сільської ради  Гайсинського району Вінницької області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кадастрові номера: 0523086400:03:001:0386, 0523086400:03:001:0387,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керуючись ст. 12,81,118,121,125,186 Земельного Кодексу України, п.34 статті 26  Закону України «Про місцеве самоврядування в Україні», ст.39 Закону України «Про землеустрій», Закону України «Про державний земельний  кадастр», ст.19 Закону України «Про регулювання містобудівної діяльності»,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ст.12 Закону України «Про основи містобудування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враховуючи Звіт про стратегічну, екологічну оцінку, сесія сільської  ради</w:t>
      </w:r>
    </w:p>
    <w:p w:rsidR="002508F4" w:rsidRPr="0037608E" w:rsidRDefault="002508F4" w:rsidP="002508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08F4" w:rsidRPr="0037608E" w:rsidRDefault="002508F4" w:rsidP="002508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60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3760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И Р І Ш И Л А  :</w:t>
      </w:r>
    </w:p>
    <w:p w:rsidR="002508F4" w:rsidRPr="0037608E" w:rsidRDefault="002508F4" w:rsidP="002508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08F4" w:rsidRPr="0037608E" w:rsidRDefault="002508F4" w:rsidP="002508F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760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</w:t>
      </w:r>
      <w:r w:rsidRPr="0037608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проект землеустрою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щодо відведення земельних ділянок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загальною площею 1,9542 га, із них: земельна ділянка площею 0,5000 га кадастровий номер 0523086400:03:001:0386, земельна ділянка площею 1,</w:t>
      </w:r>
      <w:r w:rsidR="008E77B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>542 га, кадастровий номер 0523086400:03:001:0387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гр.Олексієнку</w:t>
      </w:r>
      <w:proofErr w:type="spell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Дмитру Дмитровичу зі зміною цільового призначення з «для ведення </w:t>
      </w:r>
      <w:r w:rsidR="008E77B6">
        <w:rPr>
          <w:rFonts w:ascii="Times New Roman" w:eastAsia="Calibri" w:hAnsi="Times New Roman" w:cs="Times New Roman"/>
          <w:sz w:val="24"/>
          <w:szCs w:val="24"/>
          <w:lang w:eastAsia="ru-RU"/>
        </w:rPr>
        <w:t>особистого</w:t>
      </w:r>
      <w:r w:rsidR="008E77B6"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селянського господарства» на «для розміщення та експлуатації будівель і споруд автомобільного транспорту та  дорожн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ого господарства» за рахунок земель,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що перебувають у власності </w:t>
      </w:r>
      <w:proofErr w:type="spell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гр.Олексієнка</w:t>
      </w:r>
      <w:proofErr w:type="spell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Дмитра Дмитровича,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які розташовані за межами </w:t>
      </w:r>
      <w:proofErr w:type="spellStart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>с.Нижча</w:t>
      </w:r>
      <w:proofErr w:type="spellEnd"/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Кропивна  на території Райгородської сільської ради  Гайсинського району Вінницької області</w:t>
      </w:r>
      <w:r w:rsidRPr="0037608E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2508F4" w:rsidRPr="0043297A" w:rsidRDefault="002508F4" w:rsidP="002508F4">
      <w:pPr>
        <w:pStyle w:val="a3"/>
        <w:numPr>
          <w:ilvl w:val="0"/>
          <w:numId w:val="1"/>
        </w:numPr>
        <w:jc w:val="both"/>
        <w:rPr>
          <w:rFonts w:eastAsia="Times New Roman"/>
          <w:lang w:val="x-none" w:eastAsia="x-none"/>
        </w:rPr>
      </w:pPr>
      <w:r w:rsidRPr="0043297A">
        <w:rPr>
          <w:rFonts w:eastAsia="Times New Roman"/>
          <w:lang w:val="x-none" w:eastAsia="x-none"/>
        </w:rPr>
        <w:t xml:space="preserve">Контроль за виконанням  </w:t>
      </w:r>
      <w:proofErr w:type="spellStart"/>
      <w:r w:rsidRPr="0043297A">
        <w:rPr>
          <w:rFonts w:eastAsia="Times New Roman"/>
          <w:lang w:val="x-none" w:eastAsia="x-none"/>
        </w:rPr>
        <w:t>данного</w:t>
      </w:r>
      <w:proofErr w:type="spellEnd"/>
      <w:r w:rsidRPr="0043297A">
        <w:rPr>
          <w:rFonts w:eastAsia="Times New Roman"/>
          <w:lang w:val="x-none" w:eastAsia="x-none"/>
        </w:rPr>
        <w:t xml:space="preserve">  рішення  покласти на постійну  комісію з питань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508F4" w:rsidRPr="0037608E" w:rsidRDefault="002508F4" w:rsidP="00250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08F4" w:rsidRPr="0037608E" w:rsidRDefault="002508F4" w:rsidP="00250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08F4" w:rsidRPr="0037608E" w:rsidRDefault="002508F4" w:rsidP="00250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Сільський  голова </w:t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7608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Віктор  МИХАЙЛЕНКО</w:t>
      </w:r>
    </w:p>
    <w:p w:rsidR="002508F4" w:rsidRDefault="002508F4" w:rsidP="002508F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508F4" w:rsidRDefault="002508F4" w:rsidP="002508F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508F4" w:rsidRDefault="002508F4"/>
    <w:sectPr w:rsidR="002508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46C7D"/>
    <w:multiLevelType w:val="hybridMultilevel"/>
    <w:tmpl w:val="718C831C"/>
    <w:lvl w:ilvl="0" w:tplc="55E473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F4"/>
    <w:rsid w:val="002508F4"/>
    <w:rsid w:val="008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1204"/>
  <w15:chartTrackingRefBased/>
  <w15:docId w15:val="{4E3F0C74-7EE8-4D1E-A6AE-50761CFB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08F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link w:val="a3"/>
    <w:uiPriority w:val="34"/>
    <w:locked/>
    <w:rsid w:val="002508F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1701</Words>
  <Characters>970</Characters>
  <Application>Microsoft Office Word</Application>
  <DocSecurity>0</DocSecurity>
  <Lines>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2022-06-16T13:59:00Z</dcterms:created>
  <dcterms:modified xsi:type="dcterms:W3CDTF">2022-06-21T13:42:00Z</dcterms:modified>
</cp:coreProperties>
</file>