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733D" w:rsidRPr="00413294" w:rsidRDefault="0086733D" w:rsidP="0086733D">
      <w:pPr>
        <w:ind w:left="708" w:firstLine="708"/>
        <w:jc w:val="both"/>
        <w:rPr>
          <w:rFonts w:eastAsia="Times New Roman" w:cs="Times New Roman"/>
          <w:sz w:val="24"/>
          <w:szCs w:val="24"/>
          <w:lang w:val="uk-UA" w:eastAsia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5D67B5">
        <w:rPr>
          <w:rFonts w:eastAsia="Calibri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95B62E8" wp14:editId="51EE4981">
            <wp:simplePos x="0" y="0"/>
            <wp:positionH relativeFrom="page">
              <wp:align>center</wp:align>
            </wp:positionH>
            <wp:positionV relativeFrom="paragraph">
              <wp:posOffset>59377</wp:posOffset>
            </wp:positionV>
            <wp:extent cx="485775" cy="605155"/>
            <wp:effectExtent l="0" t="0" r="9525" b="4445"/>
            <wp:wrapTopAndBottom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67B5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</w:t>
      </w:r>
      <w:r w:rsidRPr="005D67B5">
        <w:rPr>
          <w:rFonts w:ascii="Courier New" w:eastAsia="Calibri" w:hAnsi="Courier New" w:cs="Courier New"/>
          <w:iCs/>
          <w:sz w:val="24"/>
          <w:szCs w:val="24"/>
          <w:lang w:val="uk-UA" w:eastAsia="ru-RU"/>
        </w:rPr>
        <w:t xml:space="preserve">           </w:t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 xml:space="preserve">                      </w:t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</w:r>
      <w:r w:rsidRPr="005D67B5">
        <w:rPr>
          <w:rFonts w:ascii="Courier New" w:eastAsia="Calibri" w:hAnsi="Courier New" w:cs="Courier New"/>
          <w:sz w:val="24"/>
          <w:szCs w:val="24"/>
          <w:lang w:val="uk-UA" w:eastAsia="ru-RU"/>
        </w:rPr>
        <w:tab/>
        <w:t xml:space="preserve">        </w:t>
      </w:r>
    </w:p>
    <w:p w:rsidR="0086733D" w:rsidRPr="005D67B5" w:rsidRDefault="0086733D" w:rsidP="0086733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D67B5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86733D" w:rsidRPr="005D67B5" w:rsidRDefault="0086733D" w:rsidP="0086733D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5D67B5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86733D" w:rsidRPr="005D67B5" w:rsidRDefault="0086733D" w:rsidP="0086733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</w:p>
    <w:p w:rsidR="0086733D" w:rsidRPr="005D67B5" w:rsidRDefault="0086733D" w:rsidP="0086733D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D67B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Р І Ш Е Н </w:t>
      </w:r>
      <w:proofErr w:type="spellStart"/>
      <w:r w:rsidRPr="005D67B5">
        <w:rPr>
          <w:rFonts w:eastAsia="Times New Roman" w:cs="Times New Roman"/>
          <w:b/>
          <w:bCs/>
          <w:sz w:val="24"/>
          <w:szCs w:val="24"/>
          <w:lang w:eastAsia="ru-RU"/>
        </w:rPr>
        <w:t>Н</w:t>
      </w:r>
      <w:proofErr w:type="spellEnd"/>
      <w:r w:rsidRPr="005D67B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Я</w:t>
      </w:r>
    </w:p>
    <w:p w:rsidR="0086733D" w:rsidRPr="005D67B5" w:rsidRDefault="0086733D" w:rsidP="0086733D">
      <w:pPr>
        <w:rPr>
          <w:rFonts w:eastAsia="Calibri" w:cs="Times New Roman"/>
          <w:sz w:val="24"/>
          <w:szCs w:val="24"/>
          <w:lang w:val="uk-UA" w:eastAsia="ru-RU"/>
        </w:rPr>
      </w:pPr>
    </w:p>
    <w:p w:rsidR="0086733D" w:rsidRPr="005D67B5" w:rsidRDefault="0086733D" w:rsidP="0086733D">
      <w:pPr>
        <w:rPr>
          <w:rFonts w:eastAsia="Calibri" w:cs="Times New Roman"/>
          <w:bCs/>
          <w:sz w:val="24"/>
          <w:szCs w:val="24"/>
          <w:lang w:val="uk-UA"/>
        </w:rPr>
      </w:pPr>
      <w:r>
        <w:rPr>
          <w:rFonts w:eastAsia="Calibri" w:cs="Times New Roman"/>
          <w:bCs/>
          <w:sz w:val="24"/>
          <w:szCs w:val="24"/>
          <w:lang w:val="uk-UA"/>
        </w:rPr>
        <w:t>22.12</w:t>
      </w: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.2022 року                       № </w:t>
      </w:r>
      <w:r>
        <w:rPr>
          <w:rFonts w:eastAsia="Calibri" w:cs="Times New Roman"/>
          <w:bCs/>
          <w:sz w:val="24"/>
          <w:szCs w:val="24"/>
          <w:lang w:val="uk-UA"/>
        </w:rPr>
        <w:t>1845</w:t>
      </w: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                               </w:t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  <w:t xml:space="preserve"> </w:t>
      </w:r>
      <w:r>
        <w:rPr>
          <w:rFonts w:eastAsia="Calibri" w:cs="Times New Roman"/>
          <w:bCs/>
          <w:sz w:val="24"/>
          <w:szCs w:val="24"/>
          <w:lang w:val="uk-UA"/>
        </w:rPr>
        <w:t>41</w:t>
      </w: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 сесія 8 скликання </w:t>
      </w:r>
    </w:p>
    <w:p w:rsidR="0086733D" w:rsidRPr="005D67B5" w:rsidRDefault="0086733D" w:rsidP="0086733D">
      <w:pPr>
        <w:rPr>
          <w:rFonts w:eastAsia="Calibri" w:cs="Times New Roman"/>
          <w:bCs/>
          <w:sz w:val="24"/>
          <w:szCs w:val="24"/>
          <w:lang w:val="uk-UA"/>
        </w:rPr>
      </w:pPr>
      <w:r w:rsidRPr="005D67B5">
        <w:rPr>
          <w:rFonts w:eastAsia="Calibri" w:cs="Times New Roman"/>
          <w:bCs/>
          <w:sz w:val="24"/>
          <w:szCs w:val="24"/>
          <w:lang w:val="uk-UA"/>
        </w:rPr>
        <w:t xml:space="preserve">село Райгород </w:t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</w:r>
      <w:r w:rsidRPr="005D67B5">
        <w:rPr>
          <w:rFonts w:eastAsia="Calibri" w:cs="Times New Roman"/>
          <w:bCs/>
          <w:sz w:val="24"/>
          <w:szCs w:val="24"/>
          <w:lang w:val="uk-UA"/>
        </w:rPr>
        <w:tab/>
        <w:t xml:space="preserve">     </w:t>
      </w: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  <w:bookmarkStart w:id="0" w:name="_Hlk112744335"/>
      <w:r w:rsidRPr="005D67B5">
        <w:rPr>
          <w:rFonts w:eastAsia="Calibri" w:cs="Times New Roman"/>
          <w:sz w:val="24"/>
          <w:szCs w:val="24"/>
          <w:lang w:val="uk-UA"/>
        </w:rPr>
        <w:t xml:space="preserve">Про внесення змін у штатний розпис </w:t>
      </w:r>
      <w:bookmarkStart w:id="1" w:name="_Hlk109895387"/>
      <w:r w:rsidRPr="005D67B5">
        <w:rPr>
          <w:rFonts w:eastAsia="Calibri" w:cs="Times New Roman"/>
          <w:sz w:val="24"/>
          <w:szCs w:val="24"/>
          <w:lang w:val="uk-UA"/>
        </w:rPr>
        <w:t>Райгородського ліцею Райгородської сільської ради Вінницької області</w:t>
      </w:r>
    </w:p>
    <w:bookmarkEnd w:id="0"/>
    <w:p w:rsidR="0086733D" w:rsidRPr="005D67B5" w:rsidRDefault="0086733D" w:rsidP="0086733D">
      <w:pPr>
        <w:rPr>
          <w:rFonts w:eastAsia="Calibri" w:cs="Times New Roman"/>
          <w:sz w:val="24"/>
          <w:szCs w:val="24"/>
          <w:lang w:val="uk-UA"/>
        </w:rPr>
      </w:pPr>
    </w:p>
    <w:bookmarkEnd w:id="1"/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shd w:val="clear" w:color="auto" w:fill="FFFFFF"/>
          <w:lang w:val="uk-UA"/>
        </w:rPr>
      </w:pPr>
      <w:r w:rsidRPr="005D67B5">
        <w:rPr>
          <w:rFonts w:eastAsia="Calibri" w:cs="Times New Roman"/>
          <w:sz w:val="24"/>
          <w:szCs w:val="24"/>
          <w:lang w:val="uk-UA"/>
        </w:rPr>
        <w:t xml:space="preserve"> </w:t>
      </w:r>
      <w:r w:rsidRPr="005D67B5">
        <w:rPr>
          <w:rFonts w:eastAsia="Calibri" w:cs="Times New Roman"/>
          <w:sz w:val="24"/>
          <w:szCs w:val="24"/>
          <w:lang w:val="uk-UA"/>
        </w:rPr>
        <w:tab/>
      </w:r>
      <w:r w:rsidRPr="005D67B5">
        <w:rPr>
          <w:rFonts w:eastAsia="Calibri" w:cs="Times New Roman"/>
          <w:sz w:val="24"/>
          <w:szCs w:val="24"/>
          <w:shd w:val="clear" w:color="auto" w:fill="FFFFFF"/>
          <w:lang w:val="uk-UA"/>
        </w:rPr>
        <w:t>Відповідно  до статті 32 Закону України «Про місцеве самоврядування в Україні», до</w:t>
      </w:r>
      <w:r w:rsidRPr="005D67B5">
        <w:rPr>
          <w:rFonts w:eastAsia="Calibri" w:cs="Times New Roman"/>
          <w:sz w:val="24"/>
          <w:szCs w:val="24"/>
          <w:shd w:val="clear" w:color="auto" w:fill="FFFFFF"/>
        </w:rPr>
        <w:t> </w:t>
      </w:r>
      <w:hyperlink r:id="rId6" w:anchor="n313" w:tgtFrame="_blank" w:history="1">
        <w:r w:rsidRPr="005D67B5">
          <w:rPr>
            <w:rFonts w:eastAsia="Calibri" w:cs="Times New Roman"/>
            <w:sz w:val="24"/>
            <w:szCs w:val="24"/>
            <w:shd w:val="clear" w:color="auto" w:fill="FFFFFF"/>
            <w:lang w:val="uk-UA"/>
          </w:rPr>
          <w:t>статті 24</w:t>
        </w:r>
      </w:hyperlink>
      <w:r w:rsidRPr="005D67B5">
        <w:rPr>
          <w:rFonts w:eastAsia="Calibri" w:cs="Times New Roman"/>
          <w:sz w:val="24"/>
          <w:szCs w:val="24"/>
          <w:shd w:val="clear" w:color="auto" w:fill="FFFFFF"/>
        </w:rPr>
        <w:t> </w:t>
      </w:r>
      <w:r w:rsidRPr="005D67B5">
        <w:rPr>
          <w:rFonts w:eastAsia="Calibri" w:cs="Times New Roman"/>
          <w:sz w:val="24"/>
          <w:szCs w:val="24"/>
          <w:shd w:val="clear" w:color="auto" w:fill="FFFFFF"/>
          <w:lang w:val="uk-UA"/>
        </w:rPr>
        <w:t>Закону України "Про повну загальну середню освіту", «Про затвердження</w:t>
      </w:r>
      <w:r w:rsidRPr="005D67B5">
        <w:rPr>
          <w:rFonts w:eastAsia="Calibri" w:cs="Times New Roman"/>
          <w:sz w:val="24"/>
          <w:szCs w:val="24"/>
          <w:shd w:val="clear" w:color="auto" w:fill="FFFFFF"/>
        </w:rPr>
        <w:t> </w:t>
      </w:r>
      <w:r w:rsidRPr="005D67B5">
        <w:rPr>
          <w:rFonts w:eastAsia="Calibri" w:cs="Times New Roman"/>
          <w:sz w:val="24"/>
          <w:szCs w:val="24"/>
          <w:shd w:val="clear" w:color="auto" w:fill="FFFFFF"/>
          <w:lang w:val="uk-UA"/>
        </w:rPr>
        <w:t>Типових</w:t>
      </w:r>
      <w:hyperlink r:id="rId7" w:anchor="n21" w:tgtFrame="_blank" w:history="1">
        <w:r w:rsidRPr="005D67B5">
          <w:rPr>
            <w:rFonts w:eastAsia="Calibri" w:cs="Times New Roman"/>
            <w:sz w:val="24"/>
            <w:szCs w:val="24"/>
            <w:shd w:val="clear" w:color="auto" w:fill="FFFFFF"/>
          </w:rPr>
          <w:t> </w:t>
        </w:r>
        <w:r w:rsidRPr="005D67B5">
          <w:rPr>
            <w:rFonts w:eastAsia="Calibri" w:cs="Times New Roman"/>
            <w:sz w:val="24"/>
            <w:szCs w:val="24"/>
            <w:shd w:val="clear" w:color="auto" w:fill="FFFFFF"/>
            <w:lang w:val="uk-UA"/>
          </w:rPr>
          <w:t>штатних нормативів закладів загальної середньої освіти</w:t>
        </w:r>
      </w:hyperlink>
      <w:r w:rsidRPr="005D67B5">
        <w:rPr>
          <w:rFonts w:eastAsia="Calibri" w:cs="Times New Roman"/>
          <w:sz w:val="24"/>
          <w:szCs w:val="24"/>
          <w:lang w:val="uk-UA"/>
        </w:rPr>
        <w:t>»</w:t>
      </w:r>
      <w:r w:rsidRPr="005D67B5">
        <w:rPr>
          <w:rFonts w:eastAsia="Calibri" w:cs="Times New Roman"/>
          <w:sz w:val="24"/>
          <w:szCs w:val="24"/>
          <w:shd w:val="clear" w:color="auto" w:fill="FFFFFF"/>
          <w:lang w:val="uk-UA"/>
        </w:rPr>
        <w:t xml:space="preserve">, затвердженими наказом МОН від 06.12.2010 № 1205, зареєстрованим в Міністерстві юстиції України 22 грудня 2010 р. за № 1308/18603, з метою забезпечення надання якісних освітніх послуг, розглянувши клопотання директора Райгородського ліцею, Райгородської сільської ради Вінницької області, сільська рада </w:t>
      </w: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shd w:val="clear" w:color="auto" w:fill="FFFFFF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tabs>
          <w:tab w:val="left" w:pos="3660"/>
        </w:tabs>
        <w:rPr>
          <w:rFonts w:eastAsia="Calibri" w:cs="Times New Roman"/>
          <w:sz w:val="24"/>
          <w:szCs w:val="24"/>
          <w:lang w:val="uk-UA"/>
        </w:rPr>
      </w:pPr>
      <w:r w:rsidRPr="005D67B5">
        <w:rPr>
          <w:rFonts w:eastAsia="Calibri" w:cs="Times New Roman"/>
          <w:sz w:val="24"/>
          <w:szCs w:val="24"/>
          <w:lang w:val="uk-UA"/>
        </w:rPr>
        <w:tab/>
      </w:r>
      <w:r w:rsidRPr="005D67B5">
        <w:rPr>
          <w:rFonts w:eastAsia="Calibri" w:cs="Times New Roman"/>
          <w:b/>
          <w:bCs/>
          <w:sz w:val="24"/>
          <w:szCs w:val="24"/>
          <w:lang w:val="uk-UA"/>
        </w:rPr>
        <w:t>ВИРІШИЛА:</w:t>
      </w:r>
    </w:p>
    <w:p w:rsidR="0086733D" w:rsidRPr="005D67B5" w:rsidRDefault="0086733D" w:rsidP="0086733D">
      <w:pPr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D67B5">
        <w:rPr>
          <w:rFonts w:eastAsia="Calibri" w:cs="Times New Roman"/>
          <w:sz w:val="24"/>
          <w:szCs w:val="24"/>
          <w:lang w:val="uk-UA"/>
        </w:rPr>
        <w:t xml:space="preserve">Внести зміни до штатного розпису </w:t>
      </w:r>
      <w:bookmarkStart w:id="2" w:name="_Hlk109895585"/>
      <w:r w:rsidRPr="005D67B5">
        <w:rPr>
          <w:rFonts w:eastAsia="Calibri" w:cs="Times New Roman"/>
          <w:sz w:val="24"/>
          <w:szCs w:val="24"/>
          <w:lang w:val="uk-UA"/>
        </w:rPr>
        <w:t xml:space="preserve">Райгородського ліцею Райгородської сільської ради Вінницької області, </w:t>
      </w:r>
      <w:bookmarkEnd w:id="2"/>
      <w:r w:rsidRPr="005D67B5">
        <w:rPr>
          <w:rFonts w:eastAsia="Calibri" w:cs="Times New Roman"/>
          <w:sz w:val="24"/>
          <w:szCs w:val="24"/>
          <w:lang w:val="uk-UA"/>
        </w:rPr>
        <w:t>а саме:</w:t>
      </w:r>
    </w:p>
    <w:p w:rsidR="0086733D" w:rsidRPr="005D67B5" w:rsidRDefault="0086733D" w:rsidP="0086733D">
      <w:pPr>
        <w:numPr>
          <w:ilvl w:val="1"/>
          <w:numId w:val="1"/>
        </w:numPr>
        <w:ind w:left="851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D67B5">
        <w:rPr>
          <w:rFonts w:eastAsia="Calibri" w:cs="Times New Roman"/>
          <w:sz w:val="24"/>
          <w:szCs w:val="24"/>
          <w:lang w:val="uk-UA"/>
        </w:rPr>
        <w:t>Ввести 1 штатну одиницю – асистент вчителя</w:t>
      </w:r>
      <w:r>
        <w:rPr>
          <w:rFonts w:eastAsia="Calibri" w:cs="Times New Roman"/>
          <w:sz w:val="24"/>
          <w:szCs w:val="24"/>
          <w:lang w:val="uk-UA"/>
        </w:rPr>
        <w:t xml:space="preserve"> в інклюзивному класі</w:t>
      </w:r>
      <w:r w:rsidRPr="005D67B5">
        <w:rPr>
          <w:rFonts w:eastAsia="Calibri" w:cs="Times New Roman"/>
          <w:sz w:val="24"/>
          <w:szCs w:val="24"/>
          <w:lang w:val="uk-UA"/>
        </w:rPr>
        <w:t>.</w:t>
      </w:r>
    </w:p>
    <w:p w:rsidR="0086733D" w:rsidRPr="005D67B5" w:rsidRDefault="0086733D" w:rsidP="0086733D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D67B5">
        <w:rPr>
          <w:rFonts w:eastAsia="Calibri" w:cs="Times New Roman"/>
          <w:sz w:val="24"/>
          <w:szCs w:val="24"/>
          <w:lang w:val="uk-UA"/>
        </w:rPr>
        <w:t xml:space="preserve">Ввести в дію штатний розпис Райгородського ліцею Райгородської сільської ради Вінницької області, (зі змінами) з 01 </w:t>
      </w:r>
      <w:r>
        <w:rPr>
          <w:rFonts w:eastAsia="Calibri" w:cs="Times New Roman"/>
          <w:sz w:val="24"/>
          <w:szCs w:val="24"/>
          <w:lang w:val="uk-UA"/>
        </w:rPr>
        <w:t>січня 2023</w:t>
      </w:r>
      <w:r w:rsidRPr="005D67B5">
        <w:rPr>
          <w:rFonts w:eastAsia="Calibri" w:cs="Times New Roman"/>
          <w:sz w:val="24"/>
          <w:szCs w:val="24"/>
          <w:lang w:val="uk-UA"/>
        </w:rPr>
        <w:t xml:space="preserve"> року, із загальною кількістю </w:t>
      </w:r>
      <w:r>
        <w:rPr>
          <w:rFonts w:eastAsia="Calibri" w:cs="Times New Roman"/>
          <w:sz w:val="24"/>
          <w:szCs w:val="24"/>
          <w:lang w:val="uk-UA"/>
        </w:rPr>
        <w:t>40,73</w:t>
      </w:r>
      <w:r w:rsidRPr="005D67B5">
        <w:rPr>
          <w:rFonts w:eastAsia="Calibri" w:cs="Times New Roman"/>
          <w:sz w:val="24"/>
          <w:szCs w:val="24"/>
          <w:lang w:val="uk-UA"/>
        </w:rPr>
        <w:t xml:space="preserve"> штатних одиниць.</w:t>
      </w:r>
    </w:p>
    <w:p w:rsidR="0086733D" w:rsidRPr="005D67B5" w:rsidRDefault="0086733D" w:rsidP="0086733D">
      <w:pPr>
        <w:numPr>
          <w:ilvl w:val="0"/>
          <w:numId w:val="1"/>
        </w:numPr>
        <w:ind w:left="426"/>
        <w:contextualSpacing/>
        <w:jc w:val="both"/>
        <w:rPr>
          <w:rFonts w:eastAsia="Calibri" w:cs="Times New Roman"/>
          <w:sz w:val="24"/>
          <w:szCs w:val="24"/>
          <w:lang w:val="uk-UA"/>
        </w:rPr>
      </w:pPr>
      <w:r w:rsidRPr="005D67B5">
        <w:rPr>
          <w:rFonts w:eastAsia="Calibri" w:cs="Times New Roman"/>
          <w:sz w:val="24"/>
          <w:szCs w:val="24"/>
          <w:lang w:val="uk-UA"/>
        </w:rPr>
        <w:t>Контроль за виконанням даного рішення покласти на постійну комісію з питань охорони здоров’я, соціального захисту населення, освіти, культури, молоді, фізкультури і спорту.</w:t>
      </w: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ind w:left="1416"/>
        <w:jc w:val="both"/>
        <w:rPr>
          <w:rFonts w:eastAsia="Calibri" w:cs="Times New Roman"/>
          <w:sz w:val="24"/>
          <w:szCs w:val="24"/>
          <w:lang w:val="uk-UA"/>
        </w:rPr>
      </w:pPr>
      <w:r w:rsidRPr="005D67B5">
        <w:rPr>
          <w:rFonts w:eastAsia="Calibri" w:cs="Times New Roman"/>
          <w:sz w:val="24"/>
          <w:szCs w:val="24"/>
          <w:lang w:val="uk-UA"/>
        </w:rPr>
        <w:t>Сільський голова</w:t>
      </w:r>
      <w:r w:rsidRPr="005D67B5">
        <w:rPr>
          <w:rFonts w:eastAsia="Calibri" w:cs="Times New Roman"/>
          <w:sz w:val="24"/>
          <w:szCs w:val="24"/>
          <w:lang w:val="uk-UA"/>
        </w:rPr>
        <w:tab/>
      </w:r>
      <w:r w:rsidRPr="005D67B5">
        <w:rPr>
          <w:rFonts w:eastAsia="Calibri" w:cs="Times New Roman"/>
          <w:sz w:val="24"/>
          <w:szCs w:val="24"/>
          <w:lang w:val="uk-UA"/>
        </w:rPr>
        <w:tab/>
      </w:r>
      <w:r w:rsidRPr="005D67B5">
        <w:rPr>
          <w:rFonts w:eastAsia="Calibri" w:cs="Times New Roman"/>
          <w:sz w:val="24"/>
          <w:szCs w:val="24"/>
          <w:lang w:val="uk-UA"/>
        </w:rPr>
        <w:tab/>
      </w:r>
      <w:r w:rsidRPr="005D67B5">
        <w:rPr>
          <w:rFonts w:eastAsia="Calibri" w:cs="Times New Roman"/>
          <w:sz w:val="24"/>
          <w:szCs w:val="24"/>
          <w:lang w:val="uk-UA"/>
        </w:rPr>
        <w:tab/>
      </w:r>
      <w:r w:rsidRPr="005D67B5">
        <w:rPr>
          <w:rFonts w:eastAsia="Calibri" w:cs="Times New Roman"/>
          <w:sz w:val="24"/>
          <w:szCs w:val="24"/>
          <w:lang w:val="uk-UA"/>
        </w:rPr>
        <w:tab/>
        <w:t>Віктор МИХАЙЛЕНКО</w:t>
      </w: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jc w:val="both"/>
        <w:rPr>
          <w:rFonts w:eastAsia="Calibri" w:cs="Times New Roman"/>
          <w:sz w:val="24"/>
          <w:szCs w:val="24"/>
          <w:lang w:val="uk-UA"/>
        </w:rPr>
      </w:pPr>
    </w:p>
    <w:p w:rsidR="0086733D" w:rsidRPr="005D67B5" w:rsidRDefault="0086733D" w:rsidP="0086733D">
      <w:pPr>
        <w:ind w:left="3402"/>
        <w:rPr>
          <w:rFonts w:eastAsia="Calibri" w:cs="Times New Roman"/>
          <w:noProof/>
          <w:sz w:val="22"/>
        </w:rPr>
      </w:pPr>
      <w:r w:rsidRPr="005D67B5">
        <w:rPr>
          <w:rFonts w:eastAsia="Calibri" w:cs="Times New Roman"/>
          <w:noProof/>
          <w:sz w:val="22"/>
        </w:rPr>
        <w:lastRenderedPageBreak/>
        <w:tab/>
      </w:r>
    </w:p>
    <w:p w:rsidR="0086733D" w:rsidRPr="005D67B5" w:rsidRDefault="0086733D" w:rsidP="0086733D">
      <w:pPr>
        <w:ind w:left="7650" w:firstLine="138"/>
        <w:rPr>
          <w:rFonts w:eastAsia="Calibri" w:cs="Times New Roman"/>
          <w:noProof/>
          <w:sz w:val="24"/>
        </w:rPr>
      </w:pPr>
      <w:r w:rsidRPr="005D67B5">
        <w:rPr>
          <w:rFonts w:eastAsia="Calibri" w:cs="Times New Roman"/>
          <w:noProof/>
          <w:sz w:val="24"/>
        </w:rPr>
        <w:t xml:space="preserve">Додаток </w:t>
      </w:r>
    </w:p>
    <w:p w:rsidR="0086733D" w:rsidRPr="005D67B5" w:rsidRDefault="0086733D" w:rsidP="0086733D">
      <w:pPr>
        <w:ind w:left="5103" w:firstLine="138"/>
        <w:rPr>
          <w:rFonts w:eastAsia="Calibri" w:cs="Times New Roman"/>
          <w:noProof/>
          <w:sz w:val="24"/>
          <w:lang w:val="uk-UA"/>
        </w:rPr>
      </w:pPr>
      <w:r w:rsidRPr="005D67B5">
        <w:rPr>
          <w:rFonts w:eastAsia="Calibri" w:cs="Times New Roman"/>
          <w:noProof/>
          <w:sz w:val="24"/>
        </w:rPr>
        <w:t xml:space="preserve">до рішення </w:t>
      </w:r>
      <w:r>
        <w:rPr>
          <w:rFonts w:eastAsia="Calibri" w:cs="Times New Roman"/>
          <w:noProof/>
          <w:sz w:val="24"/>
          <w:lang w:val="uk-UA"/>
        </w:rPr>
        <w:t>40</w:t>
      </w:r>
      <w:r w:rsidRPr="005D67B5">
        <w:rPr>
          <w:rFonts w:eastAsia="Calibri" w:cs="Times New Roman"/>
          <w:noProof/>
          <w:sz w:val="24"/>
          <w:lang w:val="uk-UA"/>
        </w:rPr>
        <w:t xml:space="preserve"> сесії 8 скликання </w:t>
      </w:r>
    </w:p>
    <w:p w:rsidR="0086733D" w:rsidRPr="005D67B5" w:rsidRDefault="0086733D" w:rsidP="0086733D">
      <w:pPr>
        <w:ind w:left="5103" w:firstLine="138"/>
        <w:rPr>
          <w:rFonts w:eastAsia="Calibri" w:cs="Times New Roman"/>
          <w:noProof/>
          <w:sz w:val="24"/>
          <w:lang w:val="uk-UA"/>
        </w:rPr>
      </w:pPr>
      <w:r w:rsidRPr="005D67B5">
        <w:rPr>
          <w:rFonts w:eastAsia="Calibri" w:cs="Times New Roman"/>
          <w:noProof/>
          <w:sz w:val="24"/>
          <w:lang w:val="uk-UA"/>
        </w:rPr>
        <w:t>№</w:t>
      </w:r>
      <w:r>
        <w:rPr>
          <w:rFonts w:eastAsia="Calibri" w:cs="Times New Roman"/>
          <w:noProof/>
          <w:sz w:val="24"/>
          <w:lang w:val="uk-UA"/>
        </w:rPr>
        <w:t>1845</w:t>
      </w:r>
      <w:r w:rsidRPr="005D67B5">
        <w:rPr>
          <w:rFonts w:eastAsia="Calibri" w:cs="Times New Roman"/>
          <w:noProof/>
          <w:sz w:val="24"/>
          <w:lang w:val="uk-UA"/>
        </w:rPr>
        <w:t xml:space="preserve">  від </w:t>
      </w:r>
      <w:r>
        <w:rPr>
          <w:rFonts w:eastAsia="Calibri" w:cs="Times New Roman"/>
          <w:noProof/>
          <w:sz w:val="24"/>
          <w:lang w:val="uk-UA"/>
        </w:rPr>
        <w:t>22.12</w:t>
      </w:r>
      <w:r w:rsidRPr="005D67B5">
        <w:rPr>
          <w:rFonts w:eastAsia="Calibri" w:cs="Times New Roman"/>
          <w:noProof/>
          <w:sz w:val="24"/>
          <w:lang w:val="uk-UA"/>
        </w:rPr>
        <w:t>.2022 року</w:t>
      </w:r>
    </w:p>
    <w:p w:rsidR="0086733D" w:rsidRPr="005D67B5" w:rsidRDefault="0086733D" w:rsidP="0086733D">
      <w:pPr>
        <w:ind w:left="3544" w:firstLine="138"/>
        <w:rPr>
          <w:rFonts w:ascii="Calibri" w:eastAsia="Times New Roman" w:hAnsi="Calibri" w:cs="Calibri"/>
          <w:color w:val="000000"/>
          <w:sz w:val="22"/>
          <w:lang w:eastAsia="ru-RU"/>
        </w:rPr>
      </w:pPr>
      <w:r w:rsidRPr="005D67B5">
        <w:rPr>
          <w:rFonts w:eastAsia="Calibri" w:cs="Times New Roman"/>
          <w:noProof/>
          <w:sz w:val="24"/>
          <w:lang w:val="uk-UA"/>
        </w:rPr>
        <w:t xml:space="preserve">Штат у кількості </w:t>
      </w:r>
      <w:r>
        <w:rPr>
          <w:rFonts w:eastAsia="Calibri" w:cs="Times New Roman"/>
          <w:noProof/>
          <w:sz w:val="24"/>
          <w:lang w:val="uk-UA"/>
        </w:rPr>
        <w:t>40</w:t>
      </w:r>
      <w:r w:rsidRPr="005D67B5">
        <w:rPr>
          <w:rFonts w:eastAsia="Calibri" w:cs="Times New Roman"/>
          <w:noProof/>
          <w:sz w:val="24"/>
          <w:lang w:val="uk-UA"/>
        </w:rPr>
        <w:t xml:space="preserve">,73 штатних одиниць </w:t>
      </w:r>
      <w:r w:rsidRPr="005D67B5">
        <w:rPr>
          <w:rFonts w:eastAsia="Times New Roman" w:cs="Times New Roman"/>
          <w:color w:val="000000"/>
          <w:sz w:val="22"/>
          <w:lang w:eastAsia="ru-RU"/>
        </w:rPr>
        <w:t xml:space="preserve">з </w:t>
      </w:r>
      <w:proofErr w:type="spellStart"/>
      <w:r w:rsidRPr="005D67B5">
        <w:rPr>
          <w:rFonts w:eastAsia="Times New Roman" w:cs="Times New Roman"/>
          <w:color w:val="000000"/>
          <w:sz w:val="22"/>
          <w:lang w:eastAsia="ru-RU"/>
        </w:rPr>
        <w:t>місячним</w:t>
      </w:r>
      <w:proofErr w:type="spellEnd"/>
      <w:r w:rsidRPr="005D67B5">
        <w:rPr>
          <w:rFonts w:eastAsia="Times New Roman" w:cs="Times New Roman"/>
          <w:color w:val="000000"/>
          <w:sz w:val="22"/>
          <w:lang w:eastAsia="ru-RU"/>
        </w:rPr>
        <w:t xml:space="preserve"> фондом </w:t>
      </w:r>
      <w:proofErr w:type="spellStart"/>
      <w:r w:rsidRPr="005D67B5">
        <w:rPr>
          <w:rFonts w:eastAsia="Times New Roman" w:cs="Times New Roman"/>
          <w:color w:val="000000"/>
          <w:sz w:val="22"/>
          <w:lang w:eastAsia="ru-RU"/>
        </w:rPr>
        <w:t>заробітної</w:t>
      </w:r>
      <w:proofErr w:type="spellEnd"/>
      <w:r w:rsidRPr="005D67B5">
        <w:rPr>
          <w:rFonts w:eastAsia="Times New Roman" w:cs="Times New Roman"/>
          <w:color w:val="000000"/>
          <w:sz w:val="22"/>
          <w:lang w:eastAsia="ru-RU"/>
        </w:rPr>
        <w:t xml:space="preserve"> плати </w:t>
      </w:r>
      <w:r>
        <w:rPr>
          <w:rFonts w:eastAsia="Times New Roman" w:cs="Times New Roman"/>
          <w:color w:val="000000"/>
          <w:sz w:val="22"/>
          <w:lang w:val="uk-UA" w:eastAsia="ru-RU"/>
        </w:rPr>
        <w:t>234708,16</w:t>
      </w:r>
      <w:r w:rsidRPr="005D67B5">
        <w:rPr>
          <w:rFonts w:eastAsia="Times New Roman" w:cs="Times New Roman"/>
          <w:i/>
          <w:iCs/>
          <w:color w:val="000000"/>
          <w:sz w:val="22"/>
          <w:u w:val="single"/>
          <w:lang w:eastAsia="ru-RU"/>
        </w:rPr>
        <w:t xml:space="preserve"> грн.</w:t>
      </w:r>
      <w:r w:rsidRPr="005D67B5">
        <w:rPr>
          <w:rFonts w:eastAsia="Times New Roman" w:cs="Times New Roman"/>
          <w:color w:val="000000"/>
          <w:sz w:val="22"/>
          <w:lang w:eastAsia="ru-RU"/>
        </w:rPr>
        <w:br/>
        <w:t>(</w:t>
      </w:r>
      <w:r>
        <w:rPr>
          <w:rFonts w:eastAsia="Times New Roman" w:cs="Times New Roman"/>
          <w:color w:val="000000"/>
          <w:sz w:val="22"/>
          <w:lang w:val="uk-UA" w:eastAsia="ru-RU"/>
        </w:rPr>
        <w:t>двадцять три тисячі сімсот вісім</w:t>
      </w:r>
      <w:r w:rsidRPr="005D67B5">
        <w:rPr>
          <w:rFonts w:eastAsia="Times New Roman" w:cs="Times New Roman"/>
          <w:color w:val="000000"/>
          <w:sz w:val="22"/>
          <w:lang w:eastAsia="ru-RU"/>
        </w:rPr>
        <w:t xml:space="preserve"> </w:t>
      </w:r>
      <w:proofErr w:type="spellStart"/>
      <w:r w:rsidRPr="005D67B5">
        <w:rPr>
          <w:rFonts w:eastAsia="Times New Roman" w:cs="Times New Roman"/>
          <w:color w:val="000000"/>
          <w:sz w:val="22"/>
          <w:lang w:eastAsia="ru-RU"/>
        </w:rPr>
        <w:t>грн</w:t>
      </w:r>
      <w:proofErr w:type="spellEnd"/>
      <w:r w:rsidRPr="005D67B5">
        <w:rPr>
          <w:rFonts w:eastAsia="Times New Roman" w:cs="Times New Roman"/>
          <w:color w:val="000000"/>
          <w:sz w:val="22"/>
          <w:lang w:eastAsia="ru-RU"/>
        </w:rPr>
        <w:t xml:space="preserve">, </w:t>
      </w:r>
      <w:r>
        <w:rPr>
          <w:rFonts w:eastAsia="Times New Roman" w:cs="Times New Roman"/>
          <w:color w:val="000000"/>
          <w:sz w:val="22"/>
          <w:lang w:val="uk-UA" w:eastAsia="ru-RU"/>
        </w:rPr>
        <w:t>16</w:t>
      </w:r>
      <w:r w:rsidRPr="005D67B5">
        <w:rPr>
          <w:rFonts w:eastAsia="Times New Roman" w:cs="Times New Roman"/>
          <w:color w:val="000000"/>
          <w:sz w:val="22"/>
          <w:lang w:eastAsia="ru-RU"/>
        </w:rPr>
        <w:t xml:space="preserve"> коп.)</w:t>
      </w:r>
    </w:p>
    <w:p w:rsidR="0086733D" w:rsidRPr="005D67B5" w:rsidRDefault="0086733D" w:rsidP="0086733D">
      <w:pPr>
        <w:tabs>
          <w:tab w:val="left" w:pos="4185"/>
          <w:tab w:val="left" w:pos="4752"/>
        </w:tabs>
        <w:ind w:left="3402"/>
        <w:rPr>
          <w:rFonts w:eastAsia="Calibri" w:cs="Times New Roman"/>
          <w:b/>
          <w:noProof/>
          <w:sz w:val="24"/>
          <w:lang w:val="uk-UA"/>
        </w:rPr>
      </w:pPr>
    </w:p>
    <w:p w:rsidR="0086733D" w:rsidRPr="005D67B5" w:rsidRDefault="0086733D" w:rsidP="0086733D">
      <w:pPr>
        <w:tabs>
          <w:tab w:val="left" w:pos="2235"/>
          <w:tab w:val="left" w:pos="4160"/>
          <w:tab w:val="left" w:pos="14000"/>
        </w:tabs>
        <w:rPr>
          <w:rFonts w:eastAsia="Calibri" w:cs="Times New Roman"/>
          <w:b/>
          <w:noProof/>
          <w:lang w:val="uk-UA"/>
        </w:rPr>
      </w:pPr>
      <w:r w:rsidRPr="005D67B5">
        <w:rPr>
          <w:rFonts w:eastAsia="Calibri" w:cs="Times New Roman"/>
          <w:noProof/>
          <w:sz w:val="24"/>
          <w:lang w:val="uk-UA"/>
        </w:rPr>
        <w:t xml:space="preserve">                                                        </w:t>
      </w:r>
      <w:r w:rsidRPr="005D67B5">
        <w:rPr>
          <w:rFonts w:eastAsia="Calibri" w:cs="Times New Roman"/>
          <w:b/>
          <w:noProof/>
          <w:lang w:val="uk-UA"/>
        </w:rPr>
        <w:t xml:space="preserve">ШТАТНИЙ РОЗПИС </w:t>
      </w:r>
    </w:p>
    <w:p w:rsidR="0086733D" w:rsidRPr="005D67B5" w:rsidRDefault="0086733D" w:rsidP="0086733D">
      <w:pPr>
        <w:tabs>
          <w:tab w:val="left" w:pos="2235"/>
          <w:tab w:val="left" w:pos="4160"/>
          <w:tab w:val="left" w:pos="14000"/>
        </w:tabs>
        <w:rPr>
          <w:rFonts w:eastAsia="Calibri" w:cs="Times New Roman"/>
          <w:b/>
          <w:bCs/>
          <w:sz w:val="24"/>
          <w:lang w:val="uk-UA"/>
        </w:rPr>
      </w:pPr>
      <w:r w:rsidRPr="005D67B5">
        <w:rPr>
          <w:rFonts w:eastAsia="Calibri" w:cs="Times New Roman"/>
          <w:b/>
          <w:bCs/>
          <w:sz w:val="24"/>
          <w:lang w:val="uk-UA"/>
        </w:rPr>
        <w:t xml:space="preserve">                           Райгородський ліцей Райгородської сільської ради</w:t>
      </w:r>
    </w:p>
    <w:p w:rsidR="0086733D" w:rsidRPr="005D67B5" w:rsidRDefault="0086733D" w:rsidP="0086733D">
      <w:pPr>
        <w:tabs>
          <w:tab w:val="left" w:pos="2235"/>
          <w:tab w:val="left" w:pos="4160"/>
          <w:tab w:val="left" w:pos="14000"/>
        </w:tabs>
        <w:rPr>
          <w:rFonts w:eastAsia="Calibri" w:cs="Times New Roman"/>
          <w:b/>
          <w:bCs/>
          <w:sz w:val="24"/>
          <w:lang w:val="uk-UA"/>
        </w:rPr>
      </w:pPr>
    </w:p>
    <w:tbl>
      <w:tblPr>
        <w:tblW w:w="6060" w:type="dxa"/>
        <w:tblInd w:w="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2"/>
        <w:gridCol w:w="2959"/>
        <w:gridCol w:w="1276"/>
        <w:gridCol w:w="1293"/>
      </w:tblGrid>
      <w:tr w:rsidR="0086733D" w:rsidRPr="005D67B5" w:rsidTr="0086733D">
        <w:trPr>
          <w:cantSplit/>
        </w:trPr>
        <w:tc>
          <w:tcPr>
            <w:tcW w:w="532" w:type="dxa"/>
            <w:tcBorders>
              <w:top w:val="single" w:sz="12" w:space="0" w:color="auto"/>
              <w:bottom w:val="single" w:sz="12" w:space="0" w:color="auto"/>
            </w:tcBorders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/>
                <w:noProof/>
                <w:sz w:val="22"/>
              </w:rPr>
            </w:pPr>
            <w:r w:rsidRPr="005D67B5">
              <w:rPr>
                <w:rFonts w:eastAsia="Calibri" w:cs="Times New Roman"/>
                <w:b/>
                <w:noProof/>
                <w:sz w:val="22"/>
              </w:rPr>
              <w:t>N з/п</w:t>
            </w:r>
          </w:p>
        </w:tc>
        <w:tc>
          <w:tcPr>
            <w:tcW w:w="2959" w:type="dxa"/>
            <w:tcBorders>
              <w:top w:val="single" w:sz="12" w:space="0" w:color="auto"/>
              <w:bottom w:val="single" w:sz="12" w:space="0" w:color="auto"/>
            </w:tcBorders>
          </w:tcPr>
          <w:p w:rsidR="0086733D" w:rsidRPr="005D67B5" w:rsidRDefault="0086733D" w:rsidP="00BD7CC3">
            <w:pPr>
              <w:rPr>
                <w:rFonts w:eastAsia="Calibri" w:cs="Times New Roman"/>
                <w:b/>
                <w:noProof/>
                <w:sz w:val="22"/>
              </w:rPr>
            </w:pPr>
            <w:r w:rsidRPr="005D67B5">
              <w:rPr>
                <w:rFonts w:eastAsia="Calibri" w:cs="Times New Roman"/>
                <w:b/>
                <w:noProof/>
                <w:sz w:val="22"/>
              </w:rPr>
              <w:t>Посада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</w:tcPr>
          <w:p w:rsidR="0086733D" w:rsidRPr="005D67B5" w:rsidRDefault="0086733D" w:rsidP="00BD7CC3">
            <w:pPr>
              <w:rPr>
                <w:rFonts w:eastAsia="Calibri" w:cs="Times New Roman"/>
                <w:b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b/>
                <w:noProof/>
                <w:sz w:val="22"/>
                <w:lang w:val="uk-UA"/>
              </w:rPr>
              <w:t>Тарифний розряд</w:t>
            </w:r>
          </w:p>
        </w:tc>
        <w:tc>
          <w:tcPr>
            <w:tcW w:w="1293" w:type="dxa"/>
            <w:tcBorders>
              <w:top w:val="single" w:sz="12" w:space="0" w:color="auto"/>
              <w:bottom w:val="single" w:sz="12" w:space="0" w:color="auto"/>
            </w:tcBorders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/>
                <w:noProof/>
                <w:sz w:val="22"/>
              </w:rPr>
            </w:pPr>
            <w:bookmarkStart w:id="3" w:name="_GoBack"/>
            <w:bookmarkEnd w:id="3"/>
            <w:r w:rsidRPr="005D67B5">
              <w:rPr>
                <w:rFonts w:eastAsia="Calibri" w:cs="Times New Roman"/>
                <w:b/>
                <w:noProof/>
                <w:sz w:val="22"/>
              </w:rPr>
              <w:t>Кількість штатних одиниць</w:t>
            </w:r>
          </w:p>
        </w:tc>
      </w:tr>
      <w:tr w:rsidR="0086733D" w:rsidRPr="005D67B5" w:rsidTr="0086733D">
        <w:trPr>
          <w:cantSplit/>
        </w:trPr>
        <w:tc>
          <w:tcPr>
            <w:tcW w:w="532" w:type="dxa"/>
            <w:tcBorders>
              <w:top w:val="nil"/>
            </w:tcBorders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  <w:tc>
          <w:tcPr>
            <w:tcW w:w="2959" w:type="dxa"/>
            <w:tcBorders>
              <w:top w:val="nil"/>
            </w:tcBorders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Директор школи</w:t>
            </w:r>
          </w:p>
        </w:tc>
        <w:tc>
          <w:tcPr>
            <w:tcW w:w="1276" w:type="dxa"/>
            <w:tcBorders>
              <w:top w:val="nil"/>
            </w:tcBorders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15</w:t>
            </w:r>
          </w:p>
        </w:tc>
        <w:tc>
          <w:tcPr>
            <w:tcW w:w="1293" w:type="dxa"/>
            <w:tcBorders>
              <w:top w:val="nil"/>
            </w:tcBorders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</w:tr>
      <w:tr w:rsidR="0086733D" w:rsidRPr="005D67B5" w:rsidTr="0086733D">
        <w:trPr>
          <w:cantSplit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2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Заступник з навчально виховної роботи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14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</w:tr>
      <w:tr w:rsidR="0086733D" w:rsidRPr="005D67B5" w:rsidTr="0086733D">
        <w:trPr>
          <w:cantSplit/>
          <w:trHeight w:val="263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3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Завідувач господарством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8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</w:tr>
      <w:tr w:rsidR="0086733D" w:rsidRPr="005D67B5" w:rsidTr="0086733D">
        <w:trPr>
          <w:cantSplit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4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Педагог-організатор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  <w:r>
              <w:rPr>
                <w:rFonts w:eastAsia="Calibri" w:cs="Times New Roman"/>
                <w:noProof/>
                <w:sz w:val="22"/>
                <w:lang w:val="uk-UA"/>
              </w:rPr>
              <w:t>3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5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Ассистент вчителя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  <w:r>
              <w:rPr>
                <w:rFonts w:eastAsia="Calibri" w:cs="Times New Roman"/>
                <w:noProof/>
                <w:sz w:val="22"/>
                <w:lang w:val="uk-UA"/>
              </w:rPr>
              <w:t>1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>
              <w:rPr>
                <w:rFonts w:eastAsia="Calibri" w:cs="Times New Roman"/>
                <w:noProof/>
                <w:sz w:val="22"/>
                <w:lang w:val="uk-UA"/>
              </w:rPr>
              <w:t>3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6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Бухгалтер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9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7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Секретар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5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0,4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8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Бібліотекар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9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9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Робітник з комплексного обслуговування та ремонту будівель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</w:p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</w:p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2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</w:p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</w:p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10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Прибиральниця  службових приміщень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2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4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11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Кухар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3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12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Сторож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13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Кочегар-постійний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2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14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Кочегар (сезонний)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2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2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15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Гурткова робота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</w:t>
            </w:r>
            <w:r>
              <w:rPr>
                <w:rFonts w:eastAsia="Calibri" w:cs="Times New Roman"/>
                <w:noProof/>
                <w:sz w:val="22"/>
                <w:lang w:val="uk-UA"/>
              </w:rPr>
              <w:t>2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</w:t>
            </w:r>
            <w:r>
              <w:rPr>
                <w:rFonts w:eastAsia="Calibri" w:cs="Times New Roman"/>
                <w:noProof/>
                <w:sz w:val="22"/>
                <w:lang w:val="uk-UA"/>
              </w:rPr>
              <w:t>11</w:t>
            </w:r>
            <w:r w:rsidRPr="005D67B5">
              <w:rPr>
                <w:rFonts w:eastAsia="Calibri" w:cs="Times New Roman"/>
                <w:noProof/>
                <w:sz w:val="22"/>
              </w:rPr>
              <w:t>33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16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Лаборант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5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17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Медсестра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9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18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Вихователь по супроводу дітей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11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19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Психолог(вакансія)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12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20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Водій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3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21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Позакласна робота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14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10%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22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Вихователь ГПД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11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23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Ассистент вих ГПД вак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</w:t>
            </w:r>
            <w:r>
              <w:rPr>
                <w:rFonts w:eastAsia="Calibri" w:cs="Times New Roman"/>
                <w:noProof/>
                <w:sz w:val="22"/>
                <w:lang w:val="uk-UA"/>
              </w:rPr>
              <w:t>1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  <w:r w:rsidRPr="005D67B5">
              <w:rPr>
                <w:rFonts w:eastAsia="Calibri" w:cs="Times New Roman"/>
                <w:bCs/>
                <w:noProof/>
                <w:sz w:val="22"/>
              </w:rPr>
              <w:t>24</w:t>
            </w: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 xml:space="preserve">  Педагогічні ставки</w:t>
            </w: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10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0,58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11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>
              <w:rPr>
                <w:rFonts w:eastAsia="Calibri" w:cs="Times New Roman"/>
                <w:noProof/>
                <w:sz w:val="22"/>
                <w:lang w:val="uk-UA"/>
              </w:rPr>
              <w:t>4,12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12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>
              <w:rPr>
                <w:rFonts w:eastAsia="Calibri" w:cs="Times New Roman"/>
                <w:noProof/>
                <w:sz w:val="22"/>
                <w:lang w:val="uk-UA"/>
              </w:rPr>
              <w:t>2,76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13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3,</w:t>
            </w:r>
            <w:r>
              <w:rPr>
                <w:rFonts w:eastAsia="Calibri" w:cs="Times New Roman"/>
                <w:noProof/>
                <w:sz w:val="22"/>
                <w:lang w:val="uk-UA"/>
              </w:rPr>
              <w:t>04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Cs/>
                <w:noProof/>
                <w:sz w:val="22"/>
              </w:rPr>
            </w:pP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noProof/>
                <w:sz w:val="22"/>
              </w:rPr>
            </w:pP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  <w:lang w:val="uk-UA"/>
              </w:rPr>
              <w:t>14</w:t>
            </w: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noProof/>
                <w:sz w:val="22"/>
                <w:lang w:val="uk-UA"/>
              </w:rPr>
            </w:pPr>
            <w:r w:rsidRPr="005D67B5">
              <w:rPr>
                <w:rFonts w:eastAsia="Calibri" w:cs="Times New Roman"/>
                <w:noProof/>
                <w:sz w:val="22"/>
              </w:rPr>
              <w:t>7,</w:t>
            </w:r>
            <w:r>
              <w:rPr>
                <w:rFonts w:eastAsia="Calibri" w:cs="Times New Roman"/>
                <w:noProof/>
                <w:sz w:val="22"/>
                <w:lang w:val="uk-UA"/>
              </w:rPr>
              <w:t>5</w:t>
            </w:r>
          </w:p>
        </w:tc>
      </w:tr>
      <w:tr w:rsidR="0086733D" w:rsidRPr="005D67B5" w:rsidTr="0086733D">
        <w:trPr>
          <w:cantSplit/>
          <w:trHeight w:val="58"/>
        </w:trPr>
        <w:tc>
          <w:tcPr>
            <w:tcW w:w="532" w:type="dxa"/>
          </w:tcPr>
          <w:p w:rsidR="0086733D" w:rsidRPr="005D67B5" w:rsidRDefault="0086733D" w:rsidP="00BD7CC3">
            <w:pPr>
              <w:jc w:val="center"/>
              <w:rPr>
                <w:rFonts w:eastAsia="Calibri" w:cs="Times New Roman"/>
                <w:b/>
                <w:noProof/>
                <w:sz w:val="22"/>
              </w:rPr>
            </w:pPr>
          </w:p>
        </w:tc>
        <w:tc>
          <w:tcPr>
            <w:tcW w:w="2959" w:type="dxa"/>
          </w:tcPr>
          <w:p w:rsidR="0086733D" w:rsidRPr="005D67B5" w:rsidRDefault="0086733D" w:rsidP="00BD7CC3">
            <w:pPr>
              <w:ind w:left="-114"/>
              <w:rPr>
                <w:rFonts w:eastAsia="Calibri" w:cs="Times New Roman"/>
                <w:b/>
                <w:noProof/>
                <w:sz w:val="22"/>
              </w:rPr>
            </w:pPr>
          </w:p>
        </w:tc>
        <w:tc>
          <w:tcPr>
            <w:tcW w:w="1276" w:type="dxa"/>
          </w:tcPr>
          <w:p w:rsidR="0086733D" w:rsidRPr="005D67B5" w:rsidRDefault="0086733D" w:rsidP="00BD7CC3">
            <w:pPr>
              <w:rPr>
                <w:rFonts w:eastAsia="Calibri" w:cs="Times New Roman"/>
                <w:b/>
                <w:noProof/>
                <w:sz w:val="22"/>
              </w:rPr>
            </w:pPr>
          </w:p>
        </w:tc>
        <w:tc>
          <w:tcPr>
            <w:tcW w:w="1293" w:type="dxa"/>
          </w:tcPr>
          <w:p w:rsidR="0086733D" w:rsidRPr="005D67B5" w:rsidRDefault="0086733D" w:rsidP="00BD7CC3">
            <w:pPr>
              <w:rPr>
                <w:rFonts w:eastAsia="Calibri" w:cs="Times New Roman"/>
                <w:b/>
                <w:noProof/>
                <w:sz w:val="22"/>
              </w:rPr>
            </w:pPr>
            <w:r>
              <w:rPr>
                <w:rFonts w:eastAsia="Calibri" w:cs="Times New Roman"/>
                <w:b/>
                <w:noProof/>
                <w:sz w:val="22"/>
                <w:lang w:val="uk-UA"/>
              </w:rPr>
              <w:t>40</w:t>
            </w:r>
            <w:r w:rsidRPr="005D67B5">
              <w:rPr>
                <w:rFonts w:eastAsia="Calibri" w:cs="Times New Roman"/>
                <w:b/>
                <w:noProof/>
                <w:sz w:val="22"/>
              </w:rPr>
              <w:t>,73</w:t>
            </w:r>
          </w:p>
        </w:tc>
      </w:tr>
    </w:tbl>
    <w:p w:rsidR="0086733D" w:rsidRPr="005D67B5" w:rsidRDefault="0086733D" w:rsidP="0086733D">
      <w:pPr>
        <w:rPr>
          <w:rFonts w:eastAsia="Calibri" w:cs="Times New Roman"/>
          <w:bCs/>
          <w:sz w:val="24"/>
        </w:rPr>
      </w:pPr>
    </w:p>
    <w:p w:rsidR="00175E14" w:rsidRDefault="00175E14"/>
    <w:sectPr w:rsidR="00175E1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74EA"/>
    <w:multiLevelType w:val="multilevel"/>
    <w:tmpl w:val="64F23460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33D"/>
    <w:rsid w:val="00175E14"/>
    <w:rsid w:val="0086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527DB-E2B6-4E98-856A-4EB4BDDFA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733D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rada/show/z1308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rada/show/463-2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1808</Words>
  <Characters>1032</Characters>
  <Application>Microsoft Office Word</Application>
  <DocSecurity>0</DocSecurity>
  <Lines>8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2023-01-30T11:04:00Z</dcterms:created>
  <dcterms:modified xsi:type="dcterms:W3CDTF">2023-01-30T11:05:00Z</dcterms:modified>
</cp:coreProperties>
</file>