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32B" w:rsidRPr="009C676D" w:rsidRDefault="0044332B" w:rsidP="004433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8617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9C676D">
        <w:rPr>
          <w:rFonts w:eastAsia="Times New Roman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6B06B97C" wp14:editId="7C06C1C7">
            <wp:simplePos x="0" y="0"/>
            <wp:positionH relativeFrom="column">
              <wp:posOffset>3032760</wp:posOffset>
            </wp:positionH>
            <wp:positionV relativeFrom="paragraph">
              <wp:posOffset>-366395</wp:posOffset>
            </wp:positionV>
            <wp:extent cx="485775" cy="605155"/>
            <wp:effectExtent l="0" t="0" r="9525" b="4445"/>
            <wp:wrapTopAndBottom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C676D">
        <w:rPr>
          <w:rFonts w:eastAsia="Times New Roman" w:cs="Times New Roman"/>
          <w:b/>
          <w:sz w:val="24"/>
          <w:szCs w:val="20"/>
          <w:lang w:val="uk-UA" w:eastAsia="ru-RU"/>
        </w:rPr>
        <w:t xml:space="preserve"> У  К  Р  А  Ї  Н  А                                </w:t>
      </w:r>
    </w:p>
    <w:p w:rsidR="0044332B" w:rsidRPr="009C676D" w:rsidRDefault="0044332B" w:rsidP="0044332B">
      <w:pPr>
        <w:jc w:val="center"/>
        <w:rPr>
          <w:rFonts w:eastAsia="Times New Roman" w:cs="Times New Roman"/>
          <w:b/>
          <w:sz w:val="24"/>
          <w:szCs w:val="20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0"/>
          <w:lang w:val="uk-UA" w:eastAsia="ru-RU"/>
        </w:rPr>
        <w:t>РАЙГОРОДСЬКА СІЛЬСЬКА РАДА</w:t>
      </w:r>
    </w:p>
    <w:p w:rsidR="0044332B" w:rsidRPr="009C676D" w:rsidRDefault="0044332B" w:rsidP="0044332B">
      <w:pPr>
        <w:keepNext/>
        <w:keepLines/>
        <w:ind w:left="2832" w:firstLine="708"/>
        <w:jc w:val="center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</w:p>
    <w:p w:rsidR="0044332B" w:rsidRPr="009C676D" w:rsidRDefault="0044332B" w:rsidP="0044332B">
      <w:pPr>
        <w:keepNext/>
        <w:keepLines/>
        <w:ind w:right="-313" w:firstLine="3"/>
        <w:outlineLvl w:val="0"/>
        <w:rPr>
          <w:rFonts w:eastAsia="Times New Roman" w:cs="Times New Roman"/>
          <w:b/>
          <w:bCs/>
          <w:szCs w:val="28"/>
          <w:lang w:val="uk-UA" w:eastAsia="ru-RU"/>
        </w:rPr>
      </w:pPr>
      <w:r w:rsidRPr="009C676D">
        <w:rPr>
          <w:rFonts w:eastAsia="Times New Roman" w:cs="Times New Roman"/>
          <w:b/>
          <w:bCs/>
          <w:szCs w:val="28"/>
          <w:lang w:val="uk-UA" w:eastAsia="ru-RU"/>
        </w:rPr>
        <w:t xml:space="preserve">                                                          Р І Ш Е Н </w:t>
      </w:r>
      <w:proofErr w:type="spellStart"/>
      <w:r w:rsidRPr="009C676D">
        <w:rPr>
          <w:rFonts w:eastAsia="Times New Roman" w:cs="Times New Roman"/>
          <w:b/>
          <w:bCs/>
          <w:szCs w:val="28"/>
          <w:lang w:val="uk-UA" w:eastAsia="ru-RU"/>
        </w:rPr>
        <w:t>Н</w:t>
      </w:r>
      <w:proofErr w:type="spellEnd"/>
      <w:r w:rsidRPr="009C676D">
        <w:rPr>
          <w:rFonts w:eastAsia="Times New Roman" w:cs="Times New Roman"/>
          <w:b/>
          <w:bCs/>
          <w:szCs w:val="28"/>
          <w:lang w:val="uk-UA" w:eastAsia="ru-RU"/>
        </w:rPr>
        <w:t xml:space="preserve"> Я</w:t>
      </w: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bCs/>
          <w:sz w:val="24"/>
          <w:szCs w:val="24"/>
          <w:lang w:val="uk-UA" w:eastAsia="ru-RU"/>
        </w:rPr>
      </w:pPr>
      <w:r w:rsidRPr="009C676D">
        <w:rPr>
          <w:rFonts w:eastAsia="Calibri" w:cs="Times New Roman"/>
          <w:sz w:val="24"/>
          <w:szCs w:val="24"/>
          <w:lang w:val="uk-UA" w:eastAsia="ru-RU"/>
        </w:rPr>
        <w:t xml:space="preserve">22.12.2022 року          № </w:t>
      </w:r>
      <w:r>
        <w:rPr>
          <w:rFonts w:eastAsia="Calibri" w:cs="Times New Roman"/>
          <w:sz w:val="24"/>
          <w:szCs w:val="24"/>
          <w:lang w:val="uk-UA" w:eastAsia="ru-RU"/>
        </w:rPr>
        <w:t>1846</w:t>
      </w:r>
      <w:r w:rsidRPr="009C676D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                  41  </w:t>
      </w:r>
      <w:r w:rsidRPr="009C676D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9C676D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9C676D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</w:t>
      </w:r>
      <w:r w:rsidRPr="009C676D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44332B" w:rsidRPr="009C676D" w:rsidRDefault="0044332B" w:rsidP="0044332B">
      <w:pPr>
        <w:rPr>
          <w:rFonts w:eastAsia="Calibri" w:cs="Times New Roman"/>
          <w:b/>
          <w:bCs/>
          <w:szCs w:val="28"/>
          <w:lang w:val="uk-UA" w:eastAsia="ru-RU"/>
        </w:rPr>
      </w:pPr>
    </w:p>
    <w:p w:rsidR="0044332B" w:rsidRPr="009C676D" w:rsidRDefault="0044332B" w:rsidP="0044332B">
      <w:pPr>
        <w:jc w:val="both"/>
        <w:rPr>
          <w:rFonts w:eastAsia="Calibri" w:cs="Times New Roman"/>
          <w:bCs/>
          <w:color w:val="000000"/>
          <w:sz w:val="24"/>
          <w:szCs w:val="24"/>
          <w:lang w:val="uk-UA" w:eastAsia="ru-RU"/>
        </w:rPr>
      </w:pPr>
      <w:r w:rsidRPr="009C676D">
        <w:rPr>
          <w:rFonts w:eastAsia="Calibri" w:cs="Times New Roman"/>
          <w:bCs/>
          <w:sz w:val="24"/>
          <w:szCs w:val="24"/>
          <w:lang w:val="uk-UA" w:eastAsia="ru-RU"/>
        </w:rPr>
        <w:t xml:space="preserve">Про передачу в оперативне управління комунального майна </w:t>
      </w:r>
      <w:r w:rsidRPr="009C676D">
        <w:rPr>
          <w:rFonts w:eastAsia="Calibri" w:cs="Times New Roman"/>
          <w:bCs/>
          <w:color w:val="000000"/>
          <w:sz w:val="24"/>
          <w:szCs w:val="24"/>
          <w:lang w:val="uk-UA" w:eastAsia="ru-RU"/>
        </w:rPr>
        <w:t xml:space="preserve">Райгородської сільської ради до КНП Райгородський ЦПМСД </w:t>
      </w: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shd w:val="clear" w:color="auto" w:fill="FFFFFF"/>
        <w:ind w:firstLine="708"/>
        <w:jc w:val="both"/>
        <w:rPr>
          <w:rFonts w:eastAsia="Calibri" w:cs="Times New Roman"/>
          <w:sz w:val="24"/>
          <w:szCs w:val="24"/>
          <w:shd w:val="clear" w:color="auto" w:fill="FFFFFF"/>
          <w:lang w:val="uk-UA" w:eastAsia="ru-RU"/>
        </w:rPr>
      </w:pPr>
      <w:r w:rsidRPr="009C676D">
        <w:rPr>
          <w:rFonts w:eastAsia="Calibri" w:cs="Times New Roman"/>
          <w:sz w:val="24"/>
          <w:szCs w:val="24"/>
          <w:shd w:val="clear" w:color="auto" w:fill="FFFFFF"/>
          <w:lang w:val="uk-UA" w:eastAsia="ru-RU"/>
        </w:rPr>
        <w:t xml:space="preserve">Керуючись ст. </w:t>
      </w:r>
      <w:r w:rsidRPr="009C676D">
        <w:rPr>
          <w:rFonts w:eastAsia="Times New Roman" w:cs="Times New Roman"/>
          <w:color w:val="000000"/>
          <w:sz w:val="24"/>
          <w:szCs w:val="28"/>
          <w:bdr w:val="none" w:sz="0" w:space="0" w:color="auto" w:frame="1"/>
          <w:lang w:val="uk-UA" w:eastAsia="ru-RU"/>
        </w:rPr>
        <w:t xml:space="preserve">26, 60  Закону України «Про місцеве самоврядування в Україні», статті 136 Господарського кодексу України у зв’язку з виробничою необхідністю, </w:t>
      </w:r>
      <w:r w:rsidRPr="009C676D">
        <w:rPr>
          <w:rFonts w:eastAsia="Calibri" w:cs="Times New Roman"/>
          <w:sz w:val="24"/>
          <w:szCs w:val="24"/>
          <w:shd w:val="clear" w:color="auto" w:fill="FFFFFF"/>
          <w:lang w:val="uk-UA" w:eastAsia="ru-RU"/>
        </w:rPr>
        <w:t>сесія сільської ради</w:t>
      </w:r>
    </w:p>
    <w:p w:rsidR="0044332B" w:rsidRPr="009C676D" w:rsidRDefault="0044332B" w:rsidP="0044332B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jc w:val="center"/>
        <w:rPr>
          <w:rFonts w:eastAsia="Calibri" w:cs="Times New Roman"/>
          <w:bCs/>
          <w:sz w:val="24"/>
          <w:szCs w:val="24"/>
          <w:lang w:val="uk-UA" w:eastAsia="ru-RU"/>
        </w:rPr>
      </w:pPr>
      <w:r w:rsidRPr="009C676D">
        <w:rPr>
          <w:rFonts w:eastAsia="Calibri" w:cs="Times New Roman"/>
          <w:bCs/>
          <w:sz w:val="24"/>
          <w:szCs w:val="24"/>
          <w:lang w:val="uk-UA" w:eastAsia="ru-RU"/>
        </w:rPr>
        <w:t>В И Р І Ш И Л А:</w:t>
      </w:r>
    </w:p>
    <w:p w:rsidR="0044332B" w:rsidRPr="009C676D" w:rsidRDefault="0044332B" w:rsidP="0044332B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numPr>
          <w:ilvl w:val="0"/>
          <w:numId w:val="1"/>
        </w:numPr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 xml:space="preserve">Передати КНП </w:t>
      </w:r>
      <w:proofErr w:type="spellStart"/>
      <w:r w:rsidRPr="009C676D">
        <w:rPr>
          <w:rFonts w:eastAsia="Times New Roman" w:cs="Times New Roman"/>
          <w:sz w:val="24"/>
          <w:szCs w:val="24"/>
          <w:lang w:val="uk-UA" w:eastAsia="ru-RU"/>
        </w:rPr>
        <w:t>Райгородському</w:t>
      </w:r>
      <w:proofErr w:type="spellEnd"/>
      <w:r w:rsidRPr="009C676D">
        <w:rPr>
          <w:rFonts w:eastAsia="Times New Roman" w:cs="Times New Roman"/>
          <w:sz w:val="24"/>
          <w:szCs w:val="24"/>
          <w:lang w:val="uk-UA" w:eastAsia="ru-RU"/>
        </w:rPr>
        <w:t xml:space="preserve"> ЦПМСД, в оперативне управління, комунальне майно Райгородської сільської ради балансовою вартістю 39427,00 грн., зносом 25869,00 грн., залишковою вартістю 13558,00 грн., відповідно додатку № 1 (актів приймання-передачі основних засобів).</w:t>
      </w:r>
    </w:p>
    <w:p w:rsidR="0044332B" w:rsidRPr="009C676D" w:rsidRDefault="0044332B" w:rsidP="0044332B">
      <w:pPr>
        <w:numPr>
          <w:ilvl w:val="0"/>
          <w:numId w:val="1"/>
        </w:numPr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>Затвердити склад комісії по прийманню-передачі комунального майна відповідно до додатку № 2.</w:t>
      </w:r>
    </w:p>
    <w:p w:rsidR="0044332B" w:rsidRPr="009C676D" w:rsidRDefault="0044332B" w:rsidP="0044332B">
      <w:pPr>
        <w:numPr>
          <w:ilvl w:val="0"/>
          <w:numId w:val="1"/>
        </w:numPr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 xml:space="preserve">Головному спеціалісту Райгородської сільської ради </w:t>
      </w:r>
      <w:proofErr w:type="spellStart"/>
      <w:r w:rsidRPr="009C676D">
        <w:rPr>
          <w:rFonts w:eastAsia="Times New Roman" w:cs="Times New Roman"/>
          <w:sz w:val="24"/>
          <w:szCs w:val="24"/>
          <w:lang w:val="uk-UA" w:eastAsia="ru-RU"/>
        </w:rPr>
        <w:t>Запорожчук</w:t>
      </w:r>
      <w:proofErr w:type="spellEnd"/>
      <w:r w:rsidRPr="009C676D">
        <w:rPr>
          <w:rFonts w:eastAsia="Times New Roman" w:cs="Times New Roman"/>
          <w:sz w:val="24"/>
          <w:szCs w:val="24"/>
          <w:lang w:val="uk-UA" w:eastAsia="ru-RU"/>
        </w:rPr>
        <w:t xml:space="preserve"> Н.І. в грудні 2022 року зняти з балансу комунальне майно балансовою вартістю, зазначеною в п.1 цього рішення, а головному бухгалтеру КНП </w:t>
      </w:r>
      <w:r w:rsidRPr="009C676D">
        <w:rPr>
          <w:rFonts w:eastAsia="Times New Roman" w:cs="Times New Roman"/>
          <w:bCs/>
          <w:color w:val="000000"/>
          <w:sz w:val="24"/>
          <w:szCs w:val="24"/>
          <w:lang w:val="uk-UA" w:eastAsia="ru-RU"/>
        </w:rPr>
        <w:t xml:space="preserve">Райгородський ЦПМСД </w:t>
      </w:r>
      <w:r w:rsidRPr="009C676D">
        <w:rPr>
          <w:rFonts w:eastAsia="Times New Roman" w:cs="Times New Roman"/>
          <w:sz w:val="24"/>
          <w:szCs w:val="24"/>
          <w:lang w:val="uk-UA" w:eastAsia="ru-RU"/>
        </w:rPr>
        <w:t>Гладкій О.В. взяти на баланс відповідне комунальне майно.</w:t>
      </w:r>
    </w:p>
    <w:p w:rsidR="0044332B" w:rsidRPr="009C676D" w:rsidRDefault="0044332B" w:rsidP="0044332B">
      <w:pPr>
        <w:numPr>
          <w:ilvl w:val="0"/>
          <w:numId w:val="1"/>
        </w:numPr>
        <w:ind w:left="709" w:hanging="425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>Контроль за виконанням рішення покласти на постійну комісію з питань житлово-комунального господарства, комунальної власності, підприємництва, транспорту, зв’язку та сфери послуг.</w:t>
      </w:r>
    </w:p>
    <w:p w:rsidR="0044332B" w:rsidRPr="009C676D" w:rsidRDefault="0044332B" w:rsidP="0044332B">
      <w:pPr>
        <w:keepNext/>
        <w:keepLines/>
        <w:ind w:left="708" w:firstLine="708"/>
        <w:outlineLvl w:val="4"/>
        <w:rPr>
          <w:rFonts w:eastAsia="Times New Roman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keepNext/>
        <w:keepLines/>
        <w:ind w:left="708" w:firstLine="708"/>
        <w:jc w:val="center"/>
        <w:outlineLvl w:val="4"/>
        <w:rPr>
          <w:rFonts w:eastAsia="Times New Roman" w:cs="Times New Roman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sz w:val="24"/>
          <w:szCs w:val="24"/>
          <w:lang w:val="uk-UA" w:eastAsia="ru-RU"/>
        </w:rPr>
        <w:t>Сільський голова                        Віктор МИХАЙЛЕНКО</w:t>
      </w: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Default="0044332B" w:rsidP="0044332B">
      <w:pPr>
        <w:ind w:left="4956"/>
        <w:jc w:val="both"/>
        <w:rPr>
          <w:rFonts w:eastAsia="Times New Roman" w:cs="Times New Roman"/>
          <w:noProof/>
          <w:sz w:val="20"/>
          <w:szCs w:val="24"/>
          <w:lang w:val="uk-UA" w:eastAsia="ru-RU"/>
        </w:rPr>
      </w:pPr>
      <w:r w:rsidRPr="009C676D">
        <w:rPr>
          <w:rFonts w:eastAsia="Times New Roman" w:cs="Times New Roman"/>
          <w:noProof/>
          <w:sz w:val="20"/>
          <w:szCs w:val="24"/>
          <w:lang w:val="uk-UA" w:eastAsia="ru-RU"/>
        </w:rPr>
        <w:t xml:space="preserve">                                                            </w:t>
      </w:r>
    </w:p>
    <w:p w:rsidR="0044332B" w:rsidRDefault="0044332B" w:rsidP="0044332B">
      <w:pPr>
        <w:ind w:left="4956"/>
        <w:jc w:val="both"/>
        <w:rPr>
          <w:rFonts w:eastAsia="Times New Roman" w:cs="Times New Roman"/>
          <w:noProof/>
          <w:sz w:val="20"/>
          <w:szCs w:val="24"/>
          <w:lang w:val="uk-UA" w:eastAsia="ru-RU"/>
        </w:rPr>
      </w:pPr>
    </w:p>
    <w:p w:rsidR="0044332B" w:rsidRDefault="0044332B" w:rsidP="0044332B">
      <w:pPr>
        <w:ind w:left="4956"/>
        <w:jc w:val="both"/>
        <w:rPr>
          <w:rFonts w:eastAsia="Times New Roman" w:cs="Times New Roman"/>
          <w:noProof/>
          <w:sz w:val="20"/>
          <w:szCs w:val="24"/>
          <w:lang w:val="uk-UA" w:eastAsia="ru-RU"/>
        </w:rPr>
      </w:pPr>
    </w:p>
    <w:p w:rsidR="0044332B" w:rsidRDefault="0044332B" w:rsidP="0044332B">
      <w:pPr>
        <w:ind w:left="4956"/>
        <w:jc w:val="both"/>
        <w:rPr>
          <w:rFonts w:eastAsia="Times New Roman" w:cs="Times New Roman"/>
          <w:noProof/>
          <w:sz w:val="20"/>
          <w:szCs w:val="24"/>
          <w:lang w:val="uk-UA" w:eastAsia="ru-RU"/>
        </w:rPr>
      </w:pPr>
    </w:p>
    <w:p w:rsidR="0044332B" w:rsidRPr="009C676D" w:rsidRDefault="0044332B" w:rsidP="0044332B">
      <w:pPr>
        <w:ind w:left="7080" w:firstLine="708"/>
        <w:jc w:val="both"/>
        <w:rPr>
          <w:rFonts w:eastAsia="Times New Roman" w:cs="Times New Roman"/>
          <w:noProof/>
          <w:sz w:val="24"/>
          <w:szCs w:val="24"/>
          <w:lang w:eastAsia="ru-RU"/>
        </w:rPr>
      </w:pPr>
      <w:r w:rsidRPr="009C676D">
        <w:rPr>
          <w:rFonts w:eastAsia="Times New Roman" w:cs="Times New Roman"/>
          <w:noProof/>
          <w:sz w:val="20"/>
          <w:szCs w:val="24"/>
          <w:lang w:val="uk-UA" w:eastAsia="ru-RU"/>
        </w:rPr>
        <w:t xml:space="preserve">  </w:t>
      </w:r>
      <w:r w:rsidRPr="009C676D">
        <w:rPr>
          <w:rFonts w:eastAsia="Times New Roman" w:cs="Times New Roman"/>
          <w:noProof/>
          <w:sz w:val="24"/>
          <w:szCs w:val="24"/>
          <w:lang w:val="uk-UA" w:eastAsia="ru-RU"/>
        </w:rPr>
        <w:t>Додаток 1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до рішення 41 сесії 8 скликання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Райгородської сільської ради 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від 22.12.2022 року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№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1846</w:t>
      </w:r>
    </w:p>
    <w:p w:rsidR="0044332B" w:rsidRPr="009C676D" w:rsidRDefault="0044332B" w:rsidP="0044332B">
      <w:pPr>
        <w:rPr>
          <w:rFonts w:eastAsia="Times New Roman" w:cs="Times New Roman"/>
          <w:sz w:val="24"/>
          <w:szCs w:val="28"/>
          <w:lang w:val="uk-UA" w:eastAsia="ru-RU"/>
        </w:rPr>
      </w:pPr>
    </w:p>
    <w:p w:rsidR="0044332B" w:rsidRPr="009C676D" w:rsidRDefault="0044332B" w:rsidP="0044332B">
      <w:pPr>
        <w:jc w:val="center"/>
        <w:rPr>
          <w:rFonts w:eastAsia="Times New Roman" w:cs="Times New Roman"/>
          <w:b/>
          <w:sz w:val="24"/>
          <w:szCs w:val="28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8"/>
          <w:lang w:val="uk-UA" w:eastAsia="ru-RU"/>
        </w:rPr>
        <w:t>Перелік</w:t>
      </w:r>
    </w:p>
    <w:p w:rsidR="0044332B" w:rsidRPr="009C676D" w:rsidRDefault="0044332B" w:rsidP="0044332B">
      <w:pPr>
        <w:jc w:val="center"/>
        <w:rPr>
          <w:rFonts w:eastAsia="Times New Roman" w:cs="Times New Roman"/>
          <w:b/>
          <w:sz w:val="24"/>
          <w:szCs w:val="28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8"/>
          <w:lang w:val="uk-UA" w:eastAsia="ru-RU"/>
        </w:rPr>
        <w:t>комунального майна Райгородської сільської ради, що передається</w:t>
      </w:r>
    </w:p>
    <w:p w:rsidR="0044332B" w:rsidRPr="009C676D" w:rsidRDefault="0044332B" w:rsidP="0044332B">
      <w:pPr>
        <w:jc w:val="center"/>
        <w:rPr>
          <w:rFonts w:eastAsia="Calibri" w:cs="Times New Roman"/>
          <w:bCs/>
          <w:color w:val="000000"/>
          <w:sz w:val="24"/>
          <w:szCs w:val="24"/>
          <w:lang w:val="uk-UA" w:eastAsia="ru-RU"/>
        </w:rPr>
      </w:pPr>
      <w:r w:rsidRPr="009C676D">
        <w:rPr>
          <w:rFonts w:eastAsia="Times New Roman" w:cs="Times New Roman"/>
          <w:b/>
          <w:sz w:val="24"/>
          <w:szCs w:val="28"/>
          <w:lang w:val="uk-UA" w:eastAsia="ru-RU"/>
        </w:rPr>
        <w:t xml:space="preserve">в оперативне управління </w:t>
      </w:r>
      <w:r w:rsidRPr="009C676D">
        <w:rPr>
          <w:rFonts w:eastAsia="Calibri" w:cs="Times New Roman"/>
          <w:b/>
          <w:bCs/>
          <w:color w:val="000000"/>
          <w:sz w:val="24"/>
          <w:szCs w:val="24"/>
          <w:lang w:val="uk-UA" w:eastAsia="ru-RU"/>
        </w:rPr>
        <w:t xml:space="preserve">КНП </w:t>
      </w:r>
      <w:proofErr w:type="spellStart"/>
      <w:r w:rsidRPr="009C676D">
        <w:rPr>
          <w:rFonts w:eastAsia="Calibri" w:cs="Times New Roman"/>
          <w:b/>
          <w:bCs/>
          <w:color w:val="000000"/>
          <w:sz w:val="24"/>
          <w:szCs w:val="24"/>
          <w:lang w:val="uk-UA" w:eastAsia="ru-RU"/>
        </w:rPr>
        <w:t>Райгородському</w:t>
      </w:r>
      <w:proofErr w:type="spellEnd"/>
      <w:r w:rsidRPr="009C676D">
        <w:rPr>
          <w:rFonts w:eastAsia="Calibri" w:cs="Times New Roman"/>
          <w:b/>
          <w:bCs/>
          <w:color w:val="000000"/>
          <w:sz w:val="24"/>
          <w:szCs w:val="24"/>
          <w:lang w:val="uk-UA" w:eastAsia="ru-RU"/>
        </w:rPr>
        <w:t xml:space="preserve"> ЦПМСД</w:t>
      </w:r>
    </w:p>
    <w:p w:rsidR="0044332B" w:rsidRPr="009C676D" w:rsidRDefault="0044332B" w:rsidP="0044332B">
      <w:pPr>
        <w:jc w:val="center"/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jc w:val="center"/>
        <w:rPr>
          <w:rFonts w:eastAsia="Times New Roman" w:cs="Times New Roman"/>
          <w:sz w:val="24"/>
          <w:szCs w:val="28"/>
          <w:lang w:val="uk-UA" w:eastAsia="ru-RU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57"/>
        <w:gridCol w:w="3821"/>
        <w:gridCol w:w="1440"/>
        <w:gridCol w:w="1088"/>
        <w:gridCol w:w="1422"/>
        <w:gridCol w:w="1301"/>
      </w:tblGrid>
      <w:tr w:rsidR="0044332B" w:rsidRPr="009C676D" w:rsidTr="00BD7C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№ п/п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Комунальне майно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Балансова вартість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Знос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ind w:right="-105"/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Залишкова вартість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Примітка</w:t>
            </w:r>
          </w:p>
        </w:tc>
      </w:tr>
      <w:tr w:rsidR="0044332B" w:rsidRPr="009C676D" w:rsidTr="00BD7C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44332B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Житловий будинок (4 кімнати)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30089,00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18327,00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11762,00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С. Нові Обиходи, вулиця Мельна,39</w:t>
            </w:r>
          </w:p>
        </w:tc>
      </w:tr>
      <w:tr w:rsidR="0044332B" w:rsidRPr="009C676D" w:rsidTr="00BD7C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44332B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Газова плита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1930,00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1930,00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</w:p>
        </w:tc>
      </w:tr>
      <w:tr w:rsidR="0044332B" w:rsidRPr="009C676D" w:rsidTr="00BD7C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44332B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Газовий котел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2918,00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2918,00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0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</w:p>
        </w:tc>
      </w:tr>
      <w:tr w:rsidR="0044332B" w:rsidRPr="009C676D" w:rsidTr="00BD7C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44332B">
            <w:pPr>
              <w:numPr>
                <w:ilvl w:val="0"/>
                <w:numId w:val="4"/>
              </w:numPr>
              <w:contextualSpacing/>
              <w:rPr>
                <w:rFonts w:eastAsia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rPr>
                <w:rFonts w:eastAsia="Times New Roman"/>
                <w:sz w:val="24"/>
                <w:szCs w:val="28"/>
                <w:lang w:val="uk-UA"/>
              </w:rPr>
            </w:pPr>
            <w:proofErr w:type="spellStart"/>
            <w:r w:rsidRPr="009C676D">
              <w:rPr>
                <w:rFonts w:eastAsia="Times New Roman"/>
                <w:sz w:val="24"/>
                <w:szCs w:val="28"/>
                <w:lang w:val="uk-UA"/>
              </w:rPr>
              <w:t>Прінтер</w:t>
            </w:r>
            <w:proofErr w:type="spellEnd"/>
            <w:r w:rsidRPr="009C676D">
              <w:rPr>
                <w:rFonts w:eastAsia="Times New Roman"/>
                <w:sz w:val="24"/>
                <w:szCs w:val="28"/>
                <w:lang w:val="uk-UA"/>
              </w:rPr>
              <w:t xml:space="preserve"> 4220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4490,00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2694,00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1796,00</w:t>
            </w: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</w:p>
        </w:tc>
      </w:tr>
      <w:tr w:rsidR="0044332B" w:rsidRPr="009C676D" w:rsidTr="00BD7CC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ind w:left="170"/>
              <w:contextualSpacing/>
              <w:rPr>
                <w:rFonts w:eastAsia="Times New Roman"/>
                <w:bCs/>
                <w:sz w:val="24"/>
                <w:szCs w:val="28"/>
                <w:lang w:val="uk-UA"/>
              </w:rPr>
            </w:pP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rPr>
                <w:rFonts w:eastAsia="Times New Roman"/>
                <w:sz w:val="24"/>
                <w:szCs w:val="28"/>
                <w:lang w:val="uk-UA"/>
              </w:rPr>
            </w:pPr>
            <w:r w:rsidRPr="009C676D">
              <w:rPr>
                <w:rFonts w:eastAsia="Times New Roman"/>
                <w:sz w:val="24"/>
                <w:szCs w:val="28"/>
                <w:lang w:val="uk-UA"/>
              </w:rPr>
              <w:t>Всього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39427,00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25869,00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0"/>
                <w:szCs w:val="20"/>
                <w:lang w:val="uk-UA"/>
              </w:rPr>
            </w:pPr>
            <w:r w:rsidRPr="009C676D">
              <w:rPr>
                <w:rFonts w:eastAsia="Times New Roman"/>
                <w:sz w:val="20"/>
                <w:szCs w:val="20"/>
                <w:lang w:val="uk-UA"/>
              </w:rPr>
              <w:t>13558,00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32B" w:rsidRPr="009C676D" w:rsidRDefault="0044332B" w:rsidP="00BD7CC3">
            <w:pPr>
              <w:jc w:val="center"/>
              <w:rPr>
                <w:rFonts w:eastAsia="Times New Roman"/>
                <w:sz w:val="24"/>
                <w:szCs w:val="28"/>
                <w:lang w:val="uk-UA"/>
              </w:rPr>
            </w:pPr>
          </w:p>
        </w:tc>
      </w:tr>
    </w:tbl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  <w:r w:rsidRPr="009C676D">
        <w:rPr>
          <w:rFonts w:eastAsia="Calibri" w:cs="Times New Roman"/>
          <w:sz w:val="24"/>
          <w:szCs w:val="24"/>
          <w:lang w:val="uk-UA" w:eastAsia="ru-RU"/>
        </w:rPr>
        <w:t xml:space="preserve">                                        Секретар сільської ради                      Інна МЕНЮК</w:t>
      </w: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Pr="009C676D" w:rsidRDefault="0044332B" w:rsidP="0044332B">
      <w:pPr>
        <w:rPr>
          <w:rFonts w:eastAsia="Calibri" w:cs="Times New Roman"/>
          <w:sz w:val="24"/>
          <w:szCs w:val="24"/>
          <w:lang w:val="uk-UA" w:eastAsia="ru-RU"/>
        </w:rPr>
      </w:pPr>
    </w:p>
    <w:p w:rsidR="0044332B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Додаток № 2 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До рішення 41 сесії 8 скликання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Райгородської сільсько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ї</w:t>
      </w: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ради 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від 22.12.2022 року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 </w:t>
      </w:r>
      <w:r w:rsidRPr="009C676D"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 xml:space="preserve">№ </w:t>
      </w:r>
      <w:r>
        <w:rPr>
          <w:rFonts w:eastAsia="Times New Roman" w:cs="Times New Roman"/>
          <w:color w:val="000000"/>
          <w:sz w:val="24"/>
          <w:szCs w:val="24"/>
          <w:lang w:val="uk-UA" w:eastAsia="uk-UA" w:bidi="uk-UA"/>
        </w:rPr>
        <w:t>1846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firstLine="709"/>
        <w:jc w:val="right"/>
        <w:rPr>
          <w:rFonts w:eastAsia="Times New Roman" w:cs="Times New Roman"/>
          <w:color w:val="000000"/>
          <w:sz w:val="24"/>
          <w:szCs w:val="24"/>
          <w:lang w:val="uk-UA" w:eastAsia="uk-UA" w:bidi="uk-UA"/>
        </w:rPr>
      </w:pP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b/>
          <w:color w:val="000000"/>
          <w:szCs w:val="28"/>
          <w:lang w:val="uk-UA" w:eastAsia="uk-UA" w:bidi="uk-UA"/>
        </w:rPr>
        <w:t xml:space="preserve">Склад комісії 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b/>
          <w:color w:val="000000"/>
          <w:szCs w:val="28"/>
          <w:lang w:val="uk-UA" w:eastAsia="uk-UA" w:bidi="uk-UA"/>
        </w:rPr>
        <w:t>По прийманню-передачі комунального майна Райгородської сільської ради до КНП Райгородського ЦПМСД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leftChars="-64" w:left="-44" w:hangingChars="48" w:hanging="135"/>
        <w:jc w:val="center"/>
        <w:rPr>
          <w:rFonts w:eastAsia="Times New Roman" w:cs="Times New Roman"/>
          <w:b/>
          <w:color w:val="000000"/>
          <w:szCs w:val="28"/>
          <w:lang w:val="uk-UA" w:eastAsia="uk-UA" w:bidi="uk-UA"/>
        </w:rPr>
      </w:pPr>
    </w:p>
    <w:p w:rsidR="0044332B" w:rsidRPr="009C676D" w:rsidRDefault="0044332B" w:rsidP="0044332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Голова комісії – перший заступник сільського голови – Лариса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Вільчинська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44332B" w:rsidRPr="009C676D" w:rsidRDefault="0044332B" w:rsidP="0044332B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Члени комісії:</w:t>
      </w:r>
    </w:p>
    <w:p w:rsidR="0044332B" w:rsidRPr="009C676D" w:rsidRDefault="0044332B" w:rsidP="0044332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Головний спеціаліст Райгородської сільської ради – Наталія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Запорожчук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44332B" w:rsidRPr="009C676D" w:rsidRDefault="0044332B" w:rsidP="0044332B">
      <w:pPr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Завідувач сектору з питань військового обліку </w:t>
      </w:r>
    </w:p>
    <w:p w:rsidR="0044332B" w:rsidRPr="009C676D" w:rsidRDefault="0044332B" w:rsidP="0044332B">
      <w:pPr>
        <w:widowControl w:val="0"/>
        <w:tabs>
          <w:tab w:val="left" w:pos="993"/>
        </w:tabs>
        <w:autoSpaceDE w:val="0"/>
        <w:autoSpaceDN w:val="0"/>
        <w:ind w:left="641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та юридичного супроводу                                            – Павло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Мандрик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44332B" w:rsidRPr="009C676D" w:rsidRDefault="0044332B" w:rsidP="0044332B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 xml:space="preserve">Спеціаліст з мобілізаційної роботи                             – Богдан </w:t>
      </w:r>
      <w:proofErr w:type="spellStart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Купрейчук</w:t>
      </w:r>
      <w:proofErr w:type="spellEnd"/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;</w:t>
      </w:r>
    </w:p>
    <w:p w:rsidR="0044332B" w:rsidRPr="009C676D" w:rsidRDefault="0044332B" w:rsidP="0044332B">
      <w:pPr>
        <w:widowControl w:val="0"/>
        <w:numPr>
          <w:ilvl w:val="0"/>
          <w:numId w:val="3"/>
        </w:numPr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Головний бухгалтер КНП Райгородський ЦПМСД  – Олена Гладка;</w:t>
      </w:r>
    </w:p>
    <w:p w:rsidR="0044332B" w:rsidRPr="009C676D" w:rsidRDefault="0044332B" w:rsidP="0044332B">
      <w:pPr>
        <w:widowControl w:val="0"/>
        <w:autoSpaceDE w:val="0"/>
        <w:autoSpaceDN w:val="0"/>
        <w:jc w:val="both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44332B" w:rsidRPr="009C676D" w:rsidRDefault="0044332B" w:rsidP="0044332B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</w:p>
    <w:p w:rsidR="0044332B" w:rsidRDefault="0044332B" w:rsidP="0044332B">
      <w:pPr>
        <w:widowControl w:val="0"/>
        <w:autoSpaceDE w:val="0"/>
        <w:autoSpaceDN w:val="0"/>
        <w:jc w:val="center"/>
        <w:rPr>
          <w:rFonts w:eastAsia="Times New Roman" w:cs="Times New Roman"/>
          <w:color w:val="000000"/>
          <w:szCs w:val="28"/>
          <w:lang w:val="uk-UA" w:eastAsia="uk-UA" w:bidi="uk-UA"/>
        </w:rPr>
      </w:pPr>
      <w:r w:rsidRPr="009C676D">
        <w:rPr>
          <w:rFonts w:eastAsia="Times New Roman" w:cs="Times New Roman"/>
          <w:color w:val="000000"/>
          <w:szCs w:val="28"/>
          <w:lang w:val="uk-UA" w:eastAsia="uk-UA" w:bidi="uk-UA"/>
        </w:rPr>
        <w:t>Секретар сільської ради                          Інна МЕНЮК</w:t>
      </w:r>
    </w:p>
    <w:p w:rsidR="00175E14" w:rsidRDefault="00175E14">
      <w:bookmarkStart w:id="0" w:name="_GoBack"/>
      <w:bookmarkEnd w:id="0"/>
    </w:p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E4939"/>
    <w:multiLevelType w:val="hybridMultilevel"/>
    <w:tmpl w:val="805A95D0"/>
    <w:lvl w:ilvl="0" w:tplc="5E5C54E0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1" w15:restartNumberingAfterBreak="0">
    <w:nsid w:val="1D0624B1"/>
    <w:multiLevelType w:val="hybridMultilevel"/>
    <w:tmpl w:val="5D2A9200"/>
    <w:lvl w:ilvl="0" w:tplc="2C40F764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1" w:hanging="360"/>
      </w:pPr>
    </w:lvl>
    <w:lvl w:ilvl="2" w:tplc="0419001B" w:tentative="1">
      <w:start w:val="1"/>
      <w:numFmt w:val="lowerRoman"/>
      <w:lvlText w:val="%3."/>
      <w:lvlJc w:val="right"/>
      <w:pPr>
        <w:ind w:left="1721" w:hanging="180"/>
      </w:pPr>
    </w:lvl>
    <w:lvl w:ilvl="3" w:tplc="0419000F" w:tentative="1">
      <w:start w:val="1"/>
      <w:numFmt w:val="decimal"/>
      <w:lvlText w:val="%4."/>
      <w:lvlJc w:val="left"/>
      <w:pPr>
        <w:ind w:left="2441" w:hanging="360"/>
      </w:pPr>
    </w:lvl>
    <w:lvl w:ilvl="4" w:tplc="04190019" w:tentative="1">
      <w:start w:val="1"/>
      <w:numFmt w:val="lowerLetter"/>
      <w:lvlText w:val="%5."/>
      <w:lvlJc w:val="left"/>
      <w:pPr>
        <w:ind w:left="3161" w:hanging="360"/>
      </w:pPr>
    </w:lvl>
    <w:lvl w:ilvl="5" w:tplc="0419001B" w:tentative="1">
      <w:start w:val="1"/>
      <w:numFmt w:val="lowerRoman"/>
      <w:lvlText w:val="%6."/>
      <w:lvlJc w:val="right"/>
      <w:pPr>
        <w:ind w:left="3881" w:hanging="180"/>
      </w:pPr>
    </w:lvl>
    <w:lvl w:ilvl="6" w:tplc="0419000F" w:tentative="1">
      <w:start w:val="1"/>
      <w:numFmt w:val="decimal"/>
      <w:lvlText w:val="%7."/>
      <w:lvlJc w:val="left"/>
      <w:pPr>
        <w:ind w:left="4601" w:hanging="360"/>
      </w:pPr>
    </w:lvl>
    <w:lvl w:ilvl="7" w:tplc="04190019" w:tentative="1">
      <w:start w:val="1"/>
      <w:numFmt w:val="lowerLetter"/>
      <w:lvlText w:val="%8."/>
      <w:lvlJc w:val="left"/>
      <w:pPr>
        <w:ind w:left="5321" w:hanging="360"/>
      </w:pPr>
    </w:lvl>
    <w:lvl w:ilvl="8" w:tplc="0419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2" w15:restartNumberingAfterBreak="0">
    <w:nsid w:val="1F9B2B74"/>
    <w:multiLevelType w:val="hybridMultilevel"/>
    <w:tmpl w:val="BC9AF3DE"/>
    <w:lvl w:ilvl="0" w:tplc="FDD68C6E">
      <w:start w:val="1"/>
      <w:numFmt w:val="decimal"/>
      <w:lvlText w:val="%1."/>
      <w:lvlJc w:val="left"/>
      <w:pPr>
        <w:ind w:left="340" w:hanging="17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9700E"/>
    <w:multiLevelType w:val="hybridMultilevel"/>
    <w:tmpl w:val="D55CD5F2"/>
    <w:lvl w:ilvl="0" w:tplc="3A60C85C">
      <w:start w:val="1"/>
      <w:numFmt w:val="decimal"/>
      <w:lvlText w:val="%1."/>
      <w:lvlJc w:val="left"/>
      <w:pPr>
        <w:ind w:left="704" w:hanging="420"/>
      </w:pPr>
      <w:rPr>
        <w:rFonts w:ascii="Times New Roman" w:eastAsia="Times New Roman" w:hAnsi="Times New Roman" w:cs="Times New Roman"/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2B"/>
    <w:rsid w:val="00175E14"/>
    <w:rsid w:val="0044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FB7BE-A4F4-4D5C-8005-B49FDBD94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32B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ітка таблиці2"/>
    <w:basedOn w:val="a1"/>
    <w:next w:val="a3"/>
    <w:uiPriority w:val="39"/>
    <w:rsid w:val="0044332B"/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43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1898</Words>
  <Characters>1083</Characters>
  <Application>Microsoft Office Word</Application>
  <DocSecurity>0</DocSecurity>
  <Lines>9</Lines>
  <Paragraphs>5</Paragraphs>
  <ScaleCrop>false</ScaleCrop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2023-01-30T11:05:00Z</dcterms:created>
  <dcterms:modified xsi:type="dcterms:W3CDTF">2023-01-30T11:05:00Z</dcterms:modified>
</cp:coreProperties>
</file>